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23C2A99" w14:textId="1CC9A5C2" w:rsidR="003637E8" w:rsidRPr="003637E8" w:rsidRDefault="003637E8" w:rsidP="003637E8">
      <w:pPr>
        <w:spacing w:after="0" w:line="240" w:lineRule="auto"/>
        <w:jc w:val="center"/>
        <w:rPr>
          <w:rFonts w:ascii="Times New Roman" w:hAnsi="Times New Roman" w:cs="Times New Roman"/>
          <w:b/>
          <w:bCs/>
          <w:sz w:val="36"/>
          <w:szCs w:val="36"/>
        </w:rPr>
      </w:pPr>
      <w:r w:rsidRPr="003637E8">
        <w:rPr>
          <w:rFonts w:ascii="Times New Roman" w:hAnsi="Times New Roman" w:cs="Times New Roman"/>
          <w:b/>
          <w:bCs/>
          <w:sz w:val="36"/>
          <w:szCs w:val="36"/>
        </w:rPr>
        <w:t>“I will build another</w:t>
      </w:r>
      <w:r w:rsidR="00D77CDC">
        <w:rPr>
          <w:rFonts w:ascii="Times New Roman" w:hAnsi="Times New Roman" w:cs="Times New Roman"/>
          <w:b/>
          <w:bCs/>
          <w:sz w:val="36"/>
          <w:szCs w:val="36"/>
        </w:rPr>
        <w:t>, not made with hands” (Mark 14:</w:t>
      </w:r>
      <w:r w:rsidRPr="003637E8">
        <w:rPr>
          <w:rFonts w:ascii="Times New Roman" w:hAnsi="Times New Roman" w:cs="Times New Roman"/>
          <w:b/>
          <w:bCs/>
          <w:sz w:val="36"/>
          <w:szCs w:val="36"/>
        </w:rPr>
        <w:t>58):</w:t>
      </w:r>
    </w:p>
    <w:p w14:paraId="393B1137" w14:textId="1F42D4AD" w:rsidR="003637E8" w:rsidRPr="003637E8" w:rsidRDefault="003637E8" w:rsidP="003637E8">
      <w:pPr>
        <w:spacing w:after="0" w:line="240" w:lineRule="auto"/>
        <w:jc w:val="center"/>
        <w:rPr>
          <w:rFonts w:ascii="Times New Roman" w:hAnsi="Times New Roman" w:cs="Times New Roman"/>
          <w:b/>
          <w:bCs/>
          <w:sz w:val="36"/>
          <w:szCs w:val="36"/>
        </w:rPr>
      </w:pPr>
      <w:r w:rsidRPr="003637E8">
        <w:rPr>
          <w:rFonts w:ascii="Times New Roman" w:hAnsi="Times New Roman" w:cs="Times New Roman"/>
          <w:b/>
          <w:bCs/>
          <w:sz w:val="36"/>
          <w:szCs w:val="36"/>
        </w:rPr>
        <w:t>Authentic or Apocryphal Words</w:t>
      </w:r>
      <w:r w:rsidR="004501AC">
        <w:rPr>
          <w:rFonts w:ascii="Times New Roman" w:hAnsi="Times New Roman" w:cs="Times New Roman"/>
          <w:b/>
          <w:bCs/>
          <w:sz w:val="36"/>
          <w:szCs w:val="36"/>
        </w:rPr>
        <w:t xml:space="preserve"> of Jesus</w:t>
      </w:r>
      <w:r w:rsidRPr="003637E8">
        <w:rPr>
          <w:rFonts w:ascii="Times New Roman" w:hAnsi="Times New Roman" w:cs="Times New Roman"/>
          <w:b/>
          <w:bCs/>
          <w:sz w:val="36"/>
          <w:szCs w:val="36"/>
        </w:rPr>
        <w:t>?</w:t>
      </w:r>
    </w:p>
    <w:p w14:paraId="2A103875" w14:textId="737D9A85" w:rsidR="00F07DEC" w:rsidRDefault="003637E8" w:rsidP="003637E8">
      <w:pPr>
        <w:spacing w:after="0" w:line="240" w:lineRule="auto"/>
        <w:jc w:val="center"/>
        <w:rPr>
          <w:rFonts w:ascii="FrankRuehl" w:hAnsi="FrankRuehl" w:cs="FrankRuehl"/>
          <w:sz w:val="32"/>
          <w:szCs w:val="32"/>
        </w:rPr>
      </w:pPr>
      <w:r w:rsidRPr="003637E8">
        <w:rPr>
          <w:rFonts w:ascii="Times New Roman" w:hAnsi="Times New Roman" w:cs="Times New Roman"/>
          <w:sz w:val="32"/>
          <w:szCs w:val="32"/>
        </w:rPr>
        <w:t xml:space="preserve">Adolfo D. Roitman, </w:t>
      </w:r>
      <w:proofErr w:type="gramStart"/>
      <w:r w:rsidR="00FD588E">
        <w:rPr>
          <w:rFonts w:ascii="Times New Roman" w:hAnsi="Times New Roman" w:cs="Times New Roman"/>
          <w:sz w:val="32"/>
          <w:szCs w:val="32"/>
        </w:rPr>
        <w:t>T</w:t>
      </w:r>
      <w:r w:rsidRPr="003637E8">
        <w:rPr>
          <w:rFonts w:ascii="Times New Roman" w:hAnsi="Times New Roman" w:cs="Times New Roman"/>
          <w:sz w:val="32"/>
          <w:szCs w:val="32"/>
        </w:rPr>
        <w:t>he</w:t>
      </w:r>
      <w:proofErr w:type="gramEnd"/>
      <w:r w:rsidRPr="003637E8">
        <w:rPr>
          <w:rFonts w:ascii="Times New Roman" w:hAnsi="Times New Roman" w:cs="Times New Roman"/>
          <w:sz w:val="32"/>
          <w:szCs w:val="32"/>
        </w:rPr>
        <w:t xml:space="preserve"> Israel Museum, Jerusalem</w:t>
      </w:r>
    </w:p>
    <w:p w14:paraId="4B52B34D" w14:textId="77777777" w:rsidR="003637E8" w:rsidRDefault="003637E8" w:rsidP="003637E8">
      <w:pPr>
        <w:spacing w:after="0" w:line="240" w:lineRule="auto"/>
        <w:jc w:val="center"/>
        <w:rPr>
          <w:rFonts w:ascii="FrankRuehl" w:hAnsi="FrankRuehl" w:cs="FrankRuehl"/>
          <w:sz w:val="32"/>
          <w:szCs w:val="32"/>
        </w:rPr>
      </w:pPr>
    </w:p>
    <w:p w14:paraId="3EB55FCC" w14:textId="77777777" w:rsidR="003637E8" w:rsidRDefault="003637E8" w:rsidP="003637E8">
      <w:pPr>
        <w:spacing w:after="0" w:line="240" w:lineRule="auto"/>
        <w:jc w:val="center"/>
        <w:rPr>
          <w:rFonts w:ascii="FrankRuehl" w:hAnsi="FrankRuehl" w:cs="FrankRuehl"/>
          <w:sz w:val="32"/>
          <w:szCs w:val="32"/>
        </w:rPr>
      </w:pPr>
    </w:p>
    <w:p w14:paraId="4F28F23F" w14:textId="77777777" w:rsidR="003637E8" w:rsidRDefault="003637E8" w:rsidP="003637E8">
      <w:pPr>
        <w:spacing w:after="0" w:line="240" w:lineRule="auto"/>
        <w:jc w:val="center"/>
        <w:rPr>
          <w:rFonts w:ascii="FrankRuehl" w:hAnsi="FrankRuehl" w:cs="FrankRuehl"/>
          <w:sz w:val="32"/>
          <w:szCs w:val="32"/>
        </w:rPr>
      </w:pPr>
    </w:p>
    <w:p w14:paraId="70E22C42" w14:textId="77777777" w:rsidR="003637E8" w:rsidRDefault="003637E8" w:rsidP="00456647">
      <w:pPr>
        <w:spacing w:after="0" w:line="240" w:lineRule="auto"/>
        <w:jc w:val="center"/>
        <w:rPr>
          <w:rFonts w:ascii="Times New Roman" w:hAnsi="Times New Roman" w:cs="Times New Roman"/>
          <w:b/>
          <w:bCs/>
          <w:sz w:val="36"/>
          <w:szCs w:val="36"/>
        </w:rPr>
      </w:pPr>
      <w:r w:rsidRPr="00456647">
        <w:rPr>
          <w:rFonts w:ascii="Times New Roman" w:hAnsi="Times New Roman" w:cs="Times New Roman"/>
          <w:b/>
          <w:bCs/>
          <w:sz w:val="36"/>
          <w:szCs w:val="36"/>
        </w:rPr>
        <w:t>Introduction</w:t>
      </w:r>
    </w:p>
    <w:p w14:paraId="2FC8C3DB" w14:textId="77777777" w:rsidR="00A01C7B" w:rsidRPr="00456647" w:rsidRDefault="00A01C7B" w:rsidP="00456647">
      <w:pPr>
        <w:spacing w:after="0" w:line="240" w:lineRule="auto"/>
        <w:jc w:val="center"/>
        <w:rPr>
          <w:rFonts w:ascii="Times New Roman" w:hAnsi="Times New Roman" w:cs="Times New Roman"/>
          <w:b/>
          <w:bCs/>
          <w:sz w:val="36"/>
          <w:szCs w:val="36"/>
        </w:rPr>
      </w:pPr>
    </w:p>
    <w:p w14:paraId="2E457A7B" w14:textId="7A901F8A" w:rsidR="00FB0D24" w:rsidRPr="00C50EE1" w:rsidRDefault="00FB0D24" w:rsidP="00FB0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hAnsi="Times New Roman" w:cs="Times New Roman"/>
          <w:sz w:val="28"/>
          <w:szCs w:val="28"/>
        </w:rPr>
      </w:pPr>
      <w:proofErr w:type="gramStart"/>
      <w:r w:rsidRPr="00093C0F">
        <w:rPr>
          <w:rFonts w:ascii="inherit" w:eastAsia="Times New Roman" w:hAnsi="inherit" w:cs="Courier New"/>
          <w:color w:val="222222"/>
          <w:sz w:val="28"/>
          <w:szCs w:val="28"/>
          <w:lang w:val="en"/>
        </w:rPr>
        <w:t xml:space="preserve">Unlike the prevailing </w:t>
      </w:r>
      <w:r>
        <w:rPr>
          <w:rFonts w:ascii="inherit" w:eastAsia="Times New Roman" w:hAnsi="inherit" w:cs="Courier New"/>
          <w:color w:val="222222"/>
          <w:sz w:val="28"/>
          <w:szCs w:val="28"/>
          <w:lang w:val="en"/>
        </w:rPr>
        <w:t>tendency</w:t>
      </w:r>
      <w:r w:rsidRPr="00093C0F">
        <w:rPr>
          <w:rFonts w:ascii="inherit" w:eastAsia="Times New Roman" w:hAnsi="inherit" w:cs="Courier New"/>
          <w:color w:val="222222"/>
          <w:sz w:val="28"/>
          <w:szCs w:val="28"/>
          <w:lang w:val="en"/>
        </w:rPr>
        <w:t xml:space="preserve"> among </w:t>
      </w:r>
      <w:r>
        <w:rPr>
          <w:rFonts w:ascii="inherit" w:eastAsia="Times New Roman" w:hAnsi="inherit" w:cs="Courier New"/>
          <w:color w:val="222222"/>
          <w:sz w:val="28"/>
          <w:szCs w:val="28"/>
          <w:lang w:val="en"/>
        </w:rPr>
        <w:t>some scholars</w:t>
      </w:r>
      <w:r w:rsidRPr="00093C0F">
        <w:rPr>
          <w:rFonts w:ascii="inherit" w:eastAsia="Times New Roman" w:hAnsi="inherit" w:cs="Courier New"/>
          <w:color w:val="222222"/>
          <w:sz w:val="28"/>
          <w:szCs w:val="28"/>
          <w:lang w:val="en"/>
        </w:rPr>
        <w:t xml:space="preserve"> in the first half of the twentieth century </w:t>
      </w:r>
      <w:r>
        <w:rPr>
          <w:rFonts w:ascii="inherit" w:eastAsia="Times New Roman" w:hAnsi="inherit" w:cs="Courier New"/>
          <w:color w:val="222222"/>
          <w:sz w:val="28"/>
          <w:szCs w:val="28"/>
          <w:lang w:val="en"/>
        </w:rPr>
        <w:t>to interpret</w:t>
      </w:r>
      <w:r w:rsidRPr="00093C0F">
        <w:rPr>
          <w:rFonts w:ascii="inherit" w:eastAsia="Times New Roman" w:hAnsi="inherit" w:cs="Courier New"/>
          <w:color w:val="222222"/>
          <w:sz w:val="28"/>
          <w:szCs w:val="28"/>
          <w:lang w:val="en"/>
        </w:rPr>
        <w:t xml:space="preserve"> the figure of Jesus in light of rabbinic Judaism (as was the case with </w:t>
      </w:r>
      <w:r>
        <w:rPr>
          <w:rFonts w:ascii="inherit" w:eastAsia="Times New Roman" w:hAnsi="inherit" w:cs="Courier New"/>
          <w:color w:val="222222"/>
          <w:sz w:val="28"/>
          <w:szCs w:val="28"/>
          <w:lang w:val="en"/>
        </w:rPr>
        <w:t xml:space="preserve">H. </w:t>
      </w:r>
      <w:proofErr w:type="spellStart"/>
      <w:r w:rsidRPr="00CE2DC6">
        <w:rPr>
          <w:rFonts w:ascii="inherit" w:eastAsia="Times New Roman" w:hAnsi="inherit" w:cs="Courier New"/>
          <w:color w:val="222222"/>
          <w:sz w:val="28"/>
          <w:szCs w:val="28"/>
          <w:lang w:val="en"/>
        </w:rPr>
        <w:t>Strack</w:t>
      </w:r>
      <w:proofErr w:type="spellEnd"/>
      <w:r>
        <w:rPr>
          <w:rFonts w:ascii="inherit" w:eastAsia="Times New Roman" w:hAnsi="inherit" w:cs="Courier New"/>
          <w:color w:val="222222"/>
          <w:sz w:val="28"/>
          <w:szCs w:val="28"/>
          <w:lang w:val="en"/>
        </w:rPr>
        <w:t xml:space="preserve"> and P. </w:t>
      </w:r>
      <w:proofErr w:type="spellStart"/>
      <w:r w:rsidRPr="00093C0F">
        <w:rPr>
          <w:rFonts w:ascii="inherit" w:eastAsia="Times New Roman" w:hAnsi="inherit" w:cs="Courier New"/>
          <w:color w:val="222222"/>
          <w:sz w:val="28"/>
          <w:szCs w:val="28"/>
          <w:lang w:val="en"/>
        </w:rPr>
        <w:t>Billerbeck</w:t>
      </w:r>
      <w:proofErr w:type="spellEnd"/>
      <w:r>
        <w:rPr>
          <w:rFonts w:ascii="inherit" w:eastAsia="Times New Roman" w:hAnsi="inherit" w:cs="Courier New"/>
          <w:color w:val="222222"/>
          <w:sz w:val="28"/>
          <w:szCs w:val="28"/>
        </w:rPr>
        <w:t xml:space="preserve">’s </w:t>
      </w:r>
      <w:r w:rsidRPr="0078257D">
        <w:rPr>
          <w:rFonts w:asciiTheme="majorBidi" w:eastAsia="Times New Roman" w:hAnsiTheme="majorBidi" w:cstheme="majorBidi"/>
          <w:color w:val="222222"/>
          <w:sz w:val="28"/>
          <w:szCs w:val="28"/>
        </w:rPr>
        <w:t xml:space="preserve">classical </w:t>
      </w:r>
      <w:proofErr w:type="spellStart"/>
      <w:r w:rsidRPr="00407A9F">
        <w:rPr>
          <w:rStyle w:val="Emphasis"/>
          <w:rFonts w:asciiTheme="majorBidi" w:hAnsiTheme="majorBidi" w:cstheme="majorBidi"/>
          <w:color w:val="333333"/>
          <w:sz w:val="28"/>
          <w:szCs w:val="28"/>
          <w:shd w:val="clear" w:color="auto" w:fill="FFFFFF"/>
        </w:rPr>
        <w:t>Kommentar</w:t>
      </w:r>
      <w:proofErr w:type="spellEnd"/>
      <w:r w:rsidRPr="00407A9F">
        <w:rPr>
          <w:rStyle w:val="Emphasis"/>
          <w:rFonts w:asciiTheme="majorBidi" w:hAnsiTheme="majorBidi" w:cstheme="majorBidi"/>
          <w:color w:val="333333"/>
          <w:sz w:val="28"/>
          <w:szCs w:val="28"/>
          <w:shd w:val="clear" w:color="auto" w:fill="FFFFFF"/>
        </w:rPr>
        <w:t xml:space="preserve"> </w:t>
      </w:r>
      <w:proofErr w:type="spellStart"/>
      <w:r w:rsidRPr="00407A9F">
        <w:rPr>
          <w:rStyle w:val="Emphasis"/>
          <w:rFonts w:asciiTheme="majorBidi" w:hAnsiTheme="majorBidi" w:cstheme="majorBidi"/>
          <w:color w:val="333333"/>
          <w:sz w:val="28"/>
          <w:szCs w:val="28"/>
          <w:shd w:val="clear" w:color="auto" w:fill="FFFFFF"/>
        </w:rPr>
        <w:t>zum</w:t>
      </w:r>
      <w:proofErr w:type="spellEnd"/>
      <w:r w:rsidRPr="00407A9F">
        <w:rPr>
          <w:rStyle w:val="Emphasis"/>
          <w:rFonts w:asciiTheme="majorBidi" w:hAnsiTheme="majorBidi" w:cstheme="majorBidi"/>
          <w:color w:val="333333"/>
          <w:sz w:val="28"/>
          <w:szCs w:val="28"/>
          <w:shd w:val="clear" w:color="auto" w:fill="FFFFFF"/>
        </w:rPr>
        <w:t xml:space="preserve"> </w:t>
      </w:r>
      <w:proofErr w:type="spellStart"/>
      <w:r w:rsidRPr="00407A9F">
        <w:rPr>
          <w:rStyle w:val="Emphasis"/>
          <w:rFonts w:asciiTheme="majorBidi" w:hAnsiTheme="majorBidi" w:cstheme="majorBidi"/>
          <w:color w:val="333333"/>
          <w:sz w:val="28"/>
          <w:szCs w:val="28"/>
          <w:shd w:val="clear" w:color="auto" w:fill="FFFFFF"/>
        </w:rPr>
        <w:t>Neuen</w:t>
      </w:r>
      <w:proofErr w:type="spellEnd"/>
      <w:r w:rsidRPr="00407A9F">
        <w:rPr>
          <w:rStyle w:val="Emphasis"/>
          <w:rFonts w:asciiTheme="majorBidi" w:hAnsiTheme="majorBidi" w:cstheme="majorBidi"/>
          <w:color w:val="333333"/>
          <w:sz w:val="28"/>
          <w:szCs w:val="28"/>
          <w:shd w:val="clear" w:color="auto" w:fill="FFFFFF"/>
        </w:rPr>
        <w:t xml:space="preserve"> Testament </w:t>
      </w:r>
      <w:proofErr w:type="spellStart"/>
      <w:r w:rsidRPr="00407A9F">
        <w:rPr>
          <w:rStyle w:val="Emphasis"/>
          <w:rFonts w:asciiTheme="majorBidi" w:hAnsiTheme="majorBidi" w:cstheme="majorBidi"/>
          <w:color w:val="333333"/>
          <w:sz w:val="28"/>
          <w:szCs w:val="28"/>
          <w:shd w:val="clear" w:color="auto" w:fill="FFFFFF"/>
        </w:rPr>
        <w:t>aus</w:t>
      </w:r>
      <w:proofErr w:type="spellEnd"/>
      <w:r w:rsidRPr="00407A9F">
        <w:rPr>
          <w:rStyle w:val="Emphasis"/>
          <w:rFonts w:asciiTheme="majorBidi" w:hAnsiTheme="majorBidi" w:cstheme="majorBidi"/>
          <w:color w:val="333333"/>
          <w:sz w:val="28"/>
          <w:szCs w:val="28"/>
          <w:shd w:val="clear" w:color="auto" w:fill="FFFFFF"/>
        </w:rPr>
        <w:t xml:space="preserve"> Talmud und </w:t>
      </w:r>
      <w:proofErr w:type="spellStart"/>
      <w:r w:rsidRPr="00407A9F">
        <w:rPr>
          <w:rStyle w:val="Emphasis"/>
          <w:rFonts w:asciiTheme="majorBidi" w:hAnsiTheme="majorBidi" w:cstheme="majorBidi"/>
          <w:color w:val="333333"/>
          <w:sz w:val="28"/>
          <w:szCs w:val="28"/>
          <w:shd w:val="clear" w:color="auto" w:fill="FFFFFF"/>
        </w:rPr>
        <w:t>Midrasch</w:t>
      </w:r>
      <w:proofErr w:type="spellEnd"/>
      <w:r w:rsidR="00352914">
        <w:rPr>
          <w:rStyle w:val="Emphasis"/>
          <w:rFonts w:asciiTheme="majorBidi" w:hAnsiTheme="majorBidi" w:cstheme="majorBidi"/>
          <w:i w:val="0"/>
          <w:iCs w:val="0"/>
          <w:color w:val="333333"/>
          <w:sz w:val="28"/>
          <w:szCs w:val="28"/>
          <w:shd w:val="clear" w:color="auto" w:fill="FFFFFF"/>
        </w:rPr>
        <w:t xml:space="preserve"> [1922-28]</w:t>
      </w:r>
      <w:r w:rsidRPr="00407A9F">
        <w:rPr>
          <w:rFonts w:asciiTheme="majorBidi" w:eastAsia="Times New Roman" w:hAnsiTheme="majorBidi" w:cstheme="majorBidi"/>
          <w:color w:val="222222"/>
          <w:sz w:val="28"/>
          <w:szCs w:val="28"/>
          <w:lang w:val="en"/>
        </w:rPr>
        <w:t xml:space="preserve">), the second half of the century featured </w:t>
      </w:r>
      <w:r w:rsidRPr="00407A9F">
        <w:rPr>
          <w:rFonts w:asciiTheme="majorBidi" w:hAnsiTheme="majorBidi" w:cstheme="majorBidi"/>
          <w:sz w:val="28"/>
          <w:szCs w:val="28"/>
        </w:rPr>
        <w:t xml:space="preserve">the use of archaeology, the recovery of Jewish </w:t>
      </w:r>
      <w:proofErr w:type="spellStart"/>
      <w:r w:rsidRPr="00407A9F">
        <w:rPr>
          <w:rFonts w:asciiTheme="majorBidi" w:hAnsiTheme="majorBidi" w:cstheme="majorBidi"/>
          <w:sz w:val="28"/>
          <w:szCs w:val="28"/>
        </w:rPr>
        <w:t>pseudep</w:t>
      </w:r>
      <w:r w:rsidRPr="0078257D">
        <w:rPr>
          <w:rFonts w:asciiTheme="majorBidi" w:hAnsiTheme="majorBidi" w:cstheme="majorBidi"/>
          <w:sz w:val="28"/>
          <w:szCs w:val="28"/>
        </w:rPr>
        <w:t>igrapha</w:t>
      </w:r>
      <w:proofErr w:type="spellEnd"/>
      <w:r w:rsidRPr="00352019">
        <w:rPr>
          <w:rFonts w:ascii="Times New Roman" w:hAnsi="Times New Roman" w:cs="Times New Roman"/>
          <w:sz w:val="28"/>
          <w:szCs w:val="28"/>
        </w:rPr>
        <w:t xml:space="preserve"> literature, and the discovery of the Dead Sea Scrolls</w:t>
      </w:r>
      <w:r>
        <w:rPr>
          <w:rFonts w:ascii="Times New Roman" w:hAnsi="Times New Roman" w:cs="Times New Roman"/>
          <w:sz w:val="28"/>
          <w:szCs w:val="28"/>
        </w:rPr>
        <w:t>, which</w:t>
      </w:r>
      <w:r w:rsidRPr="00352019">
        <w:rPr>
          <w:rFonts w:ascii="Times New Roman" w:hAnsi="Times New Roman" w:cs="Times New Roman"/>
          <w:sz w:val="28"/>
          <w:szCs w:val="28"/>
        </w:rPr>
        <w:t xml:space="preserve"> made significant contribution</w:t>
      </w:r>
      <w:r>
        <w:rPr>
          <w:rFonts w:ascii="Times New Roman" w:hAnsi="Times New Roman" w:cs="Times New Roman"/>
          <w:sz w:val="28"/>
          <w:szCs w:val="28"/>
        </w:rPr>
        <w:t>s</w:t>
      </w:r>
      <w:r w:rsidRPr="00352019">
        <w:rPr>
          <w:rFonts w:ascii="Times New Roman" w:hAnsi="Times New Roman" w:cs="Times New Roman"/>
          <w:sz w:val="28"/>
          <w:szCs w:val="28"/>
        </w:rPr>
        <w:t xml:space="preserve"> to understand</w:t>
      </w:r>
      <w:r>
        <w:rPr>
          <w:rFonts w:ascii="Times New Roman" w:hAnsi="Times New Roman" w:cs="Times New Roman"/>
          <w:sz w:val="28"/>
          <w:szCs w:val="28"/>
        </w:rPr>
        <w:t>ing</w:t>
      </w:r>
      <w:r w:rsidRPr="00352019">
        <w:rPr>
          <w:rFonts w:ascii="Times New Roman" w:hAnsi="Times New Roman" w:cs="Times New Roman"/>
          <w:sz w:val="28"/>
          <w:szCs w:val="28"/>
        </w:rPr>
        <w:t xml:space="preserve"> </w:t>
      </w:r>
      <w:r>
        <w:rPr>
          <w:rFonts w:ascii="Times New Roman" w:hAnsi="Times New Roman" w:cs="Times New Roman"/>
          <w:sz w:val="28"/>
          <w:szCs w:val="28"/>
        </w:rPr>
        <w:t xml:space="preserve">the historical </w:t>
      </w:r>
      <w:r w:rsidRPr="00352019">
        <w:rPr>
          <w:rFonts w:ascii="Times New Roman" w:hAnsi="Times New Roman" w:cs="Times New Roman"/>
          <w:sz w:val="28"/>
          <w:szCs w:val="28"/>
        </w:rPr>
        <w:t>Jesus in the context of 1</w:t>
      </w:r>
      <w:r w:rsidRPr="00352019">
        <w:rPr>
          <w:rFonts w:ascii="Times New Roman" w:hAnsi="Times New Roman" w:cs="Times New Roman"/>
          <w:sz w:val="28"/>
          <w:szCs w:val="28"/>
          <w:vertAlign w:val="superscript"/>
        </w:rPr>
        <w:t>st</w:t>
      </w:r>
      <w:r w:rsidRPr="00352019">
        <w:rPr>
          <w:rFonts w:ascii="Times New Roman" w:hAnsi="Times New Roman" w:cs="Times New Roman"/>
          <w:sz w:val="28"/>
          <w:szCs w:val="28"/>
        </w:rPr>
        <w:t xml:space="preserve"> century CE Palestinian Judaism.</w:t>
      </w:r>
      <w:proofErr w:type="gramEnd"/>
      <w:r w:rsidR="00C35592">
        <w:rPr>
          <w:rStyle w:val="FootnoteReference"/>
          <w:rFonts w:ascii="Times New Roman" w:hAnsi="Times New Roman" w:cs="Times New Roman"/>
          <w:sz w:val="28"/>
          <w:szCs w:val="28"/>
        </w:rPr>
        <w:footnoteReference w:id="1"/>
      </w:r>
      <w:r w:rsidRPr="00352019">
        <w:rPr>
          <w:rFonts w:ascii="Times New Roman" w:hAnsi="Times New Roman" w:cs="Times New Roman"/>
          <w:color w:val="000000" w:themeColor="text1"/>
          <w:kern w:val="24"/>
          <w:sz w:val="28"/>
          <w:szCs w:val="28"/>
        </w:rPr>
        <w:t xml:space="preserve"> </w:t>
      </w:r>
    </w:p>
    <w:p w14:paraId="3A788D90" w14:textId="77777777" w:rsidR="00FB0D24" w:rsidRPr="00093C0F" w:rsidRDefault="00FB0D24" w:rsidP="00FB0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540" w:lineRule="atLeast"/>
        <w:ind w:firstLine="284"/>
        <w:jc w:val="both"/>
        <w:rPr>
          <w:rFonts w:ascii="inherit" w:hAnsi="inherit" w:cs="Courier New"/>
          <w:color w:val="222222"/>
          <w:sz w:val="42"/>
          <w:szCs w:val="42"/>
        </w:rPr>
      </w:pPr>
      <w:r w:rsidRPr="00352019">
        <w:rPr>
          <w:rFonts w:ascii="Times New Roman" w:hAnsi="Times New Roman" w:cs="Times New Roman"/>
          <w:sz w:val="28"/>
          <w:szCs w:val="28"/>
        </w:rPr>
        <w:t xml:space="preserve">Scholars such as </w:t>
      </w:r>
      <w:proofErr w:type="spellStart"/>
      <w:r w:rsidRPr="00352019">
        <w:rPr>
          <w:rFonts w:ascii="Times New Roman" w:hAnsi="Times New Roman" w:cs="Times New Roman"/>
          <w:sz w:val="28"/>
          <w:szCs w:val="28"/>
        </w:rPr>
        <w:t>Flusser</w:t>
      </w:r>
      <w:proofErr w:type="spellEnd"/>
      <w:r w:rsidRPr="00352019">
        <w:rPr>
          <w:rFonts w:ascii="Times New Roman" w:hAnsi="Times New Roman" w:cs="Times New Roman"/>
          <w:sz w:val="28"/>
          <w:szCs w:val="28"/>
        </w:rPr>
        <w:t>, Sanders</w:t>
      </w:r>
      <w:r>
        <w:rPr>
          <w:rFonts w:ascii="Times New Roman" w:hAnsi="Times New Roman" w:cs="Times New Roman"/>
          <w:sz w:val="28"/>
          <w:szCs w:val="28"/>
        </w:rPr>
        <w:t>, Charlesworth</w:t>
      </w:r>
      <w:r w:rsidRPr="00352019">
        <w:rPr>
          <w:rFonts w:ascii="Times New Roman" w:hAnsi="Times New Roman" w:cs="Times New Roman"/>
          <w:sz w:val="28"/>
          <w:szCs w:val="28"/>
        </w:rPr>
        <w:t xml:space="preserve"> and Vermes</w:t>
      </w:r>
      <w:r>
        <w:rPr>
          <w:rFonts w:ascii="Times New Roman" w:hAnsi="Times New Roman" w:cs="Times New Roman"/>
          <w:sz w:val="28"/>
          <w:szCs w:val="28"/>
        </w:rPr>
        <w:t>, among others, considered the c</w:t>
      </w:r>
      <w:r w:rsidRPr="00352019">
        <w:rPr>
          <w:rFonts w:ascii="Times New Roman" w:hAnsi="Times New Roman" w:cs="Times New Roman"/>
          <w:sz w:val="28"/>
          <w:szCs w:val="28"/>
        </w:rPr>
        <w:t xml:space="preserve">anonical </w:t>
      </w:r>
      <w:r>
        <w:rPr>
          <w:rFonts w:ascii="Times New Roman" w:hAnsi="Times New Roman" w:cs="Times New Roman"/>
          <w:sz w:val="28"/>
          <w:szCs w:val="28"/>
        </w:rPr>
        <w:t>G</w:t>
      </w:r>
      <w:r w:rsidRPr="00352019">
        <w:rPr>
          <w:rFonts w:ascii="Times New Roman" w:hAnsi="Times New Roman" w:cs="Times New Roman"/>
          <w:sz w:val="28"/>
          <w:szCs w:val="28"/>
        </w:rPr>
        <w:t>ospels t</w:t>
      </w:r>
      <w:r>
        <w:rPr>
          <w:rFonts w:ascii="Times New Roman" w:hAnsi="Times New Roman" w:cs="Times New Roman"/>
          <w:sz w:val="28"/>
          <w:szCs w:val="28"/>
        </w:rPr>
        <w:t>o be t</w:t>
      </w:r>
      <w:r w:rsidRPr="00352019">
        <w:rPr>
          <w:rFonts w:ascii="Times New Roman" w:hAnsi="Times New Roman" w:cs="Times New Roman"/>
          <w:sz w:val="28"/>
          <w:szCs w:val="28"/>
        </w:rPr>
        <w:t>he primary sources of historical information about Jesus. However, the manipulation of authentic traditions</w:t>
      </w:r>
      <w:r>
        <w:rPr>
          <w:rFonts w:ascii="Times New Roman" w:hAnsi="Times New Roman" w:cs="Times New Roman"/>
          <w:sz w:val="28"/>
          <w:szCs w:val="28"/>
        </w:rPr>
        <w:t xml:space="preserve"> about Jesus</w:t>
      </w:r>
      <w:r w:rsidRPr="00352019">
        <w:rPr>
          <w:rFonts w:ascii="Times New Roman" w:hAnsi="Times New Roman" w:cs="Times New Roman"/>
          <w:sz w:val="28"/>
          <w:szCs w:val="28"/>
        </w:rPr>
        <w:t xml:space="preserve"> by the writers/editors of these </w:t>
      </w:r>
      <w:r>
        <w:rPr>
          <w:rFonts w:ascii="Times New Roman" w:hAnsi="Times New Roman" w:cs="Times New Roman"/>
          <w:sz w:val="28"/>
          <w:szCs w:val="28"/>
        </w:rPr>
        <w:t>texts</w:t>
      </w:r>
      <w:r w:rsidRPr="00352019">
        <w:rPr>
          <w:rFonts w:ascii="Times New Roman" w:hAnsi="Times New Roman" w:cs="Times New Roman"/>
          <w:sz w:val="28"/>
          <w:szCs w:val="28"/>
        </w:rPr>
        <w:t xml:space="preserve"> based on their own theological </w:t>
      </w:r>
      <w:r>
        <w:rPr>
          <w:rFonts w:ascii="Times New Roman" w:hAnsi="Times New Roman" w:cs="Times New Roman"/>
          <w:sz w:val="28"/>
          <w:szCs w:val="28"/>
        </w:rPr>
        <w:t xml:space="preserve">agenda </w:t>
      </w:r>
      <w:r w:rsidRPr="00352019">
        <w:rPr>
          <w:rFonts w:ascii="Times New Roman" w:hAnsi="Times New Roman" w:cs="Times New Roman"/>
          <w:sz w:val="28"/>
          <w:szCs w:val="28"/>
        </w:rPr>
        <w:t>often prevent</w:t>
      </w:r>
      <w:r>
        <w:rPr>
          <w:rFonts w:ascii="Times New Roman" w:hAnsi="Times New Roman" w:cs="Times New Roman"/>
          <w:sz w:val="28"/>
          <w:szCs w:val="28"/>
        </w:rPr>
        <w:t>s</w:t>
      </w:r>
      <w:r w:rsidRPr="00352019">
        <w:rPr>
          <w:rFonts w:ascii="Times New Roman" w:hAnsi="Times New Roman" w:cs="Times New Roman"/>
          <w:sz w:val="28"/>
          <w:szCs w:val="28"/>
        </w:rPr>
        <w:t xml:space="preserve"> us </w:t>
      </w:r>
      <w:r>
        <w:rPr>
          <w:rFonts w:ascii="Times New Roman" w:hAnsi="Times New Roman" w:cs="Times New Roman"/>
          <w:sz w:val="28"/>
          <w:szCs w:val="28"/>
        </w:rPr>
        <w:t>from</w:t>
      </w:r>
      <w:r w:rsidRPr="00352019">
        <w:rPr>
          <w:rFonts w:ascii="Times New Roman" w:hAnsi="Times New Roman" w:cs="Times New Roman"/>
          <w:sz w:val="28"/>
          <w:szCs w:val="28"/>
        </w:rPr>
        <w:t xml:space="preserve"> reach</w:t>
      </w:r>
      <w:r>
        <w:rPr>
          <w:rFonts w:ascii="Times New Roman" w:hAnsi="Times New Roman" w:cs="Times New Roman"/>
          <w:sz w:val="28"/>
          <w:szCs w:val="28"/>
        </w:rPr>
        <w:t>ing</w:t>
      </w:r>
      <w:r w:rsidRPr="00352019">
        <w:rPr>
          <w:rFonts w:ascii="Times New Roman" w:hAnsi="Times New Roman" w:cs="Times New Roman"/>
          <w:sz w:val="28"/>
          <w:szCs w:val="28"/>
        </w:rPr>
        <w:t xml:space="preserve"> the historical truth behind Jesus</w:t>
      </w:r>
      <w:r>
        <w:rPr>
          <w:rFonts w:ascii="Times New Roman" w:hAnsi="Times New Roman" w:cs="Times New Roman"/>
          <w:sz w:val="28"/>
          <w:szCs w:val="28"/>
        </w:rPr>
        <w:t>’</w:t>
      </w:r>
      <w:r w:rsidRPr="00352019">
        <w:rPr>
          <w:rFonts w:ascii="Times New Roman" w:hAnsi="Times New Roman" w:cs="Times New Roman"/>
          <w:sz w:val="28"/>
          <w:szCs w:val="28"/>
        </w:rPr>
        <w:t xml:space="preserve"> words or deeds. </w:t>
      </w:r>
      <w:proofErr w:type="gramStart"/>
      <w:r>
        <w:rPr>
          <w:rFonts w:ascii="Times New Roman" w:hAnsi="Times New Roman" w:cs="Times New Roman"/>
          <w:sz w:val="28"/>
          <w:szCs w:val="28"/>
        </w:rPr>
        <w:t xml:space="preserve">Of </w:t>
      </w:r>
      <w:r w:rsidRPr="00093C0F">
        <w:rPr>
          <w:rFonts w:ascii="Times New Roman" w:hAnsi="Times New Roman" w:cs="Times New Roman"/>
          <w:color w:val="222222"/>
          <w:sz w:val="28"/>
          <w:szCs w:val="28"/>
          <w:lang w:val="en"/>
        </w:rPr>
        <w:t xml:space="preserve">the different methodologies developed to overcome this obstacle, </w:t>
      </w:r>
      <w:proofErr w:type="spellStart"/>
      <w:r>
        <w:rPr>
          <w:rFonts w:ascii="Times New Roman" w:hAnsi="Times New Roman" w:cs="Times New Roman"/>
          <w:sz w:val="28"/>
          <w:szCs w:val="28"/>
          <w:lang w:val="en"/>
        </w:rPr>
        <w:t>o</w:t>
      </w:r>
      <w:r w:rsidRPr="00AA3AC4">
        <w:rPr>
          <w:rFonts w:ascii="Times New Roman" w:hAnsi="Times New Roman" w:cs="Times New Roman"/>
          <w:sz w:val="28"/>
          <w:szCs w:val="28"/>
        </w:rPr>
        <w:t>ne</w:t>
      </w:r>
      <w:proofErr w:type="spellEnd"/>
      <w:r w:rsidRPr="00AA3AC4">
        <w:rPr>
          <w:rFonts w:ascii="Times New Roman" w:hAnsi="Times New Roman" w:cs="Times New Roman"/>
          <w:sz w:val="28"/>
          <w:szCs w:val="28"/>
        </w:rPr>
        <w:t xml:space="preserve"> way to control for the historical value of traditions concerning Jesus preserved in the canonical Gospels is </w:t>
      </w:r>
      <w:r w:rsidRPr="00AA3AC4">
        <w:rPr>
          <w:rFonts w:ascii="Times New Roman" w:hAnsi="Times New Roman" w:cs="Times New Roman"/>
          <w:sz w:val="28"/>
          <w:szCs w:val="28"/>
        </w:rPr>
        <w:lastRenderedPageBreak/>
        <w:t xml:space="preserve">to examine them through the lens of Second Temple Jewish literature, </w:t>
      </w:r>
      <w:r>
        <w:rPr>
          <w:rFonts w:ascii="Times New Roman" w:hAnsi="Times New Roman" w:cs="Times New Roman"/>
          <w:sz w:val="28"/>
          <w:szCs w:val="28"/>
        </w:rPr>
        <w:t xml:space="preserve">which has </w:t>
      </w:r>
      <w:r w:rsidRPr="00352019">
        <w:rPr>
          <w:rFonts w:ascii="Times New Roman" w:hAnsi="Times New Roman" w:cs="Times New Roman"/>
          <w:sz w:val="28"/>
          <w:szCs w:val="28"/>
        </w:rPr>
        <w:t xml:space="preserve">not been manipulated or modified by late Christian scribes, </w:t>
      </w:r>
      <w:r>
        <w:rPr>
          <w:rFonts w:ascii="Times New Roman" w:hAnsi="Times New Roman" w:cs="Times New Roman"/>
          <w:sz w:val="28"/>
          <w:szCs w:val="28"/>
        </w:rPr>
        <w:t>and</w:t>
      </w:r>
      <w:r w:rsidRPr="00352019">
        <w:rPr>
          <w:rFonts w:ascii="Times New Roman" w:hAnsi="Times New Roman" w:cs="Times New Roman"/>
          <w:sz w:val="28"/>
          <w:szCs w:val="28"/>
        </w:rPr>
        <w:t xml:space="preserve"> </w:t>
      </w:r>
      <w:r>
        <w:rPr>
          <w:rFonts w:ascii="Times New Roman" w:hAnsi="Times New Roman" w:cs="Times New Roman"/>
          <w:sz w:val="28"/>
          <w:szCs w:val="28"/>
        </w:rPr>
        <w:t>seems to be</w:t>
      </w:r>
      <w:r w:rsidRPr="00352019">
        <w:rPr>
          <w:rFonts w:ascii="Times New Roman" w:hAnsi="Times New Roman" w:cs="Times New Roman"/>
          <w:sz w:val="28"/>
          <w:szCs w:val="28"/>
        </w:rPr>
        <w:t xml:space="preserve"> faithful testimony to</w:t>
      </w:r>
      <w:r>
        <w:rPr>
          <w:rFonts w:ascii="Times New Roman" w:hAnsi="Times New Roman" w:cs="Times New Roman"/>
          <w:sz w:val="28"/>
          <w:szCs w:val="28"/>
        </w:rPr>
        <w:t xml:space="preserve"> an</w:t>
      </w:r>
      <w:r w:rsidRPr="00352019">
        <w:rPr>
          <w:rFonts w:ascii="Times New Roman" w:hAnsi="Times New Roman" w:cs="Times New Roman"/>
          <w:sz w:val="28"/>
          <w:szCs w:val="28"/>
        </w:rPr>
        <w:t xml:space="preserve"> ancient, </w:t>
      </w:r>
      <w:r>
        <w:rPr>
          <w:rFonts w:ascii="Times New Roman" w:hAnsi="Times New Roman" w:cs="Times New Roman"/>
          <w:sz w:val="28"/>
          <w:szCs w:val="28"/>
        </w:rPr>
        <w:t>reliable</w:t>
      </w:r>
      <w:r w:rsidRPr="00352019">
        <w:rPr>
          <w:rFonts w:ascii="Times New Roman" w:hAnsi="Times New Roman" w:cs="Times New Roman"/>
          <w:sz w:val="28"/>
          <w:szCs w:val="28"/>
        </w:rPr>
        <w:t xml:space="preserve"> and independent Jewish </w:t>
      </w:r>
      <w:r>
        <w:rPr>
          <w:rFonts w:ascii="Times New Roman" w:hAnsi="Times New Roman" w:cs="Times New Roman"/>
          <w:sz w:val="28"/>
          <w:szCs w:val="28"/>
        </w:rPr>
        <w:t>heritage.</w:t>
      </w:r>
      <w:proofErr w:type="gramEnd"/>
    </w:p>
    <w:p w14:paraId="3DDB8EBA" w14:textId="77777777" w:rsidR="00FB0D24" w:rsidRDefault="00FB0D24" w:rsidP="00FB0D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540" w:lineRule="atLeast"/>
        <w:jc w:val="both"/>
        <w:rPr>
          <w:rFonts w:ascii="Times New Roman" w:hAnsi="Times New Roman" w:cs="Times New Roman"/>
          <w:sz w:val="28"/>
          <w:szCs w:val="28"/>
        </w:rPr>
      </w:pPr>
      <w:r>
        <w:rPr>
          <w:rFonts w:ascii="Times New Roman" w:hAnsi="Times New Roman" w:cs="Times New Roman"/>
          <w:sz w:val="28"/>
          <w:szCs w:val="28"/>
        </w:rPr>
        <w:t>T</w:t>
      </w:r>
      <w:r w:rsidRPr="00352019">
        <w:rPr>
          <w:rFonts w:ascii="Times New Roman" w:hAnsi="Times New Roman" w:cs="Times New Roman"/>
          <w:sz w:val="28"/>
          <w:szCs w:val="28"/>
        </w:rPr>
        <w:t>h</w:t>
      </w:r>
      <w:r>
        <w:rPr>
          <w:rFonts w:ascii="Times New Roman" w:hAnsi="Times New Roman" w:cs="Times New Roman"/>
          <w:sz w:val="28"/>
          <w:szCs w:val="28"/>
        </w:rPr>
        <w:t>e</w:t>
      </w:r>
      <w:r w:rsidRPr="00352019">
        <w:rPr>
          <w:rFonts w:ascii="Times New Roman" w:hAnsi="Times New Roman" w:cs="Times New Roman"/>
          <w:sz w:val="28"/>
          <w:szCs w:val="28"/>
        </w:rPr>
        <w:t xml:space="preserve"> </w:t>
      </w:r>
      <w:r>
        <w:rPr>
          <w:rFonts w:ascii="Times New Roman" w:hAnsi="Times New Roman" w:cs="Times New Roman"/>
          <w:sz w:val="28"/>
          <w:szCs w:val="28"/>
        </w:rPr>
        <w:t xml:space="preserve">purpose of this </w:t>
      </w:r>
      <w:r w:rsidRPr="00352019">
        <w:rPr>
          <w:rFonts w:ascii="Times New Roman" w:hAnsi="Times New Roman" w:cs="Times New Roman"/>
          <w:sz w:val="28"/>
          <w:szCs w:val="28"/>
        </w:rPr>
        <w:t xml:space="preserve">presentation </w:t>
      </w:r>
      <w:r>
        <w:rPr>
          <w:rFonts w:ascii="Times New Roman" w:hAnsi="Times New Roman" w:cs="Times New Roman"/>
          <w:sz w:val="28"/>
          <w:szCs w:val="28"/>
        </w:rPr>
        <w:t>is to explore</w:t>
      </w:r>
      <w:r w:rsidRPr="00641D5D">
        <w:rPr>
          <w:rFonts w:ascii="Times New Roman" w:hAnsi="Times New Roman" w:cs="Times New Roman"/>
          <w:sz w:val="28"/>
          <w:szCs w:val="28"/>
        </w:rPr>
        <w:t xml:space="preserve"> </w:t>
      </w:r>
      <w:r>
        <w:rPr>
          <w:rFonts w:ascii="Times New Roman" w:hAnsi="Times New Roman" w:cs="Times New Roman"/>
          <w:sz w:val="28"/>
          <w:szCs w:val="28"/>
        </w:rPr>
        <w:t xml:space="preserve">as a case </w:t>
      </w:r>
      <w:r w:rsidRPr="00352019">
        <w:rPr>
          <w:rFonts w:ascii="Times New Roman" w:hAnsi="Times New Roman" w:cs="Times New Roman"/>
          <w:sz w:val="28"/>
          <w:szCs w:val="28"/>
        </w:rPr>
        <w:t>study</w:t>
      </w:r>
      <w:r>
        <w:rPr>
          <w:rFonts w:ascii="Times New Roman" w:hAnsi="Times New Roman" w:cs="Times New Roman"/>
          <w:sz w:val="28"/>
          <w:szCs w:val="28"/>
        </w:rPr>
        <w:t xml:space="preserve"> </w:t>
      </w:r>
      <w:r w:rsidRPr="00352019">
        <w:rPr>
          <w:rFonts w:ascii="Times New Roman" w:hAnsi="Times New Roman" w:cs="Times New Roman"/>
          <w:sz w:val="28"/>
          <w:szCs w:val="28"/>
        </w:rPr>
        <w:t>the words</w:t>
      </w:r>
      <w:r>
        <w:rPr>
          <w:rFonts w:ascii="Times New Roman" w:hAnsi="Times New Roman" w:cs="Times New Roman"/>
          <w:sz w:val="28"/>
          <w:szCs w:val="28"/>
        </w:rPr>
        <w:t xml:space="preserve"> attributed to Jesus in Mark 14:</w:t>
      </w:r>
      <w:r w:rsidRPr="00352019">
        <w:rPr>
          <w:rFonts w:ascii="Times New Roman" w:hAnsi="Times New Roman" w:cs="Times New Roman"/>
          <w:sz w:val="28"/>
          <w:szCs w:val="28"/>
        </w:rPr>
        <w:t>58: “We heard him say, 'I will destroy this temple that is made with hands (</w:t>
      </w:r>
      <w:r w:rsidRPr="00352019">
        <w:rPr>
          <w:rFonts w:ascii="Times New Roman" w:hAnsi="Times New Roman" w:cs="Times New Roman"/>
          <w:sz w:val="28"/>
          <w:szCs w:val="28"/>
          <w:lang w:val="el-GR"/>
        </w:rPr>
        <w:t>χειροποίητον</w:t>
      </w:r>
      <w:r w:rsidRPr="00352019">
        <w:rPr>
          <w:rFonts w:ascii="Times New Roman" w:hAnsi="Times New Roman" w:cs="Times New Roman"/>
          <w:sz w:val="28"/>
          <w:szCs w:val="28"/>
        </w:rPr>
        <w:t>), and in three days I will build another, not made with hands (</w:t>
      </w:r>
      <w:r w:rsidRPr="00352019">
        <w:rPr>
          <w:rFonts w:ascii="Times New Roman" w:hAnsi="Times New Roman" w:cs="Times New Roman"/>
          <w:sz w:val="28"/>
          <w:szCs w:val="28"/>
          <w:lang w:val="el-GR"/>
        </w:rPr>
        <w:t>ἀχειροποίητον</w:t>
      </w:r>
      <w:r w:rsidRPr="00352019">
        <w:rPr>
          <w:rFonts w:ascii="Times New Roman" w:hAnsi="Times New Roman" w:cs="Times New Roman"/>
          <w:sz w:val="28"/>
          <w:szCs w:val="28"/>
        </w:rPr>
        <w:t>)”.</w:t>
      </w:r>
      <w:r>
        <w:rPr>
          <w:rStyle w:val="FootnoteReference"/>
          <w:rFonts w:ascii="Times New Roman" w:hAnsi="Times New Roman" w:cs="Times New Roman"/>
          <w:sz w:val="28"/>
          <w:szCs w:val="28"/>
        </w:rPr>
        <w:footnoteReference w:id="2"/>
      </w:r>
      <w:r w:rsidRPr="00352019">
        <w:rPr>
          <w:rFonts w:ascii="Times New Roman" w:hAnsi="Times New Roman" w:cs="Times New Roman"/>
          <w:sz w:val="28"/>
          <w:szCs w:val="28"/>
        </w:rPr>
        <w:t xml:space="preserve"> </w:t>
      </w:r>
      <w:r>
        <w:rPr>
          <w:rFonts w:ascii="Times New Roman" w:hAnsi="Times New Roman" w:cs="Times New Roman"/>
          <w:sz w:val="28"/>
          <w:szCs w:val="28"/>
        </w:rPr>
        <w:t>My</w:t>
      </w:r>
      <w:r w:rsidRPr="00352019">
        <w:rPr>
          <w:rFonts w:ascii="Times New Roman" w:hAnsi="Times New Roman" w:cs="Times New Roman"/>
          <w:sz w:val="28"/>
          <w:szCs w:val="28"/>
        </w:rPr>
        <w:t xml:space="preserve"> working hypothesis is that Mark has </w:t>
      </w:r>
      <w:r>
        <w:rPr>
          <w:rFonts w:ascii="Times New Roman" w:hAnsi="Times New Roman" w:cs="Times New Roman"/>
          <w:sz w:val="28"/>
          <w:szCs w:val="28"/>
        </w:rPr>
        <w:t xml:space="preserve">probably </w:t>
      </w:r>
      <w:r w:rsidRPr="00352019">
        <w:rPr>
          <w:rFonts w:ascii="Times New Roman" w:hAnsi="Times New Roman" w:cs="Times New Roman"/>
          <w:sz w:val="28"/>
          <w:szCs w:val="28"/>
        </w:rPr>
        <w:t xml:space="preserve">preserved an </w:t>
      </w:r>
      <w:r>
        <w:rPr>
          <w:rFonts w:ascii="Times New Roman" w:hAnsi="Times New Roman" w:cs="Times New Roman"/>
          <w:sz w:val="28"/>
          <w:szCs w:val="28"/>
        </w:rPr>
        <w:t xml:space="preserve">echo of an </w:t>
      </w:r>
      <w:r w:rsidRPr="00352019">
        <w:rPr>
          <w:rFonts w:ascii="Times New Roman" w:hAnsi="Times New Roman" w:cs="Times New Roman"/>
          <w:sz w:val="28"/>
          <w:szCs w:val="28"/>
        </w:rPr>
        <w:t>authentic</w:t>
      </w:r>
      <w:r>
        <w:rPr>
          <w:rFonts w:ascii="Times New Roman" w:hAnsi="Times New Roman" w:cs="Times New Roman"/>
          <w:sz w:val="28"/>
          <w:szCs w:val="28"/>
        </w:rPr>
        <w:t xml:space="preserve"> saying of</w:t>
      </w:r>
      <w:r w:rsidRPr="00352019">
        <w:rPr>
          <w:rFonts w:ascii="Times New Roman" w:hAnsi="Times New Roman" w:cs="Times New Roman"/>
          <w:sz w:val="28"/>
          <w:szCs w:val="28"/>
        </w:rPr>
        <w:t xml:space="preserve"> Jesus, whose historical value </w:t>
      </w:r>
      <w:proofErr w:type="gramStart"/>
      <w:r>
        <w:rPr>
          <w:rFonts w:ascii="Times New Roman" w:hAnsi="Times New Roman" w:cs="Times New Roman"/>
          <w:sz w:val="28"/>
          <w:szCs w:val="28"/>
        </w:rPr>
        <w:t>can</w:t>
      </w:r>
      <w:r w:rsidRPr="00352019">
        <w:rPr>
          <w:rFonts w:ascii="Times New Roman" w:hAnsi="Times New Roman" w:cs="Times New Roman"/>
          <w:sz w:val="28"/>
          <w:szCs w:val="28"/>
        </w:rPr>
        <w:t xml:space="preserve"> </w:t>
      </w:r>
      <w:r>
        <w:rPr>
          <w:rFonts w:ascii="Times New Roman" w:hAnsi="Times New Roman" w:cs="Times New Roman"/>
          <w:sz w:val="28"/>
          <w:szCs w:val="28"/>
        </w:rPr>
        <w:t>be positively established</w:t>
      </w:r>
      <w:proofErr w:type="gramEnd"/>
      <w:r w:rsidRPr="00352019">
        <w:rPr>
          <w:rFonts w:ascii="Times New Roman" w:hAnsi="Times New Roman" w:cs="Times New Roman"/>
          <w:sz w:val="28"/>
          <w:szCs w:val="28"/>
        </w:rPr>
        <w:t xml:space="preserve"> when </w:t>
      </w:r>
      <w:r>
        <w:rPr>
          <w:rFonts w:ascii="Times New Roman" w:hAnsi="Times New Roman" w:cs="Times New Roman"/>
          <w:sz w:val="28"/>
          <w:szCs w:val="28"/>
        </w:rPr>
        <w:t>evaluated</w:t>
      </w:r>
      <w:r w:rsidRPr="00352019">
        <w:rPr>
          <w:rFonts w:ascii="Times New Roman" w:hAnsi="Times New Roman" w:cs="Times New Roman"/>
          <w:sz w:val="28"/>
          <w:szCs w:val="28"/>
        </w:rPr>
        <w:t xml:space="preserve"> against the backdrop of Second Temple J</w:t>
      </w:r>
      <w:r>
        <w:rPr>
          <w:rFonts w:ascii="Times New Roman" w:hAnsi="Times New Roman" w:cs="Times New Roman"/>
          <w:sz w:val="28"/>
          <w:szCs w:val="28"/>
        </w:rPr>
        <w:t>ewish literature.</w:t>
      </w:r>
    </w:p>
    <w:p w14:paraId="2AFF3F00" w14:textId="77777777" w:rsidR="00FB0D24" w:rsidRDefault="00FB0D24" w:rsidP="00FB0D24">
      <w:pPr>
        <w:spacing w:before="100" w:beforeAutospacing="1" w:after="100" w:afterAutospacing="1" w:line="360" w:lineRule="auto"/>
        <w:ind w:firstLine="360"/>
        <w:jc w:val="both"/>
        <w:rPr>
          <w:rFonts w:ascii="Times New Roman" w:hAnsi="Times New Roman" w:cs="Times New Roman"/>
          <w:sz w:val="28"/>
          <w:szCs w:val="28"/>
        </w:rPr>
      </w:pPr>
    </w:p>
    <w:p w14:paraId="440E8758" w14:textId="77777777" w:rsidR="003637E8" w:rsidRDefault="003637E8" w:rsidP="003637E8">
      <w:pPr>
        <w:spacing w:after="0" w:line="240" w:lineRule="auto"/>
        <w:jc w:val="both"/>
        <w:rPr>
          <w:rFonts w:ascii="Times New Roman" w:hAnsi="Times New Roman" w:cs="Times New Roman"/>
          <w:b/>
          <w:bCs/>
          <w:sz w:val="32"/>
          <w:szCs w:val="32"/>
        </w:rPr>
      </w:pPr>
    </w:p>
    <w:p w14:paraId="60D47E9A" w14:textId="77777777" w:rsidR="00456647" w:rsidRPr="00456647" w:rsidRDefault="00456647" w:rsidP="00A01C7B">
      <w:pPr>
        <w:spacing w:after="0" w:line="240" w:lineRule="auto"/>
        <w:ind w:firstLine="360"/>
        <w:jc w:val="center"/>
        <w:rPr>
          <w:rFonts w:ascii="Times New Roman" w:hAnsi="Times New Roman" w:cs="Times New Roman"/>
          <w:sz w:val="36"/>
          <w:szCs w:val="36"/>
        </w:rPr>
      </w:pPr>
      <w:r w:rsidRPr="00456647">
        <w:rPr>
          <w:rFonts w:ascii="Times New Roman" w:hAnsi="Times New Roman" w:cs="Times New Roman"/>
          <w:b/>
          <w:bCs/>
          <w:sz w:val="36"/>
          <w:szCs w:val="36"/>
        </w:rPr>
        <w:t>Part I</w:t>
      </w:r>
    </w:p>
    <w:p w14:paraId="5309C611" w14:textId="77777777" w:rsidR="00456647" w:rsidRPr="00456647" w:rsidRDefault="00456647" w:rsidP="00370F66">
      <w:pPr>
        <w:spacing w:after="0" w:line="240" w:lineRule="auto"/>
        <w:ind w:firstLine="360"/>
        <w:jc w:val="center"/>
        <w:rPr>
          <w:rFonts w:ascii="Times New Roman" w:hAnsi="Times New Roman" w:cs="Times New Roman"/>
          <w:sz w:val="36"/>
          <w:szCs w:val="36"/>
        </w:rPr>
      </w:pPr>
      <w:r w:rsidRPr="00456647">
        <w:rPr>
          <w:rFonts w:ascii="Times New Roman" w:hAnsi="Times New Roman" w:cs="Times New Roman"/>
          <w:b/>
          <w:bCs/>
          <w:sz w:val="36"/>
          <w:szCs w:val="36"/>
        </w:rPr>
        <w:t xml:space="preserve">The Literary </w:t>
      </w:r>
      <w:r w:rsidR="00A07FC6">
        <w:rPr>
          <w:rFonts w:ascii="Times New Roman" w:hAnsi="Times New Roman" w:cs="Times New Roman"/>
          <w:b/>
          <w:bCs/>
          <w:sz w:val="36"/>
          <w:szCs w:val="36"/>
        </w:rPr>
        <w:t>Setting of Mark 14:</w:t>
      </w:r>
      <w:r w:rsidRPr="00456647">
        <w:rPr>
          <w:rFonts w:ascii="Times New Roman" w:hAnsi="Times New Roman" w:cs="Times New Roman"/>
          <w:b/>
          <w:bCs/>
          <w:sz w:val="36"/>
          <w:szCs w:val="36"/>
        </w:rPr>
        <w:t>58</w:t>
      </w:r>
    </w:p>
    <w:p w14:paraId="39005823" w14:textId="77777777" w:rsidR="00456647" w:rsidRDefault="00456647" w:rsidP="00A01C7B">
      <w:pPr>
        <w:spacing w:before="100" w:beforeAutospacing="1" w:after="100" w:afterAutospacing="1" w:line="360" w:lineRule="auto"/>
        <w:ind w:firstLine="360"/>
        <w:jc w:val="both"/>
        <w:rPr>
          <w:rFonts w:ascii="Times New Roman" w:hAnsi="Times New Roman" w:cs="Times New Roman"/>
          <w:sz w:val="36"/>
          <w:szCs w:val="36"/>
        </w:rPr>
      </w:pPr>
    </w:p>
    <w:p w14:paraId="5D420803" w14:textId="337D7003" w:rsidR="00366843" w:rsidRDefault="00366843" w:rsidP="006D104A">
      <w:pPr>
        <w:spacing w:before="100" w:beforeAutospacing="1" w:after="100" w:afterAutospacing="1" w:line="360" w:lineRule="auto"/>
        <w:ind w:firstLine="357"/>
        <w:jc w:val="both"/>
        <w:rPr>
          <w:rFonts w:ascii="Times New Roman" w:hAnsi="Times New Roman" w:cs="Times New Roman"/>
          <w:sz w:val="28"/>
          <w:szCs w:val="28"/>
        </w:rPr>
      </w:pPr>
      <w:r w:rsidRPr="00366843">
        <w:rPr>
          <w:rFonts w:ascii="Times New Roman" w:hAnsi="Times New Roman" w:cs="Times New Roman"/>
          <w:sz w:val="28"/>
          <w:szCs w:val="28"/>
        </w:rPr>
        <w:t>The litera</w:t>
      </w:r>
      <w:r w:rsidR="00A07FC6">
        <w:rPr>
          <w:rFonts w:ascii="Times New Roman" w:hAnsi="Times New Roman" w:cs="Times New Roman"/>
          <w:sz w:val="28"/>
          <w:szCs w:val="28"/>
        </w:rPr>
        <w:t>ry setting of our text (Mark 14:</w:t>
      </w:r>
      <w:r w:rsidR="00BA33D5">
        <w:rPr>
          <w:rFonts w:ascii="Times New Roman" w:hAnsi="Times New Roman" w:cs="Times New Roman"/>
          <w:sz w:val="28"/>
          <w:szCs w:val="28"/>
        </w:rPr>
        <w:t>58) is Jesus’</w:t>
      </w:r>
      <w:r w:rsidRPr="00366843">
        <w:rPr>
          <w:rFonts w:ascii="Times New Roman" w:hAnsi="Times New Roman" w:cs="Times New Roman"/>
          <w:sz w:val="28"/>
          <w:szCs w:val="28"/>
        </w:rPr>
        <w:t xml:space="preserve"> appearance </w:t>
      </w:r>
      <w:r w:rsidR="00641D5D">
        <w:rPr>
          <w:rFonts w:ascii="Times New Roman" w:hAnsi="Times New Roman" w:cs="Times New Roman"/>
          <w:sz w:val="28"/>
          <w:szCs w:val="28"/>
        </w:rPr>
        <w:t>in</w:t>
      </w:r>
      <w:r w:rsidR="00641D5D" w:rsidRPr="00366843">
        <w:rPr>
          <w:rFonts w:ascii="Times New Roman" w:hAnsi="Times New Roman" w:cs="Times New Roman"/>
          <w:sz w:val="28"/>
          <w:szCs w:val="28"/>
        </w:rPr>
        <w:t xml:space="preserve"> </w:t>
      </w:r>
      <w:r w:rsidRPr="00366843">
        <w:rPr>
          <w:rFonts w:ascii="Times New Roman" w:hAnsi="Times New Roman" w:cs="Times New Roman"/>
          <w:sz w:val="28"/>
          <w:szCs w:val="28"/>
        </w:rPr>
        <w:t>the courtyard of the High Priest</w:t>
      </w:r>
      <w:r w:rsidR="00641D5D">
        <w:rPr>
          <w:rFonts w:ascii="Times New Roman" w:hAnsi="Times New Roman" w:cs="Times New Roman"/>
          <w:sz w:val="28"/>
          <w:szCs w:val="28"/>
        </w:rPr>
        <w:t xml:space="preserve"> before</w:t>
      </w:r>
      <w:r w:rsidR="0029505C" w:rsidRPr="0029505C">
        <w:rPr>
          <w:rFonts w:ascii="Times New Roman" w:hAnsi="Times New Roman" w:cs="Times New Roman"/>
          <w:sz w:val="28"/>
          <w:szCs w:val="28"/>
        </w:rPr>
        <w:t xml:space="preserve"> the chief priests, the elders, and the scribes </w:t>
      </w:r>
      <w:r w:rsidRPr="00366843">
        <w:rPr>
          <w:rFonts w:ascii="Times New Roman" w:hAnsi="Times New Roman" w:cs="Times New Roman"/>
          <w:sz w:val="28"/>
          <w:szCs w:val="28"/>
        </w:rPr>
        <w:t>(vv. 53-65). According to Mark, this event happened at night i</w:t>
      </w:r>
      <w:r w:rsidR="00A07FC6">
        <w:rPr>
          <w:rFonts w:ascii="Times New Roman" w:hAnsi="Times New Roman" w:cs="Times New Roman"/>
          <w:sz w:val="28"/>
          <w:szCs w:val="28"/>
        </w:rPr>
        <w:t xml:space="preserve">mmediately after Jesus’ imprisonment </w:t>
      </w:r>
      <w:r w:rsidRPr="00366843">
        <w:rPr>
          <w:rFonts w:ascii="Times New Roman" w:hAnsi="Times New Roman" w:cs="Times New Roman"/>
          <w:sz w:val="28"/>
          <w:szCs w:val="28"/>
        </w:rPr>
        <w:t>in Gethsemane (vv. 43-52). This informal</w:t>
      </w:r>
      <w:r w:rsidR="009F6EA3">
        <w:rPr>
          <w:rFonts w:ascii="Times New Roman" w:hAnsi="Times New Roman" w:cs="Times New Roman"/>
          <w:sz w:val="28"/>
          <w:szCs w:val="28"/>
        </w:rPr>
        <w:t xml:space="preserve"> appearance, according to </w:t>
      </w:r>
      <w:r w:rsidR="009F6EA3">
        <w:rPr>
          <w:rFonts w:ascii="Times New Roman" w:hAnsi="Times New Roman" w:cs="Times New Roman"/>
          <w:sz w:val="28"/>
          <w:szCs w:val="28"/>
        </w:rPr>
        <w:lastRenderedPageBreak/>
        <w:t>this G</w:t>
      </w:r>
      <w:r w:rsidRPr="00366843">
        <w:rPr>
          <w:rFonts w:ascii="Times New Roman" w:hAnsi="Times New Roman" w:cs="Times New Roman"/>
          <w:sz w:val="28"/>
          <w:szCs w:val="28"/>
        </w:rPr>
        <w:t xml:space="preserve">ospel, </w:t>
      </w:r>
      <w:r w:rsidR="00BA33D5">
        <w:rPr>
          <w:rFonts w:ascii="Times New Roman" w:hAnsi="Times New Roman" w:cs="Times New Roman"/>
          <w:sz w:val="28"/>
          <w:szCs w:val="28"/>
        </w:rPr>
        <w:t>was</w:t>
      </w:r>
      <w:r w:rsidRPr="00366843">
        <w:rPr>
          <w:rFonts w:ascii="Times New Roman" w:hAnsi="Times New Roman" w:cs="Times New Roman"/>
          <w:sz w:val="28"/>
          <w:szCs w:val="28"/>
        </w:rPr>
        <w:t xml:space="preserve"> the first of two </w:t>
      </w:r>
      <w:r w:rsidR="00641D5D">
        <w:rPr>
          <w:rFonts w:ascii="Times New Roman" w:hAnsi="Times New Roman" w:cs="Times New Roman"/>
          <w:sz w:val="28"/>
          <w:szCs w:val="28"/>
        </w:rPr>
        <w:t>by</w:t>
      </w:r>
      <w:r w:rsidR="00641D5D" w:rsidRPr="00366843">
        <w:rPr>
          <w:rFonts w:ascii="Times New Roman" w:hAnsi="Times New Roman" w:cs="Times New Roman"/>
          <w:sz w:val="28"/>
          <w:szCs w:val="28"/>
        </w:rPr>
        <w:t xml:space="preserve"> </w:t>
      </w:r>
      <w:r w:rsidRPr="00366843">
        <w:rPr>
          <w:rFonts w:ascii="Times New Roman" w:hAnsi="Times New Roman" w:cs="Times New Roman"/>
          <w:sz w:val="28"/>
          <w:szCs w:val="28"/>
        </w:rPr>
        <w:t>Jesus before the Sanhedrin</w:t>
      </w:r>
      <w:r w:rsidR="0029505C">
        <w:rPr>
          <w:rFonts w:ascii="Times New Roman" w:hAnsi="Times New Roman" w:cs="Times New Roman"/>
          <w:sz w:val="28"/>
          <w:szCs w:val="28"/>
        </w:rPr>
        <w:t xml:space="preserve"> (</w:t>
      </w:r>
      <w:proofErr w:type="spellStart"/>
      <w:r w:rsidR="0029505C" w:rsidRPr="0029505C">
        <w:rPr>
          <w:rFonts w:ascii="Times New Roman" w:hAnsi="Times New Roman" w:cs="Times New Roman"/>
          <w:sz w:val="28"/>
          <w:szCs w:val="28"/>
        </w:rPr>
        <w:t>τὸ</w:t>
      </w:r>
      <w:proofErr w:type="spellEnd"/>
      <w:r w:rsidR="0029505C" w:rsidRPr="0029505C">
        <w:rPr>
          <w:rFonts w:ascii="Times New Roman" w:hAnsi="Times New Roman" w:cs="Times New Roman"/>
          <w:sz w:val="28"/>
          <w:szCs w:val="28"/>
        </w:rPr>
        <w:t xml:space="preserve"> </w:t>
      </w:r>
      <w:proofErr w:type="spellStart"/>
      <w:r w:rsidR="0029505C" w:rsidRPr="0029505C">
        <w:rPr>
          <w:rFonts w:ascii="Times New Roman" w:hAnsi="Times New Roman" w:cs="Times New Roman"/>
          <w:sz w:val="28"/>
          <w:szCs w:val="28"/>
        </w:rPr>
        <w:t>συνέδριον</w:t>
      </w:r>
      <w:proofErr w:type="spellEnd"/>
      <w:r w:rsidR="0029505C">
        <w:rPr>
          <w:rFonts w:ascii="Times New Roman" w:hAnsi="Times New Roman" w:cs="Times New Roman"/>
          <w:sz w:val="28"/>
          <w:szCs w:val="28"/>
        </w:rPr>
        <w:t>)</w:t>
      </w:r>
      <w:r w:rsidR="00641D5D">
        <w:rPr>
          <w:rFonts w:ascii="Times New Roman" w:hAnsi="Times New Roman" w:cs="Times New Roman"/>
          <w:sz w:val="28"/>
          <w:szCs w:val="28"/>
        </w:rPr>
        <w:t>:</w:t>
      </w:r>
      <w:r w:rsidRPr="00366843">
        <w:rPr>
          <w:rFonts w:ascii="Times New Roman" w:hAnsi="Times New Roman" w:cs="Times New Roman"/>
          <w:sz w:val="28"/>
          <w:szCs w:val="28"/>
        </w:rPr>
        <w:t xml:space="preserve"> a </w:t>
      </w:r>
      <w:r w:rsidR="00641D5D">
        <w:rPr>
          <w:rFonts w:ascii="Times New Roman" w:hAnsi="Times New Roman" w:cs="Times New Roman"/>
          <w:sz w:val="28"/>
          <w:szCs w:val="28"/>
        </w:rPr>
        <w:t>more</w:t>
      </w:r>
      <w:r w:rsidR="00641D5D" w:rsidRPr="00366843">
        <w:rPr>
          <w:rFonts w:ascii="Times New Roman" w:hAnsi="Times New Roman" w:cs="Times New Roman"/>
          <w:sz w:val="28"/>
          <w:szCs w:val="28"/>
        </w:rPr>
        <w:t xml:space="preserve"> </w:t>
      </w:r>
      <w:r w:rsidRPr="00366843">
        <w:rPr>
          <w:rFonts w:ascii="Times New Roman" w:hAnsi="Times New Roman" w:cs="Times New Roman"/>
          <w:sz w:val="28"/>
          <w:szCs w:val="28"/>
        </w:rPr>
        <w:t>formal one</w:t>
      </w:r>
      <w:r w:rsidR="00641D5D">
        <w:rPr>
          <w:rFonts w:ascii="Times New Roman" w:hAnsi="Times New Roman" w:cs="Times New Roman"/>
          <w:sz w:val="28"/>
          <w:szCs w:val="28"/>
        </w:rPr>
        <w:t xml:space="preserve"> </w:t>
      </w:r>
      <w:r w:rsidRPr="00366843">
        <w:rPr>
          <w:rFonts w:ascii="Times New Roman" w:hAnsi="Times New Roman" w:cs="Times New Roman"/>
          <w:sz w:val="28"/>
          <w:szCs w:val="28"/>
        </w:rPr>
        <w:t xml:space="preserve">occurred the </w:t>
      </w:r>
      <w:r w:rsidR="00641D5D">
        <w:rPr>
          <w:rFonts w:ascii="Times New Roman" w:hAnsi="Times New Roman" w:cs="Times New Roman"/>
          <w:sz w:val="28"/>
          <w:szCs w:val="28"/>
        </w:rPr>
        <w:t xml:space="preserve">following </w:t>
      </w:r>
      <w:r w:rsidRPr="00366843">
        <w:rPr>
          <w:rFonts w:ascii="Times New Roman" w:hAnsi="Times New Roman" w:cs="Times New Roman"/>
          <w:sz w:val="28"/>
          <w:szCs w:val="28"/>
        </w:rPr>
        <w:t>m</w:t>
      </w:r>
      <w:r w:rsidR="009F6EA3">
        <w:rPr>
          <w:rFonts w:ascii="Times New Roman" w:hAnsi="Times New Roman" w:cs="Times New Roman"/>
          <w:sz w:val="28"/>
          <w:szCs w:val="28"/>
        </w:rPr>
        <w:t>orning (15:</w:t>
      </w:r>
      <w:r w:rsidRPr="00366843">
        <w:rPr>
          <w:rFonts w:ascii="Times New Roman" w:hAnsi="Times New Roman" w:cs="Times New Roman"/>
          <w:sz w:val="28"/>
          <w:szCs w:val="28"/>
        </w:rPr>
        <w:t>1). This development of the events</w:t>
      </w:r>
      <w:r w:rsidR="008B326F">
        <w:rPr>
          <w:rFonts w:ascii="Times New Roman" w:hAnsi="Times New Roman" w:cs="Times New Roman"/>
          <w:sz w:val="28"/>
          <w:szCs w:val="28"/>
        </w:rPr>
        <w:t xml:space="preserve"> </w:t>
      </w:r>
      <w:proofErr w:type="gramStart"/>
      <w:r w:rsidRPr="00366843">
        <w:rPr>
          <w:rFonts w:ascii="Times New Roman" w:hAnsi="Times New Roman" w:cs="Times New Roman"/>
          <w:sz w:val="28"/>
          <w:szCs w:val="28"/>
        </w:rPr>
        <w:t xml:space="preserve">is </w:t>
      </w:r>
      <w:r w:rsidR="0049135A">
        <w:rPr>
          <w:rFonts w:ascii="Times New Roman" w:hAnsi="Times New Roman" w:cs="Times New Roman"/>
          <w:sz w:val="28"/>
          <w:szCs w:val="28"/>
        </w:rPr>
        <w:t xml:space="preserve">also </w:t>
      </w:r>
      <w:r w:rsidRPr="00366843">
        <w:rPr>
          <w:rFonts w:ascii="Times New Roman" w:hAnsi="Times New Roman" w:cs="Times New Roman"/>
          <w:sz w:val="28"/>
          <w:szCs w:val="28"/>
        </w:rPr>
        <w:t>followed</w:t>
      </w:r>
      <w:proofErr w:type="gramEnd"/>
      <w:r w:rsidR="0049135A">
        <w:rPr>
          <w:rFonts w:ascii="Times New Roman" w:hAnsi="Times New Roman" w:cs="Times New Roman"/>
          <w:sz w:val="28"/>
          <w:szCs w:val="28"/>
        </w:rPr>
        <w:t xml:space="preserve"> </w:t>
      </w:r>
      <w:r w:rsidR="009F6EA3">
        <w:rPr>
          <w:rFonts w:ascii="Times New Roman" w:hAnsi="Times New Roman" w:cs="Times New Roman"/>
          <w:sz w:val="28"/>
          <w:szCs w:val="28"/>
        </w:rPr>
        <w:t>by Matthew's version (26:57-68; 27:</w:t>
      </w:r>
      <w:r w:rsidRPr="00366843">
        <w:rPr>
          <w:rFonts w:ascii="Times New Roman" w:hAnsi="Times New Roman" w:cs="Times New Roman"/>
          <w:sz w:val="28"/>
          <w:szCs w:val="28"/>
        </w:rPr>
        <w:t>1-2).</w:t>
      </w:r>
    </w:p>
    <w:p w14:paraId="493A3800" w14:textId="75AAF7A6" w:rsidR="00366843" w:rsidRDefault="00366843" w:rsidP="00E83171">
      <w:pPr>
        <w:spacing w:after="240" w:line="360" w:lineRule="auto"/>
        <w:ind w:firstLine="357"/>
        <w:jc w:val="both"/>
        <w:rPr>
          <w:rFonts w:ascii="Times New Roman" w:hAnsi="Times New Roman" w:cs="Times New Roman"/>
          <w:sz w:val="28"/>
          <w:szCs w:val="28"/>
        </w:rPr>
      </w:pPr>
      <w:r w:rsidRPr="00366843">
        <w:rPr>
          <w:rFonts w:ascii="Times New Roman" w:hAnsi="Times New Roman" w:cs="Times New Roman"/>
          <w:sz w:val="28"/>
          <w:szCs w:val="28"/>
        </w:rPr>
        <w:t xml:space="preserve">According to </w:t>
      </w:r>
      <w:proofErr w:type="spellStart"/>
      <w:r w:rsidRPr="00366843">
        <w:rPr>
          <w:rFonts w:ascii="Times New Roman" w:hAnsi="Times New Roman" w:cs="Times New Roman"/>
          <w:sz w:val="28"/>
          <w:szCs w:val="28"/>
        </w:rPr>
        <w:t>Flusser's</w:t>
      </w:r>
      <w:proofErr w:type="spellEnd"/>
      <w:r w:rsidRPr="00366843">
        <w:rPr>
          <w:rFonts w:ascii="Times New Roman" w:hAnsi="Times New Roman" w:cs="Times New Roman"/>
          <w:sz w:val="28"/>
          <w:szCs w:val="28"/>
        </w:rPr>
        <w:t xml:space="preserve"> reconstruction of the event</w:t>
      </w:r>
      <w:r w:rsidR="00E83171">
        <w:rPr>
          <w:rFonts w:ascii="Times New Roman" w:hAnsi="Times New Roman" w:cs="Times New Roman"/>
          <w:sz w:val="28"/>
          <w:szCs w:val="28"/>
        </w:rPr>
        <w:t>s,</w:t>
      </w:r>
      <w:r w:rsidR="00E83171">
        <w:rPr>
          <w:rStyle w:val="FootnoteReference"/>
          <w:rFonts w:ascii="Times New Roman" w:hAnsi="Times New Roman" w:cs="Times New Roman"/>
          <w:sz w:val="28"/>
          <w:szCs w:val="28"/>
        </w:rPr>
        <w:footnoteReference w:id="3"/>
      </w:r>
      <w:r w:rsidR="00E83171">
        <w:rPr>
          <w:rFonts w:ascii="Times New Roman" w:hAnsi="Times New Roman" w:cs="Times New Roman"/>
          <w:sz w:val="28"/>
          <w:szCs w:val="28"/>
        </w:rPr>
        <w:t xml:space="preserve"> </w:t>
      </w:r>
      <w:r w:rsidR="00352914">
        <w:rPr>
          <w:rFonts w:ascii="Times New Roman" w:hAnsi="Times New Roman" w:cs="Times New Roman"/>
          <w:sz w:val="28"/>
          <w:szCs w:val="28"/>
        </w:rPr>
        <w:t>t</w:t>
      </w:r>
      <w:r w:rsidRPr="00366843">
        <w:rPr>
          <w:rFonts w:ascii="Times New Roman" w:hAnsi="Times New Roman" w:cs="Times New Roman"/>
          <w:sz w:val="28"/>
          <w:szCs w:val="28"/>
        </w:rPr>
        <w:t>he appearance of Jesus at night, followed by a second the</w:t>
      </w:r>
      <w:r w:rsidR="00641D5D">
        <w:rPr>
          <w:rFonts w:ascii="Times New Roman" w:hAnsi="Times New Roman" w:cs="Times New Roman"/>
          <w:sz w:val="28"/>
          <w:szCs w:val="28"/>
        </w:rPr>
        <w:t xml:space="preserve"> next</w:t>
      </w:r>
      <w:r w:rsidRPr="00366843">
        <w:rPr>
          <w:rFonts w:ascii="Times New Roman" w:hAnsi="Times New Roman" w:cs="Times New Roman"/>
          <w:sz w:val="28"/>
          <w:szCs w:val="28"/>
        </w:rPr>
        <w:t xml:space="preserve"> morning, never really happened. It would have been a fictional construction by Mark, followed by Matthew. In his view, the most accurate description of the events would be Luke's version</w:t>
      </w:r>
      <w:r w:rsidR="00505290">
        <w:rPr>
          <w:rFonts w:ascii="Times New Roman" w:hAnsi="Times New Roman" w:cs="Times New Roman"/>
          <w:sz w:val="28"/>
          <w:szCs w:val="28"/>
        </w:rPr>
        <w:t>,</w:t>
      </w:r>
      <w:r w:rsidR="008B326F">
        <w:rPr>
          <w:rStyle w:val="FootnoteReference"/>
          <w:rFonts w:ascii="Times New Roman" w:hAnsi="Times New Roman" w:cs="Times New Roman"/>
          <w:sz w:val="28"/>
          <w:szCs w:val="28"/>
        </w:rPr>
        <w:footnoteReference w:id="4"/>
      </w:r>
      <w:r w:rsidR="00505290">
        <w:rPr>
          <w:rFonts w:ascii="Times New Roman" w:hAnsi="Times New Roman" w:cs="Times New Roman"/>
          <w:sz w:val="28"/>
          <w:szCs w:val="28"/>
        </w:rPr>
        <w:t xml:space="preserve"> </w:t>
      </w:r>
      <w:r w:rsidRPr="00366843">
        <w:rPr>
          <w:rFonts w:ascii="Times New Roman" w:hAnsi="Times New Roman" w:cs="Times New Roman"/>
          <w:sz w:val="28"/>
          <w:szCs w:val="28"/>
        </w:rPr>
        <w:t xml:space="preserve">according to which </w:t>
      </w:r>
      <w:r w:rsidR="00641D5D">
        <w:rPr>
          <w:rFonts w:ascii="Times New Roman" w:hAnsi="Times New Roman" w:cs="Times New Roman"/>
          <w:sz w:val="28"/>
          <w:szCs w:val="28"/>
        </w:rPr>
        <w:t xml:space="preserve">Jesus </w:t>
      </w:r>
      <w:r w:rsidRPr="00366843">
        <w:rPr>
          <w:rFonts w:ascii="Times New Roman" w:hAnsi="Times New Roman" w:cs="Times New Roman"/>
          <w:sz w:val="28"/>
          <w:szCs w:val="28"/>
        </w:rPr>
        <w:t xml:space="preserve">would have </w:t>
      </w:r>
      <w:r w:rsidR="00641D5D">
        <w:rPr>
          <w:rFonts w:ascii="Times New Roman" w:hAnsi="Times New Roman" w:cs="Times New Roman"/>
          <w:sz w:val="28"/>
          <w:szCs w:val="28"/>
        </w:rPr>
        <w:t xml:space="preserve">appeared </w:t>
      </w:r>
      <w:r w:rsidRPr="00366843">
        <w:rPr>
          <w:rFonts w:ascii="Times New Roman" w:hAnsi="Times New Roman" w:cs="Times New Roman"/>
          <w:sz w:val="28"/>
          <w:szCs w:val="28"/>
        </w:rPr>
        <w:t xml:space="preserve">only </w:t>
      </w:r>
      <w:r w:rsidR="00641D5D">
        <w:rPr>
          <w:rFonts w:ascii="Times New Roman" w:hAnsi="Times New Roman" w:cs="Times New Roman"/>
          <w:sz w:val="28"/>
          <w:szCs w:val="28"/>
        </w:rPr>
        <w:t>once</w:t>
      </w:r>
      <w:r w:rsidRPr="00366843">
        <w:rPr>
          <w:rFonts w:ascii="Times New Roman" w:hAnsi="Times New Roman" w:cs="Times New Roman"/>
          <w:sz w:val="28"/>
          <w:szCs w:val="28"/>
        </w:rPr>
        <w:t xml:space="preserve"> before “the assembly of the elders of the people, both chief priests and scribes” at the Council (“Sanhedrin” [</w:t>
      </w:r>
      <w:r w:rsidRPr="00366843">
        <w:rPr>
          <w:rFonts w:ascii="Times New Roman" w:hAnsi="Times New Roman" w:cs="Times New Roman"/>
          <w:sz w:val="28"/>
          <w:szCs w:val="28"/>
          <w:lang w:val="el-GR"/>
        </w:rPr>
        <w:t>τὸ συνέδριον</w:t>
      </w:r>
      <w:r w:rsidR="002B3074">
        <w:rPr>
          <w:rFonts w:ascii="Times New Roman" w:hAnsi="Times New Roman" w:cs="Times New Roman"/>
          <w:sz w:val="28"/>
          <w:szCs w:val="28"/>
        </w:rPr>
        <w:t>]) (</w:t>
      </w:r>
      <w:r w:rsidRPr="00366843">
        <w:rPr>
          <w:rFonts w:ascii="Times New Roman" w:hAnsi="Times New Roman" w:cs="Times New Roman"/>
          <w:sz w:val="28"/>
          <w:szCs w:val="28"/>
        </w:rPr>
        <w:t>22</w:t>
      </w:r>
      <w:r w:rsidR="000926B5">
        <w:rPr>
          <w:rFonts w:ascii="Times New Roman" w:hAnsi="Times New Roman" w:cs="Times New Roman"/>
          <w:sz w:val="28"/>
          <w:szCs w:val="28"/>
        </w:rPr>
        <w:t>:</w:t>
      </w:r>
      <w:r w:rsidRPr="00366843">
        <w:rPr>
          <w:rFonts w:ascii="Times New Roman" w:hAnsi="Times New Roman" w:cs="Times New Roman"/>
          <w:sz w:val="28"/>
          <w:szCs w:val="28"/>
        </w:rPr>
        <w:t xml:space="preserve">66-71). On that occasion, Jesus </w:t>
      </w:r>
      <w:proofErr w:type="gramStart"/>
      <w:r w:rsidR="000926B5">
        <w:rPr>
          <w:rFonts w:ascii="Times New Roman" w:hAnsi="Times New Roman" w:cs="Times New Roman"/>
          <w:sz w:val="28"/>
          <w:szCs w:val="28"/>
        </w:rPr>
        <w:t>was</w:t>
      </w:r>
      <w:r w:rsidR="00B867C2">
        <w:rPr>
          <w:rFonts w:ascii="Times New Roman" w:hAnsi="Times New Roman" w:cs="Times New Roman"/>
          <w:sz w:val="28"/>
          <w:szCs w:val="28"/>
        </w:rPr>
        <w:t xml:space="preserve"> </w:t>
      </w:r>
      <w:r w:rsidR="00620B7C">
        <w:rPr>
          <w:rFonts w:ascii="Times New Roman" w:hAnsi="Times New Roman" w:cs="Times New Roman"/>
          <w:sz w:val="28"/>
          <w:szCs w:val="28"/>
        </w:rPr>
        <w:t>forced</w:t>
      </w:r>
      <w:proofErr w:type="gramEnd"/>
      <w:r w:rsidR="00620B7C">
        <w:rPr>
          <w:rFonts w:ascii="Times New Roman" w:hAnsi="Times New Roman" w:cs="Times New Roman"/>
          <w:sz w:val="28"/>
          <w:szCs w:val="28"/>
        </w:rPr>
        <w:t xml:space="preserve"> to undergo </w:t>
      </w:r>
      <w:r w:rsidRPr="00366843">
        <w:rPr>
          <w:rFonts w:ascii="Times New Roman" w:hAnsi="Times New Roman" w:cs="Times New Roman"/>
          <w:sz w:val="28"/>
          <w:szCs w:val="28"/>
        </w:rPr>
        <w:t xml:space="preserve">a formal and decisive investigation, in order to find good reasons to deliver </w:t>
      </w:r>
      <w:r w:rsidR="00620B7C">
        <w:rPr>
          <w:rFonts w:ascii="Times New Roman" w:hAnsi="Times New Roman" w:cs="Times New Roman"/>
          <w:sz w:val="28"/>
          <w:szCs w:val="28"/>
        </w:rPr>
        <w:t>him</w:t>
      </w:r>
      <w:r w:rsidRPr="00366843">
        <w:rPr>
          <w:rFonts w:ascii="Times New Roman" w:hAnsi="Times New Roman" w:cs="Times New Roman"/>
          <w:sz w:val="28"/>
          <w:szCs w:val="28"/>
        </w:rPr>
        <w:t xml:space="preserve"> to</w:t>
      </w:r>
      <w:r w:rsidR="00641D5D">
        <w:rPr>
          <w:rFonts w:ascii="Times New Roman" w:hAnsi="Times New Roman" w:cs="Times New Roman"/>
          <w:sz w:val="28"/>
          <w:szCs w:val="28"/>
        </w:rPr>
        <w:t xml:space="preserve"> the</w:t>
      </w:r>
      <w:r w:rsidRPr="00366843">
        <w:rPr>
          <w:rFonts w:ascii="Times New Roman" w:hAnsi="Times New Roman" w:cs="Times New Roman"/>
          <w:sz w:val="28"/>
          <w:szCs w:val="28"/>
        </w:rPr>
        <w:t xml:space="preserve"> Roman governor for judgment and eventual punishment.</w:t>
      </w:r>
    </w:p>
    <w:p w14:paraId="59833AD4" w14:textId="405996FB" w:rsidR="003D58C0" w:rsidRDefault="001B2F89" w:rsidP="00484D75">
      <w:pPr>
        <w:spacing w:after="240" w:line="360" w:lineRule="auto"/>
        <w:ind w:firstLine="360"/>
        <w:jc w:val="both"/>
        <w:rPr>
          <w:rFonts w:ascii="Times New Roman" w:hAnsi="Times New Roman" w:cs="Times New Roman"/>
          <w:sz w:val="28"/>
          <w:szCs w:val="28"/>
        </w:rPr>
      </w:pPr>
      <w:r>
        <w:rPr>
          <w:rFonts w:ascii="Times New Roman" w:hAnsi="Times New Roman" w:cs="Times New Roman"/>
          <w:sz w:val="28"/>
          <w:szCs w:val="28"/>
        </w:rPr>
        <w:t>In comparison to Mark and Matthew’s recounting</w:t>
      </w:r>
      <w:r w:rsidR="003D58C0" w:rsidRPr="003D58C0">
        <w:rPr>
          <w:rFonts w:ascii="Times New Roman" w:hAnsi="Times New Roman" w:cs="Times New Roman"/>
          <w:sz w:val="28"/>
          <w:szCs w:val="28"/>
        </w:rPr>
        <w:t>, Luke</w:t>
      </w:r>
      <w:r w:rsidR="000926B5">
        <w:rPr>
          <w:rFonts w:ascii="Times New Roman" w:hAnsi="Times New Roman" w:cs="Times New Roman"/>
          <w:sz w:val="28"/>
          <w:szCs w:val="28"/>
        </w:rPr>
        <w:t>’</w:t>
      </w:r>
      <w:r w:rsidR="003D58C0" w:rsidRPr="003D58C0">
        <w:rPr>
          <w:rFonts w:ascii="Times New Roman" w:hAnsi="Times New Roman" w:cs="Times New Roman"/>
          <w:sz w:val="28"/>
          <w:szCs w:val="28"/>
        </w:rPr>
        <w:t xml:space="preserve">s testimony </w:t>
      </w:r>
      <w:r w:rsidR="003D58C0">
        <w:rPr>
          <w:rFonts w:ascii="Times New Roman" w:hAnsi="Times New Roman" w:cs="Times New Roman"/>
          <w:sz w:val="28"/>
          <w:szCs w:val="28"/>
        </w:rPr>
        <w:t>seems to</w:t>
      </w:r>
      <w:r w:rsidR="003D58C0" w:rsidRPr="003D58C0">
        <w:rPr>
          <w:rFonts w:ascii="Times New Roman" w:hAnsi="Times New Roman" w:cs="Times New Roman"/>
          <w:sz w:val="28"/>
          <w:szCs w:val="28"/>
        </w:rPr>
        <w:t xml:space="preserve"> be an abridged version of the </w:t>
      </w:r>
      <w:r>
        <w:rPr>
          <w:rFonts w:ascii="Times New Roman" w:hAnsi="Times New Roman" w:cs="Times New Roman"/>
          <w:sz w:val="28"/>
          <w:szCs w:val="28"/>
        </w:rPr>
        <w:t xml:space="preserve">supposed </w:t>
      </w:r>
      <w:r w:rsidR="003D58C0" w:rsidRPr="003D58C0">
        <w:rPr>
          <w:rFonts w:ascii="Times New Roman" w:hAnsi="Times New Roman" w:cs="Times New Roman"/>
          <w:sz w:val="28"/>
          <w:szCs w:val="28"/>
        </w:rPr>
        <w:t>interrogation carried out by the High Priest to Jesus. According to Luke</w:t>
      </w:r>
      <w:r w:rsidR="000926B5">
        <w:rPr>
          <w:rFonts w:ascii="Times New Roman" w:hAnsi="Times New Roman" w:cs="Times New Roman"/>
          <w:sz w:val="28"/>
          <w:szCs w:val="28"/>
        </w:rPr>
        <w:t>’</w:t>
      </w:r>
      <w:r w:rsidR="003D58C0" w:rsidRPr="003D58C0">
        <w:rPr>
          <w:rFonts w:ascii="Times New Roman" w:hAnsi="Times New Roman" w:cs="Times New Roman"/>
          <w:sz w:val="28"/>
          <w:szCs w:val="28"/>
        </w:rPr>
        <w:t xml:space="preserve">s </w:t>
      </w:r>
      <w:r w:rsidR="003D58C0">
        <w:rPr>
          <w:rFonts w:ascii="Times New Roman" w:hAnsi="Times New Roman" w:cs="Times New Roman"/>
          <w:sz w:val="28"/>
          <w:szCs w:val="28"/>
        </w:rPr>
        <w:t>report</w:t>
      </w:r>
      <w:r w:rsidR="003D58C0" w:rsidRPr="003D58C0">
        <w:rPr>
          <w:rFonts w:ascii="Times New Roman" w:hAnsi="Times New Roman" w:cs="Times New Roman"/>
          <w:sz w:val="28"/>
          <w:szCs w:val="28"/>
        </w:rPr>
        <w:t xml:space="preserve"> of the events, the questioning of Jesus would have focused </w:t>
      </w:r>
      <w:r w:rsidR="00641D5D">
        <w:rPr>
          <w:rFonts w:ascii="Times New Roman" w:hAnsi="Times New Roman" w:cs="Times New Roman"/>
          <w:sz w:val="28"/>
          <w:szCs w:val="28"/>
        </w:rPr>
        <w:t>on</w:t>
      </w:r>
      <w:r w:rsidR="00641D5D" w:rsidRPr="003D58C0">
        <w:rPr>
          <w:rFonts w:ascii="Times New Roman" w:hAnsi="Times New Roman" w:cs="Times New Roman"/>
          <w:sz w:val="28"/>
          <w:szCs w:val="28"/>
        </w:rPr>
        <w:t xml:space="preserve"> </w:t>
      </w:r>
      <w:r w:rsidR="003D58C0" w:rsidRPr="003D58C0">
        <w:rPr>
          <w:rFonts w:ascii="Times New Roman" w:hAnsi="Times New Roman" w:cs="Times New Roman"/>
          <w:sz w:val="28"/>
          <w:szCs w:val="28"/>
        </w:rPr>
        <w:t>a single question: whether</w:t>
      </w:r>
      <w:r w:rsidR="007D00D6">
        <w:rPr>
          <w:rFonts w:ascii="Times New Roman" w:hAnsi="Times New Roman" w:cs="Times New Roman"/>
          <w:sz w:val="28"/>
          <w:szCs w:val="28"/>
        </w:rPr>
        <w:t xml:space="preserve"> </w:t>
      </w:r>
      <w:r w:rsidR="00641D5D">
        <w:rPr>
          <w:rFonts w:ascii="Times New Roman" w:hAnsi="Times New Roman" w:cs="Times New Roman"/>
          <w:sz w:val="28"/>
          <w:szCs w:val="28"/>
        </w:rPr>
        <w:t xml:space="preserve">or not </w:t>
      </w:r>
      <w:r w:rsidR="007D00D6">
        <w:rPr>
          <w:rFonts w:ascii="Times New Roman" w:hAnsi="Times New Roman" w:cs="Times New Roman"/>
          <w:sz w:val="28"/>
          <w:szCs w:val="28"/>
        </w:rPr>
        <w:t xml:space="preserve">Jesus considered himself </w:t>
      </w:r>
      <w:proofErr w:type="gramStart"/>
      <w:r w:rsidR="00641D5D">
        <w:rPr>
          <w:rFonts w:ascii="Times New Roman" w:hAnsi="Times New Roman" w:cs="Times New Roman"/>
          <w:sz w:val="28"/>
          <w:szCs w:val="28"/>
        </w:rPr>
        <w:t xml:space="preserve">to be </w:t>
      </w:r>
      <w:r w:rsidR="003D58C0" w:rsidRPr="003D58C0">
        <w:rPr>
          <w:rFonts w:ascii="Times New Roman" w:hAnsi="Times New Roman" w:cs="Times New Roman"/>
          <w:sz w:val="28"/>
          <w:szCs w:val="28"/>
        </w:rPr>
        <w:t>the</w:t>
      </w:r>
      <w:proofErr w:type="gramEnd"/>
      <w:r w:rsidR="003D58C0" w:rsidRPr="003D58C0">
        <w:rPr>
          <w:rFonts w:ascii="Times New Roman" w:hAnsi="Times New Roman" w:cs="Times New Roman"/>
          <w:sz w:val="28"/>
          <w:szCs w:val="28"/>
        </w:rPr>
        <w:t xml:space="preserve"> Messiah</w:t>
      </w:r>
      <w:r w:rsidR="003D58C0">
        <w:rPr>
          <w:rFonts w:ascii="Times New Roman" w:hAnsi="Times New Roman" w:cs="Times New Roman"/>
          <w:sz w:val="28"/>
          <w:szCs w:val="28"/>
        </w:rPr>
        <w:t xml:space="preserve"> </w:t>
      </w:r>
      <w:r w:rsidR="00ED2228">
        <w:rPr>
          <w:rFonts w:ascii="Times New Roman" w:hAnsi="Times New Roman" w:cs="Times New Roman"/>
          <w:sz w:val="28"/>
          <w:szCs w:val="28"/>
        </w:rPr>
        <w:t>(22:</w:t>
      </w:r>
      <w:r w:rsidR="003D58C0" w:rsidRPr="003D58C0">
        <w:rPr>
          <w:rFonts w:ascii="Times New Roman" w:hAnsi="Times New Roman" w:cs="Times New Roman"/>
          <w:sz w:val="28"/>
          <w:szCs w:val="28"/>
        </w:rPr>
        <w:t>67</w:t>
      </w:r>
      <w:r w:rsidR="00484D75">
        <w:rPr>
          <w:rFonts w:ascii="Times New Roman" w:hAnsi="Times New Roman" w:cs="Times New Roman"/>
          <w:sz w:val="28"/>
          <w:szCs w:val="28"/>
        </w:rPr>
        <w:t>. Cf. 23:2</w:t>
      </w:r>
      <w:r w:rsidR="003D58C0" w:rsidRPr="003D58C0">
        <w:rPr>
          <w:rFonts w:ascii="Times New Roman" w:hAnsi="Times New Roman" w:cs="Times New Roman"/>
          <w:sz w:val="28"/>
          <w:szCs w:val="28"/>
        </w:rPr>
        <w:t>). In Mark and Matthew</w:t>
      </w:r>
      <w:r w:rsidR="003D58C0">
        <w:rPr>
          <w:rFonts w:ascii="Times New Roman" w:hAnsi="Times New Roman" w:cs="Times New Roman"/>
          <w:sz w:val="28"/>
          <w:szCs w:val="28"/>
        </w:rPr>
        <w:t>’s account</w:t>
      </w:r>
      <w:r w:rsidR="00641D5D">
        <w:rPr>
          <w:rFonts w:ascii="Times New Roman" w:hAnsi="Times New Roman" w:cs="Times New Roman"/>
          <w:sz w:val="28"/>
          <w:szCs w:val="28"/>
        </w:rPr>
        <w:t>s</w:t>
      </w:r>
      <w:r w:rsidR="003D58C0" w:rsidRPr="003D58C0">
        <w:rPr>
          <w:rFonts w:ascii="Times New Roman" w:hAnsi="Times New Roman" w:cs="Times New Roman"/>
          <w:sz w:val="28"/>
          <w:szCs w:val="28"/>
        </w:rPr>
        <w:t xml:space="preserve">, nonetheless, the question concerning the identity of the </w:t>
      </w:r>
      <w:r w:rsidR="00ED2228">
        <w:rPr>
          <w:rFonts w:ascii="Times New Roman" w:hAnsi="Times New Roman" w:cs="Times New Roman"/>
          <w:sz w:val="28"/>
          <w:szCs w:val="28"/>
        </w:rPr>
        <w:t>Messiah (Mark 14:61; Matt. 26:</w:t>
      </w:r>
      <w:r w:rsidR="003D58C0" w:rsidRPr="003D58C0">
        <w:rPr>
          <w:rFonts w:ascii="Times New Roman" w:hAnsi="Times New Roman" w:cs="Times New Roman"/>
          <w:sz w:val="28"/>
          <w:szCs w:val="28"/>
        </w:rPr>
        <w:t xml:space="preserve">63) </w:t>
      </w:r>
      <w:r w:rsidR="00484D75">
        <w:rPr>
          <w:rFonts w:ascii="Times New Roman" w:hAnsi="Times New Roman" w:cs="Times New Roman"/>
          <w:sz w:val="28"/>
          <w:szCs w:val="28"/>
        </w:rPr>
        <w:t>follow</w:t>
      </w:r>
      <w:r w:rsidR="00900F6F">
        <w:rPr>
          <w:rFonts w:ascii="Times New Roman" w:hAnsi="Times New Roman" w:cs="Times New Roman"/>
          <w:sz w:val="28"/>
          <w:szCs w:val="28"/>
        </w:rPr>
        <w:t xml:space="preserve"> the testimony provided by </w:t>
      </w:r>
      <w:r w:rsidR="003D58C0" w:rsidRPr="003D58C0">
        <w:rPr>
          <w:rFonts w:ascii="Times New Roman" w:hAnsi="Times New Roman" w:cs="Times New Roman"/>
          <w:sz w:val="28"/>
          <w:szCs w:val="28"/>
        </w:rPr>
        <w:t xml:space="preserve">witnesses about Jesus’ words </w:t>
      </w:r>
      <w:r w:rsidR="00641D5D">
        <w:rPr>
          <w:rFonts w:ascii="Times New Roman" w:hAnsi="Times New Roman" w:cs="Times New Roman"/>
          <w:sz w:val="28"/>
          <w:szCs w:val="28"/>
        </w:rPr>
        <w:t>regarding</w:t>
      </w:r>
      <w:r w:rsidR="00641D5D" w:rsidRPr="003D58C0">
        <w:rPr>
          <w:rFonts w:ascii="Times New Roman" w:hAnsi="Times New Roman" w:cs="Times New Roman"/>
          <w:sz w:val="28"/>
          <w:szCs w:val="28"/>
        </w:rPr>
        <w:t xml:space="preserve"> </w:t>
      </w:r>
      <w:r w:rsidR="003D58C0" w:rsidRPr="003D58C0">
        <w:rPr>
          <w:rFonts w:ascii="Times New Roman" w:hAnsi="Times New Roman" w:cs="Times New Roman"/>
          <w:sz w:val="28"/>
          <w:szCs w:val="28"/>
        </w:rPr>
        <w:t>the destruction and re</w:t>
      </w:r>
      <w:r w:rsidR="00ED2228">
        <w:rPr>
          <w:rFonts w:ascii="Times New Roman" w:hAnsi="Times New Roman" w:cs="Times New Roman"/>
          <w:sz w:val="28"/>
          <w:szCs w:val="28"/>
        </w:rPr>
        <w:t>building of the Temple</w:t>
      </w:r>
      <w:r w:rsidR="00D21126">
        <w:rPr>
          <w:rFonts w:ascii="Times New Roman" w:hAnsi="Times New Roman" w:cs="Times New Roman"/>
          <w:sz w:val="28"/>
          <w:szCs w:val="28"/>
        </w:rPr>
        <w:t>:</w:t>
      </w:r>
    </w:p>
    <w:p w14:paraId="1A74C743" w14:textId="77777777" w:rsidR="004F02A7" w:rsidRDefault="00D21126" w:rsidP="004F02A7">
      <w:pPr>
        <w:pStyle w:val="ListParagraph"/>
        <w:numPr>
          <w:ilvl w:val="0"/>
          <w:numId w:val="6"/>
        </w:numPr>
        <w:tabs>
          <w:tab w:val="left" w:pos="8010"/>
          <w:tab w:val="left" w:pos="8100"/>
          <w:tab w:val="left" w:pos="8370"/>
        </w:tabs>
        <w:spacing w:after="240" w:line="240" w:lineRule="auto"/>
        <w:ind w:right="540"/>
        <w:jc w:val="both"/>
        <w:rPr>
          <w:rFonts w:ascii="Times New Roman" w:hAnsi="Times New Roman" w:cs="Times New Roman"/>
          <w:sz w:val="28"/>
          <w:szCs w:val="28"/>
        </w:rPr>
      </w:pPr>
      <w:r w:rsidRPr="004F02A7">
        <w:rPr>
          <w:rFonts w:ascii="Times New Roman" w:hAnsi="Times New Roman" w:cs="Times New Roman"/>
          <w:sz w:val="28"/>
          <w:szCs w:val="28"/>
        </w:rPr>
        <w:lastRenderedPageBreak/>
        <w:t>Some stood up and gave false testimony against him, saying, “We heard him say, 'I will destroy this temple that is made with hands, and in three days I will build another, not made with hands.'”</w:t>
      </w:r>
      <w:r w:rsidR="00ED2228" w:rsidRPr="004F02A7">
        <w:rPr>
          <w:rFonts w:ascii="Times New Roman" w:hAnsi="Times New Roman" w:cs="Times New Roman"/>
          <w:sz w:val="28"/>
          <w:szCs w:val="28"/>
        </w:rPr>
        <w:t xml:space="preserve"> (Mark 14:</w:t>
      </w:r>
      <w:r w:rsidRPr="004F02A7">
        <w:rPr>
          <w:rFonts w:ascii="Times New Roman" w:hAnsi="Times New Roman" w:cs="Times New Roman"/>
          <w:sz w:val="28"/>
          <w:szCs w:val="28"/>
        </w:rPr>
        <w:t>57-58)</w:t>
      </w:r>
    </w:p>
    <w:p w14:paraId="0D0D0C91" w14:textId="77777777" w:rsidR="004F02A7" w:rsidRDefault="004F02A7" w:rsidP="004F02A7">
      <w:pPr>
        <w:pStyle w:val="ListParagraph"/>
        <w:tabs>
          <w:tab w:val="left" w:pos="8010"/>
          <w:tab w:val="left" w:pos="8100"/>
          <w:tab w:val="left" w:pos="8370"/>
        </w:tabs>
        <w:spacing w:after="240" w:line="240" w:lineRule="auto"/>
        <w:ind w:left="1440" w:right="540"/>
        <w:jc w:val="both"/>
        <w:rPr>
          <w:rFonts w:ascii="Times New Roman" w:hAnsi="Times New Roman" w:cs="Times New Roman"/>
          <w:sz w:val="28"/>
          <w:szCs w:val="28"/>
        </w:rPr>
      </w:pPr>
    </w:p>
    <w:p w14:paraId="48A7C522" w14:textId="658AD622" w:rsidR="00D21126" w:rsidRPr="004F02A7" w:rsidRDefault="00D21126" w:rsidP="0053366D">
      <w:pPr>
        <w:pStyle w:val="ListParagraph"/>
        <w:numPr>
          <w:ilvl w:val="0"/>
          <w:numId w:val="6"/>
        </w:numPr>
        <w:tabs>
          <w:tab w:val="left" w:pos="8010"/>
          <w:tab w:val="left" w:pos="8100"/>
          <w:tab w:val="left" w:pos="8370"/>
        </w:tabs>
        <w:spacing w:after="360" w:line="240" w:lineRule="auto"/>
        <w:ind w:right="540"/>
        <w:jc w:val="both"/>
        <w:rPr>
          <w:rFonts w:ascii="Times New Roman" w:hAnsi="Times New Roman" w:cs="Times New Roman"/>
          <w:sz w:val="28"/>
          <w:szCs w:val="28"/>
        </w:rPr>
      </w:pPr>
      <w:r w:rsidRPr="004F02A7">
        <w:rPr>
          <w:rFonts w:ascii="Times New Roman" w:hAnsi="Times New Roman" w:cs="Times New Roman"/>
          <w:sz w:val="28"/>
          <w:szCs w:val="28"/>
        </w:rPr>
        <w:t xml:space="preserve">At </w:t>
      </w:r>
      <w:proofErr w:type="gramStart"/>
      <w:r w:rsidRPr="004F02A7">
        <w:rPr>
          <w:rFonts w:ascii="Times New Roman" w:hAnsi="Times New Roman" w:cs="Times New Roman"/>
          <w:sz w:val="28"/>
          <w:szCs w:val="28"/>
        </w:rPr>
        <w:t>last</w:t>
      </w:r>
      <w:proofErr w:type="gramEnd"/>
      <w:r w:rsidRPr="004F02A7">
        <w:rPr>
          <w:rFonts w:ascii="Times New Roman" w:hAnsi="Times New Roman" w:cs="Times New Roman"/>
          <w:sz w:val="28"/>
          <w:szCs w:val="28"/>
        </w:rPr>
        <w:t xml:space="preserve"> two came forward and said, “This fellow said, 'I am able to destroy the temple of God and to build it in three days.'” (Matt. 26</w:t>
      </w:r>
      <w:r w:rsidR="00ED2228" w:rsidRPr="004F02A7">
        <w:rPr>
          <w:rFonts w:ascii="Times New Roman" w:hAnsi="Times New Roman" w:cs="Times New Roman"/>
          <w:sz w:val="28"/>
          <w:szCs w:val="28"/>
        </w:rPr>
        <w:t>:</w:t>
      </w:r>
      <w:r w:rsidR="007D00D6" w:rsidRPr="004F02A7">
        <w:rPr>
          <w:rFonts w:ascii="Times New Roman" w:hAnsi="Times New Roman" w:cs="Times New Roman"/>
          <w:sz w:val="28"/>
          <w:szCs w:val="28"/>
        </w:rPr>
        <w:t xml:space="preserve"> </w:t>
      </w:r>
      <w:r w:rsidRPr="004F02A7">
        <w:rPr>
          <w:rFonts w:ascii="Times New Roman" w:hAnsi="Times New Roman" w:cs="Times New Roman"/>
          <w:sz w:val="28"/>
          <w:szCs w:val="28"/>
        </w:rPr>
        <w:t>60b-61)</w:t>
      </w:r>
    </w:p>
    <w:p w14:paraId="67427481" w14:textId="7BA84319" w:rsidR="007D00D6" w:rsidRDefault="007D00D6" w:rsidP="0053366D">
      <w:pPr>
        <w:tabs>
          <w:tab w:val="left" w:pos="360"/>
        </w:tabs>
        <w:spacing w:before="240" w:after="360" w:line="360" w:lineRule="auto"/>
        <w:ind w:firstLine="360"/>
        <w:jc w:val="both"/>
        <w:rPr>
          <w:rFonts w:ascii="Times New Roman" w:hAnsi="Times New Roman" w:cs="Times New Roman"/>
          <w:sz w:val="28"/>
          <w:szCs w:val="28"/>
        </w:rPr>
      </w:pPr>
      <w:r w:rsidRPr="007D00D6">
        <w:rPr>
          <w:rFonts w:ascii="Times New Roman" w:hAnsi="Times New Roman" w:cs="Times New Roman"/>
          <w:sz w:val="28"/>
          <w:szCs w:val="28"/>
        </w:rPr>
        <w:t xml:space="preserve">Although </w:t>
      </w:r>
      <w:r w:rsidR="004501AC">
        <w:rPr>
          <w:rFonts w:ascii="Times New Roman" w:hAnsi="Times New Roman" w:cs="Times New Roman"/>
          <w:sz w:val="28"/>
          <w:szCs w:val="28"/>
        </w:rPr>
        <w:t>these</w:t>
      </w:r>
      <w:r w:rsidR="004501AC" w:rsidRPr="007D00D6">
        <w:rPr>
          <w:rFonts w:ascii="Times New Roman" w:hAnsi="Times New Roman" w:cs="Times New Roman"/>
          <w:sz w:val="28"/>
          <w:szCs w:val="28"/>
        </w:rPr>
        <w:t xml:space="preserve"> </w:t>
      </w:r>
      <w:r w:rsidRPr="007D00D6">
        <w:rPr>
          <w:rFonts w:ascii="Times New Roman" w:hAnsi="Times New Roman" w:cs="Times New Roman"/>
          <w:sz w:val="28"/>
          <w:szCs w:val="28"/>
        </w:rPr>
        <w:t xml:space="preserve">versions differ </w:t>
      </w:r>
      <w:r w:rsidR="004501AC">
        <w:rPr>
          <w:rFonts w:ascii="Times New Roman" w:hAnsi="Times New Roman" w:cs="Times New Roman"/>
          <w:sz w:val="28"/>
          <w:szCs w:val="28"/>
        </w:rPr>
        <w:t xml:space="preserve">both </w:t>
      </w:r>
      <w:r w:rsidRPr="007D00D6">
        <w:rPr>
          <w:rFonts w:ascii="Times New Roman" w:hAnsi="Times New Roman" w:cs="Times New Roman"/>
          <w:sz w:val="28"/>
          <w:szCs w:val="28"/>
        </w:rPr>
        <w:t>in terms of the nature of the testimonies (Mark states that it was a “false testimony”</w:t>
      </w:r>
      <w:r w:rsidR="00C87789">
        <w:rPr>
          <w:rFonts w:ascii="Times New Roman" w:hAnsi="Times New Roman" w:cs="Times New Roman"/>
          <w:sz w:val="28"/>
          <w:szCs w:val="28"/>
        </w:rPr>
        <w:t xml:space="preserve"> [</w:t>
      </w:r>
      <w:proofErr w:type="spellStart"/>
      <w:r w:rsidR="00C87789" w:rsidRPr="00C87789">
        <w:rPr>
          <w:rFonts w:ascii="Times New Roman" w:hAnsi="Times New Roman" w:cs="Times New Roman"/>
          <w:sz w:val="28"/>
          <w:szCs w:val="28"/>
        </w:rPr>
        <w:t>ἐψευδομ</w:t>
      </w:r>
      <w:proofErr w:type="spellEnd"/>
      <w:r w:rsidR="00C87789" w:rsidRPr="00C87789">
        <w:rPr>
          <w:rFonts w:ascii="Times New Roman" w:hAnsi="Times New Roman" w:cs="Times New Roman"/>
          <w:sz w:val="28"/>
          <w:szCs w:val="28"/>
        </w:rPr>
        <w:t>αρτύρουν</w:t>
      </w:r>
      <w:r w:rsidR="00C87789">
        <w:rPr>
          <w:rFonts w:ascii="Times New Roman" w:hAnsi="Times New Roman" w:cs="Times New Roman"/>
          <w:sz w:val="28"/>
          <w:szCs w:val="28"/>
        </w:rPr>
        <w:t>]</w:t>
      </w:r>
      <w:r w:rsidRPr="007D00D6">
        <w:rPr>
          <w:rFonts w:ascii="Times New Roman" w:hAnsi="Times New Roman" w:cs="Times New Roman"/>
          <w:sz w:val="28"/>
          <w:szCs w:val="28"/>
        </w:rPr>
        <w:t>)</w:t>
      </w:r>
      <w:r w:rsidR="00CB772F">
        <w:rPr>
          <w:rStyle w:val="FootnoteReference"/>
          <w:rFonts w:ascii="Times New Roman" w:hAnsi="Times New Roman" w:cs="Times New Roman"/>
          <w:sz w:val="28"/>
          <w:szCs w:val="28"/>
        </w:rPr>
        <w:footnoteReference w:id="5"/>
      </w:r>
      <w:r w:rsidRPr="007D00D6">
        <w:rPr>
          <w:rFonts w:ascii="Times New Roman" w:hAnsi="Times New Roman" w:cs="Times New Roman"/>
          <w:sz w:val="28"/>
          <w:szCs w:val="28"/>
        </w:rPr>
        <w:t xml:space="preserve"> and their specific wordings, they agree in no</w:t>
      </w:r>
      <w:r w:rsidR="004501AC">
        <w:rPr>
          <w:rFonts w:ascii="Times New Roman" w:hAnsi="Times New Roman" w:cs="Times New Roman"/>
          <w:sz w:val="28"/>
          <w:szCs w:val="28"/>
        </w:rPr>
        <w:t>t</w:t>
      </w:r>
      <w:r w:rsidRPr="007D00D6">
        <w:rPr>
          <w:rFonts w:ascii="Times New Roman" w:hAnsi="Times New Roman" w:cs="Times New Roman"/>
          <w:sz w:val="28"/>
          <w:szCs w:val="28"/>
        </w:rPr>
        <w:t xml:space="preserve"> </w:t>
      </w:r>
      <w:r w:rsidR="000C5443">
        <w:rPr>
          <w:rFonts w:ascii="Times New Roman" w:hAnsi="Times New Roman" w:cs="Times New Roman"/>
          <w:sz w:val="28"/>
          <w:szCs w:val="28"/>
        </w:rPr>
        <w:t>specifying</w:t>
      </w:r>
      <w:r w:rsidRPr="007D00D6">
        <w:rPr>
          <w:rFonts w:ascii="Times New Roman" w:hAnsi="Times New Roman" w:cs="Times New Roman"/>
          <w:sz w:val="28"/>
          <w:szCs w:val="28"/>
        </w:rPr>
        <w:t xml:space="preserve"> the setting</w:t>
      </w:r>
      <w:r w:rsidR="000C5443">
        <w:rPr>
          <w:rFonts w:ascii="Times New Roman" w:hAnsi="Times New Roman" w:cs="Times New Roman"/>
          <w:sz w:val="28"/>
          <w:szCs w:val="28"/>
        </w:rPr>
        <w:t xml:space="preserve"> in which Jesus </w:t>
      </w:r>
      <w:r w:rsidRPr="007D00D6">
        <w:rPr>
          <w:rFonts w:ascii="Times New Roman" w:hAnsi="Times New Roman" w:cs="Times New Roman"/>
          <w:sz w:val="28"/>
          <w:szCs w:val="28"/>
        </w:rPr>
        <w:t>referred to the destruction and subsequent rebuild</w:t>
      </w:r>
      <w:r w:rsidR="00ED2228">
        <w:rPr>
          <w:rFonts w:ascii="Times New Roman" w:hAnsi="Times New Roman" w:cs="Times New Roman"/>
          <w:sz w:val="28"/>
          <w:szCs w:val="28"/>
        </w:rPr>
        <w:t>ing of the Temple. If Jesus</w:t>
      </w:r>
      <w:r w:rsidR="00C87789">
        <w:rPr>
          <w:rFonts w:ascii="Times New Roman" w:hAnsi="Times New Roman" w:cs="Times New Roman"/>
          <w:sz w:val="28"/>
          <w:szCs w:val="28"/>
        </w:rPr>
        <w:t>, as argued,</w:t>
      </w:r>
      <w:r w:rsidR="00ED2228">
        <w:rPr>
          <w:rFonts w:ascii="Times New Roman" w:hAnsi="Times New Roman" w:cs="Times New Roman"/>
          <w:sz w:val="28"/>
          <w:szCs w:val="28"/>
        </w:rPr>
        <w:t xml:space="preserve"> certainly </w:t>
      </w:r>
      <w:r w:rsidRPr="007D00D6">
        <w:rPr>
          <w:rFonts w:ascii="Times New Roman" w:hAnsi="Times New Roman" w:cs="Times New Roman"/>
          <w:sz w:val="28"/>
          <w:szCs w:val="28"/>
        </w:rPr>
        <w:t>said thes</w:t>
      </w:r>
      <w:r w:rsidR="00352914">
        <w:rPr>
          <w:rFonts w:ascii="Times New Roman" w:hAnsi="Times New Roman" w:cs="Times New Roman"/>
          <w:sz w:val="28"/>
          <w:szCs w:val="28"/>
        </w:rPr>
        <w:t>e words</w:t>
      </w:r>
      <w:r w:rsidRPr="007D00D6">
        <w:rPr>
          <w:rFonts w:ascii="Times New Roman" w:hAnsi="Times New Roman" w:cs="Times New Roman"/>
          <w:sz w:val="28"/>
          <w:szCs w:val="28"/>
        </w:rPr>
        <w:t xml:space="preserve">, when would </w:t>
      </w:r>
      <w:r w:rsidR="004501AC">
        <w:rPr>
          <w:rFonts w:ascii="Times New Roman" w:hAnsi="Times New Roman" w:cs="Times New Roman"/>
          <w:sz w:val="28"/>
          <w:szCs w:val="28"/>
        </w:rPr>
        <w:t>he</w:t>
      </w:r>
      <w:r w:rsidR="004501AC" w:rsidRPr="007D00D6">
        <w:rPr>
          <w:rFonts w:ascii="Times New Roman" w:hAnsi="Times New Roman" w:cs="Times New Roman"/>
          <w:sz w:val="28"/>
          <w:szCs w:val="28"/>
        </w:rPr>
        <w:t xml:space="preserve"> </w:t>
      </w:r>
      <w:r w:rsidRPr="007D00D6">
        <w:rPr>
          <w:rFonts w:ascii="Times New Roman" w:hAnsi="Times New Roman" w:cs="Times New Roman"/>
          <w:sz w:val="28"/>
          <w:szCs w:val="28"/>
        </w:rPr>
        <w:t>have said</w:t>
      </w:r>
      <w:r w:rsidR="004501AC">
        <w:rPr>
          <w:rFonts w:ascii="Times New Roman" w:hAnsi="Times New Roman" w:cs="Times New Roman"/>
          <w:sz w:val="28"/>
          <w:szCs w:val="28"/>
        </w:rPr>
        <w:t xml:space="preserve"> them</w:t>
      </w:r>
      <w:r w:rsidRPr="007D00D6">
        <w:rPr>
          <w:rFonts w:ascii="Times New Roman" w:hAnsi="Times New Roman" w:cs="Times New Roman"/>
          <w:sz w:val="28"/>
          <w:szCs w:val="28"/>
        </w:rPr>
        <w:t>?</w:t>
      </w:r>
    </w:p>
    <w:p w14:paraId="7B7C59D1" w14:textId="1DCF979E" w:rsidR="007D00D6" w:rsidRDefault="007D00D6" w:rsidP="001113A5">
      <w:pPr>
        <w:tabs>
          <w:tab w:val="left" w:pos="360"/>
        </w:tabs>
        <w:spacing w:after="240" w:line="360" w:lineRule="auto"/>
        <w:ind w:firstLine="360"/>
        <w:jc w:val="both"/>
        <w:rPr>
          <w:rFonts w:ascii="Times New Roman" w:hAnsi="Times New Roman" w:cs="Times New Roman"/>
          <w:sz w:val="28"/>
          <w:szCs w:val="28"/>
        </w:rPr>
      </w:pPr>
      <w:r w:rsidRPr="007D00D6">
        <w:rPr>
          <w:rFonts w:ascii="Times New Roman" w:hAnsi="Times New Roman" w:cs="Times New Roman"/>
          <w:sz w:val="28"/>
          <w:szCs w:val="28"/>
        </w:rPr>
        <w:t>The answer to</w:t>
      </w:r>
      <w:r w:rsidR="00ED2228">
        <w:rPr>
          <w:rFonts w:ascii="Times New Roman" w:hAnsi="Times New Roman" w:cs="Times New Roman"/>
          <w:sz w:val="28"/>
          <w:szCs w:val="28"/>
        </w:rPr>
        <w:t xml:space="preserve"> this question </w:t>
      </w:r>
      <w:r w:rsidR="00A9292E">
        <w:rPr>
          <w:rFonts w:ascii="Times New Roman" w:hAnsi="Times New Roman" w:cs="Times New Roman"/>
          <w:sz w:val="28"/>
          <w:szCs w:val="28"/>
        </w:rPr>
        <w:t xml:space="preserve">seems to be </w:t>
      </w:r>
      <w:r w:rsidR="00ED2228">
        <w:rPr>
          <w:rFonts w:ascii="Times New Roman" w:hAnsi="Times New Roman" w:cs="Times New Roman"/>
          <w:sz w:val="28"/>
          <w:szCs w:val="28"/>
        </w:rPr>
        <w:t>found in the G</w:t>
      </w:r>
      <w:r w:rsidRPr="007D00D6">
        <w:rPr>
          <w:rFonts w:ascii="Times New Roman" w:hAnsi="Times New Roman" w:cs="Times New Roman"/>
          <w:sz w:val="28"/>
          <w:szCs w:val="28"/>
        </w:rPr>
        <w:t xml:space="preserve">ospel of John, </w:t>
      </w:r>
      <w:r w:rsidR="004501AC">
        <w:rPr>
          <w:rFonts w:ascii="Times New Roman" w:hAnsi="Times New Roman" w:cs="Times New Roman"/>
          <w:sz w:val="28"/>
          <w:szCs w:val="28"/>
        </w:rPr>
        <w:t>according to which</w:t>
      </w:r>
      <w:r w:rsidR="006E32EB">
        <w:rPr>
          <w:rFonts w:ascii="Times New Roman" w:hAnsi="Times New Roman" w:cs="Times New Roman"/>
          <w:sz w:val="28"/>
          <w:szCs w:val="28"/>
        </w:rPr>
        <w:t>,</w:t>
      </w:r>
      <w:r w:rsidRPr="007D00D6">
        <w:rPr>
          <w:rFonts w:ascii="Times New Roman" w:hAnsi="Times New Roman" w:cs="Times New Roman"/>
          <w:sz w:val="28"/>
          <w:szCs w:val="28"/>
        </w:rPr>
        <w:t xml:space="preserve"> Jesus would h</w:t>
      </w:r>
      <w:r w:rsidR="002C11C6">
        <w:rPr>
          <w:rFonts w:ascii="Times New Roman" w:hAnsi="Times New Roman" w:cs="Times New Roman"/>
          <w:sz w:val="28"/>
          <w:szCs w:val="28"/>
        </w:rPr>
        <w:t xml:space="preserve">ave alluded to the </w:t>
      </w:r>
      <w:r w:rsidRPr="007D00D6">
        <w:rPr>
          <w:rFonts w:ascii="Times New Roman" w:hAnsi="Times New Roman" w:cs="Times New Roman"/>
          <w:sz w:val="28"/>
          <w:szCs w:val="28"/>
        </w:rPr>
        <w:t xml:space="preserve">destruction and rebuilding of the Temple </w:t>
      </w:r>
      <w:r w:rsidR="001B533F">
        <w:rPr>
          <w:rFonts w:ascii="Times New Roman" w:hAnsi="Times New Roman" w:cs="Times New Roman"/>
          <w:sz w:val="28"/>
          <w:szCs w:val="28"/>
        </w:rPr>
        <w:t xml:space="preserve">on occasion of </w:t>
      </w:r>
      <w:r w:rsidRPr="007D00D6">
        <w:rPr>
          <w:rFonts w:ascii="Times New Roman" w:hAnsi="Times New Roman" w:cs="Times New Roman"/>
          <w:sz w:val="28"/>
          <w:szCs w:val="28"/>
        </w:rPr>
        <w:t>his violent ac</w:t>
      </w:r>
      <w:r w:rsidR="00ED2228">
        <w:rPr>
          <w:rFonts w:ascii="Times New Roman" w:hAnsi="Times New Roman" w:cs="Times New Roman"/>
          <w:sz w:val="28"/>
          <w:szCs w:val="28"/>
        </w:rPr>
        <w:t xml:space="preserve">tions against vendors and </w:t>
      </w:r>
      <w:r w:rsidR="004501AC">
        <w:rPr>
          <w:rFonts w:ascii="Times New Roman" w:hAnsi="Times New Roman" w:cs="Times New Roman"/>
          <w:sz w:val="28"/>
          <w:szCs w:val="28"/>
        </w:rPr>
        <w:t>money changer</w:t>
      </w:r>
      <w:r w:rsidRPr="007D00D6">
        <w:rPr>
          <w:rFonts w:ascii="Times New Roman" w:hAnsi="Times New Roman" w:cs="Times New Roman"/>
          <w:sz w:val="28"/>
          <w:szCs w:val="28"/>
        </w:rPr>
        <w:t xml:space="preserve">s in </w:t>
      </w:r>
      <w:r w:rsidR="006E32EB">
        <w:rPr>
          <w:rFonts w:ascii="Times New Roman" w:hAnsi="Times New Roman" w:cs="Times New Roman"/>
          <w:sz w:val="28"/>
          <w:szCs w:val="28"/>
        </w:rPr>
        <w:t>the Temple courtyard</w:t>
      </w:r>
      <w:r w:rsidRPr="007D00D6">
        <w:rPr>
          <w:rFonts w:ascii="Times New Roman" w:hAnsi="Times New Roman" w:cs="Times New Roman"/>
          <w:sz w:val="28"/>
          <w:szCs w:val="28"/>
        </w:rPr>
        <w:t>:</w:t>
      </w:r>
    </w:p>
    <w:p w14:paraId="6C8EA8C6" w14:textId="58F3AAF7" w:rsidR="00B70077" w:rsidRDefault="00B70077" w:rsidP="00A9292E">
      <w:pPr>
        <w:tabs>
          <w:tab w:val="left" w:pos="360"/>
        </w:tabs>
        <w:spacing w:before="100" w:beforeAutospacing="1" w:after="360" w:line="240" w:lineRule="auto"/>
        <w:ind w:left="1080" w:right="547"/>
        <w:jc w:val="both"/>
        <w:rPr>
          <w:rFonts w:ascii="Times New Roman" w:hAnsi="Times New Roman" w:cs="Times New Roman"/>
          <w:sz w:val="28"/>
          <w:szCs w:val="28"/>
        </w:rPr>
      </w:pPr>
      <w:r w:rsidRPr="00B70077">
        <w:rPr>
          <w:rFonts w:ascii="Times New Roman" w:hAnsi="Times New Roman" w:cs="Times New Roman"/>
          <w:sz w:val="28"/>
          <w:szCs w:val="28"/>
        </w:rPr>
        <w:t>The Passover of the Jews was near, and Jesu</w:t>
      </w:r>
      <w:r w:rsidR="00A9292E">
        <w:rPr>
          <w:rFonts w:ascii="Times New Roman" w:hAnsi="Times New Roman" w:cs="Times New Roman"/>
          <w:sz w:val="28"/>
          <w:szCs w:val="28"/>
        </w:rPr>
        <w:t xml:space="preserve">s went up to Jerusalem. In the </w:t>
      </w:r>
      <w:proofErr w:type="gramStart"/>
      <w:r w:rsidR="00A9292E">
        <w:rPr>
          <w:rFonts w:ascii="Times New Roman" w:hAnsi="Times New Roman" w:cs="Times New Roman"/>
          <w:sz w:val="28"/>
          <w:szCs w:val="28"/>
        </w:rPr>
        <w:t>t</w:t>
      </w:r>
      <w:r w:rsidRPr="00B70077">
        <w:rPr>
          <w:rFonts w:ascii="Times New Roman" w:hAnsi="Times New Roman" w:cs="Times New Roman"/>
          <w:sz w:val="28"/>
          <w:szCs w:val="28"/>
        </w:rPr>
        <w:t>emple</w:t>
      </w:r>
      <w:proofErr w:type="gramEnd"/>
      <w:r w:rsidRPr="00B70077">
        <w:rPr>
          <w:rFonts w:ascii="Times New Roman" w:hAnsi="Times New Roman" w:cs="Times New Roman"/>
          <w:sz w:val="28"/>
          <w:szCs w:val="28"/>
        </w:rPr>
        <w:t xml:space="preserve"> he found people selling cattle, sheep, and doves, and the money changers seated at their tables. Making a whip of cords, he drove all of them out of the temple, both the sheep and the cattle. He also poured out the coins of the </w:t>
      </w:r>
      <w:proofErr w:type="gramStart"/>
      <w:r w:rsidRPr="00B70077">
        <w:rPr>
          <w:rFonts w:ascii="Times New Roman" w:hAnsi="Times New Roman" w:cs="Times New Roman"/>
          <w:sz w:val="28"/>
          <w:szCs w:val="28"/>
        </w:rPr>
        <w:t>money changers</w:t>
      </w:r>
      <w:proofErr w:type="gramEnd"/>
      <w:r w:rsidRPr="00B70077">
        <w:rPr>
          <w:rFonts w:ascii="Times New Roman" w:hAnsi="Times New Roman" w:cs="Times New Roman"/>
          <w:sz w:val="28"/>
          <w:szCs w:val="28"/>
        </w:rPr>
        <w:t xml:space="preserve"> and overturned their tables. He told those who were selling the </w:t>
      </w:r>
      <w:proofErr w:type="gramStart"/>
      <w:r w:rsidRPr="00B70077">
        <w:rPr>
          <w:rFonts w:ascii="Times New Roman" w:hAnsi="Times New Roman" w:cs="Times New Roman"/>
          <w:sz w:val="28"/>
          <w:szCs w:val="28"/>
        </w:rPr>
        <w:t>doves,</w:t>
      </w:r>
      <w:proofErr w:type="gramEnd"/>
      <w:r w:rsidRPr="00B70077">
        <w:rPr>
          <w:rFonts w:ascii="Times New Roman" w:hAnsi="Times New Roman" w:cs="Times New Roman"/>
          <w:sz w:val="28"/>
          <w:szCs w:val="28"/>
        </w:rPr>
        <w:t xml:space="preserve"> </w:t>
      </w:r>
      <w:r>
        <w:rPr>
          <w:rFonts w:ascii="Times New Roman" w:hAnsi="Times New Roman" w:cs="Times New Roman"/>
          <w:sz w:val="28"/>
          <w:szCs w:val="28"/>
        </w:rPr>
        <w:t>“</w:t>
      </w:r>
      <w:r w:rsidRPr="00B70077">
        <w:rPr>
          <w:rFonts w:ascii="Times New Roman" w:hAnsi="Times New Roman" w:cs="Times New Roman"/>
          <w:sz w:val="28"/>
          <w:szCs w:val="28"/>
        </w:rPr>
        <w:t>Take these things out of here! Stop making my Father's house a marketplace!</w:t>
      </w:r>
      <w:r>
        <w:rPr>
          <w:rFonts w:ascii="Times New Roman" w:hAnsi="Times New Roman" w:cs="Times New Roman"/>
          <w:sz w:val="28"/>
          <w:szCs w:val="28"/>
        </w:rPr>
        <w:t>”</w:t>
      </w:r>
      <w:r w:rsidRPr="00B70077">
        <w:rPr>
          <w:rFonts w:ascii="Times New Roman" w:hAnsi="Times New Roman" w:cs="Times New Roman"/>
          <w:sz w:val="28"/>
          <w:szCs w:val="28"/>
        </w:rPr>
        <w:t xml:space="preserve"> […] The Jews then said to him, </w:t>
      </w:r>
      <w:r>
        <w:rPr>
          <w:rFonts w:ascii="Times New Roman" w:hAnsi="Times New Roman" w:cs="Times New Roman"/>
          <w:sz w:val="28"/>
          <w:szCs w:val="28"/>
        </w:rPr>
        <w:t>“</w:t>
      </w:r>
      <w:r w:rsidRPr="00B70077">
        <w:rPr>
          <w:rFonts w:ascii="Times New Roman" w:hAnsi="Times New Roman" w:cs="Times New Roman"/>
          <w:sz w:val="28"/>
          <w:szCs w:val="28"/>
        </w:rPr>
        <w:t>What sign can you show us for doing this?</w:t>
      </w:r>
      <w:r>
        <w:rPr>
          <w:rFonts w:ascii="Times New Roman" w:hAnsi="Times New Roman" w:cs="Times New Roman"/>
          <w:sz w:val="28"/>
          <w:szCs w:val="28"/>
        </w:rPr>
        <w:t>”</w:t>
      </w:r>
      <w:r w:rsidRPr="00B70077">
        <w:rPr>
          <w:rFonts w:ascii="Times New Roman" w:hAnsi="Times New Roman" w:cs="Times New Roman"/>
          <w:sz w:val="28"/>
          <w:szCs w:val="28"/>
        </w:rPr>
        <w:t xml:space="preserve"> Jesus answered them, </w:t>
      </w:r>
      <w:r>
        <w:rPr>
          <w:rFonts w:ascii="Times New Roman" w:hAnsi="Times New Roman" w:cs="Times New Roman"/>
          <w:sz w:val="28"/>
          <w:szCs w:val="28"/>
        </w:rPr>
        <w:t>“</w:t>
      </w:r>
      <w:r w:rsidRPr="00B70077">
        <w:rPr>
          <w:rFonts w:ascii="Times New Roman" w:hAnsi="Times New Roman" w:cs="Times New Roman"/>
          <w:sz w:val="28"/>
          <w:szCs w:val="28"/>
        </w:rPr>
        <w:t>Destroy this temple, and in three da</w:t>
      </w:r>
      <w:r w:rsidR="00A9292E">
        <w:rPr>
          <w:rFonts w:ascii="Times New Roman" w:hAnsi="Times New Roman" w:cs="Times New Roman"/>
          <w:sz w:val="28"/>
          <w:szCs w:val="28"/>
        </w:rPr>
        <w:t>ys I will raise it up.  (</w:t>
      </w:r>
      <w:r w:rsidR="004764BC">
        <w:rPr>
          <w:rFonts w:ascii="Times New Roman" w:hAnsi="Times New Roman" w:cs="Times New Roman"/>
          <w:sz w:val="28"/>
          <w:szCs w:val="28"/>
        </w:rPr>
        <w:t xml:space="preserve">John </w:t>
      </w:r>
      <w:r w:rsidR="00A9292E">
        <w:rPr>
          <w:rFonts w:ascii="Times New Roman" w:hAnsi="Times New Roman" w:cs="Times New Roman"/>
          <w:sz w:val="28"/>
          <w:szCs w:val="28"/>
        </w:rPr>
        <w:t>2:</w:t>
      </w:r>
      <w:r w:rsidRPr="00B70077">
        <w:rPr>
          <w:rFonts w:ascii="Times New Roman" w:hAnsi="Times New Roman" w:cs="Times New Roman"/>
          <w:sz w:val="28"/>
          <w:szCs w:val="28"/>
        </w:rPr>
        <w:t>13-19)</w:t>
      </w:r>
    </w:p>
    <w:p w14:paraId="37EDABE4" w14:textId="10F502C7" w:rsidR="00B70077" w:rsidRPr="00E53EE1" w:rsidRDefault="004501AC" w:rsidP="00E53EE1">
      <w:pPr>
        <w:pStyle w:val="HTMLPreformatted"/>
        <w:shd w:val="clear" w:color="auto" w:fill="F8F9FA"/>
        <w:spacing w:line="540" w:lineRule="atLeast"/>
        <w:ind w:firstLine="284"/>
        <w:jc w:val="both"/>
        <w:rPr>
          <w:rFonts w:ascii="inherit" w:hAnsi="inherit"/>
          <w:color w:val="222222"/>
          <w:sz w:val="28"/>
          <w:szCs w:val="28"/>
          <w:lang w:val="en"/>
        </w:rPr>
      </w:pPr>
      <w:r w:rsidRPr="00E60202">
        <w:rPr>
          <w:rFonts w:ascii="Times New Roman" w:hAnsi="Times New Roman" w:cs="Times New Roman"/>
          <w:sz w:val="28"/>
          <w:szCs w:val="28"/>
        </w:rPr>
        <w:lastRenderedPageBreak/>
        <w:t>John’s narrative situates t</w:t>
      </w:r>
      <w:r w:rsidR="00ED2228" w:rsidRPr="00E60202">
        <w:rPr>
          <w:rFonts w:ascii="Times New Roman" w:hAnsi="Times New Roman" w:cs="Times New Roman"/>
          <w:sz w:val="28"/>
          <w:szCs w:val="28"/>
        </w:rPr>
        <w:t xml:space="preserve">his event </w:t>
      </w:r>
      <w:r w:rsidR="00B70077" w:rsidRPr="00E60202">
        <w:rPr>
          <w:rFonts w:ascii="Times New Roman" w:hAnsi="Times New Roman" w:cs="Times New Roman"/>
          <w:sz w:val="28"/>
          <w:szCs w:val="28"/>
        </w:rPr>
        <w:t>a</w:t>
      </w:r>
      <w:r w:rsidR="00D4741E" w:rsidRPr="00E60202">
        <w:rPr>
          <w:rFonts w:ascii="Times New Roman" w:hAnsi="Times New Roman" w:cs="Times New Roman"/>
          <w:sz w:val="28"/>
          <w:szCs w:val="28"/>
        </w:rPr>
        <w:t xml:space="preserve">t the beginning of Jesus’ </w:t>
      </w:r>
      <w:r w:rsidR="00B70077" w:rsidRPr="00E60202">
        <w:rPr>
          <w:rFonts w:ascii="Times New Roman" w:hAnsi="Times New Roman" w:cs="Times New Roman"/>
          <w:sz w:val="28"/>
          <w:szCs w:val="28"/>
        </w:rPr>
        <w:t>career</w:t>
      </w:r>
      <w:r w:rsidR="0053366D" w:rsidRPr="00E60202">
        <w:rPr>
          <w:rFonts w:ascii="Times New Roman" w:hAnsi="Times New Roman" w:cs="Times New Roman"/>
          <w:sz w:val="28"/>
          <w:szCs w:val="28"/>
        </w:rPr>
        <w:t xml:space="preserve">. Although the present position of the episode </w:t>
      </w:r>
      <w:r w:rsidR="00C51A2F" w:rsidRPr="00E60202">
        <w:rPr>
          <w:rFonts w:ascii="Times New Roman" w:hAnsi="Times New Roman" w:cs="Times New Roman"/>
          <w:sz w:val="28"/>
          <w:szCs w:val="28"/>
        </w:rPr>
        <w:t xml:space="preserve">and some of its details (like the presence of sheep and cattle in the Temple) </w:t>
      </w:r>
      <w:r w:rsidR="00B70077" w:rsidRPr="00E60202">
        <w:rPr>
          <w:rFonts w:ascii="Times New Roman" w:hAnsi="Times New Roman" w:cs="Times New Roman"/>
          <w:sz w:val="28"/>
          <w:szCs w:val="28"/>
        </w:rPr>
        <w:t>would not be historical</w:t>
      </w:r>
      <w:r w:rsidRPr="00E60202">
        <w:rPr>
          <w:rFonts w:ascii="Times New Roman" w:hAnsi="Times New Roman" w:cs="Times New Roman"/>
          <w:sz w:val="28"/>
          <w:szCs w:val="28"/>
        </w:rPr>
        <w:t xml:space="preserve"> according to </w:t>
      </w:r>
      <w:r w:rsidR="0053366D" w:rsidRPr="00E60202">
        <w:rPr>
          <w:rFonts w:ascii="Times New Roman" w:hAnsi="Times New Roman" w:cs="Times New Roman"/>
          <w:sz w:val="28"/>
          <w:szCs w:val="28"/>
        </w:rPr>
        <w:t xml:space="preserve">most scholars, </w:t>
      </w:r>
      <w:r w:rsidR="00B70077" w:rsidRPr="00E60202">
        <w:rPr>
          <w:rFonts w:ascii="Times New Roman" w:hAnsi="Times New Roman" w:cs="Times New Roman"/>
          <w:sz w:val="28"/>
          <w:szCs w:val="28"/>
        </w:rPr>
        <w:t xml:space="preserve">the basic events </w:t>
      </w:r>
      <w:r w:rsidR="00C51A2F" w:rsidRPr="00E60202">
        <w:rPr>
          <w:rFonts w:ascii="Times New Roman" w:hAnsi="Times New Roman" w:cs="Times New Roman"/>
          <w:sz w:val="28"/>
          <w:szCs w:val="28"/>
        </w:rPr>
        <w:t xml:space="preserve">might reflect </w:t>
      </w:r>
      <w:r w:rsidR="006E32EB" w:rsidRPr="00E60202">
        <w:rPr>
          <w:rFonts w:ascii="Times New Roman" w:hAnsi="Times New Roman" w:cs="Times New Roman"/>
          <w:sz w:val="28"/>
          <w:szCs w:val="28"/>
        </w:rPr>
        <w:t xml:space="preserve">actual </w:t>
      </w:r>
      <w:r w:rsidR="00C51A2F" w:rsidRPr="00E60202">
        <w:rPr>
          <w:rFonts w:ascii="Times New Roman" w:hAnsi="Times New Roman" w:cs="Times New Roman"/>
          <w:sz w:val="28"/>
          <w:szCs w:val="28"/>
        </w:rPr>
        <w:t>historical circumstances</w:t>
      </w:r>
      <w:r w:rsidR="004D412F" w:rsidRPr="00E60202">
        <w:rPr>
          <w:rFonts w:ascii="Times New Roman" w:hAnsi="Times New Roman" w:cs="Times New Roman"/>
          <w:sz w:val="28"/>
          <w:szCs w:val="28"/>
        </w:rPr>
        <w:t xml:space="preserve"> in general terms</w:t>
      </w:r>
      <w:r w:rsidR="00C51A2F" w:rsidRPr="00E60202">
        <w:rPr>
          <w:rFonts w:ascii="Times New Roman" w:hAnsi="Times New Roman" w:cs="Times New Roman"/>
          <w:sz w:val="28"/>
          <w:szCs w:val="28"/>
        </w:rPr>
        <w:t>.</w:t>
      </w:r>
      <w:r w:rsidR="00D17744" w:rsidRPr="00E60202">
        <w:rPr>
          <w:rStyle w:val="FootnoteReference"/>
          <w:rFonts w:ascii="Times New Roman" w:hAnsi="Times New Roman" w:cs="Times New Roman"/>
          <w:sz w:val="28"/>
          <w:szCs w:val="28"/>
        </w:rPr>
        <w:footnoteReference w:id="6"/>
      </w:r>
      <w:r w:rsidR="00D17744" w:rsidRPr="00E60202">
        <w:rPr>
          <w:rFonts w:ascii="Times New Roman" w:hAnsi="Times New Roman" w:cs="Times New Roman"/>
          <w:sz w:val="28"/>
          <w:szCs w:val="28"/>
        </w:rPr>
        <w:t xml:space="preserve"> </w:t>
      </w:r>
      <w:r w:rsidR="004D412F" w:rsidRPr="00E53EE1">
        <w:rPr>
          <w:rFonts w:ascii="inherit" w:hAnsi="inherit"/>
          <w:color w:val="222222"/>
          <w:sz w:val="28"/>
          <w:szCs w:val="28"/>
          <w:lang w:val="en"/>
        </w:rPr>
        <w:t xml:space="preserve">If the events </w:t>
      </w:r>
      <w:r w:rsidR="00473CD6">
        <w:rPr>
          <w:rFonts w:ascii="inherit" w:hAnsi="inherit"/>
          <w:color w:val="222222"/>
          <w:sz w:val="28"/>
          <w:szCs w:val="28"/>
          <w:lang w:val="en"/>
        </w:rPr>
        <w:t>did</w:t>
      </w:r>
      <w:r w:rsidR="004D412F" w:rsidRPr="00E53EE1">
        <w:rPr>
          <w:rFonts w:ascii="inherit" w:hAnsi="inherit"/>
          <w:color w:val="222222"/>
          <w:sz w:val="28"/>
          <w:szCs w:val="28"/>
          <w:lang w:val="en"/>
        </w:rPr>
        <w:t xml:space="preserve"> happen, however, Jesus' words about the Temple would have </w:t>
      </w:r>
      <w:r w:rsidR="004D412F" w:rsidRPr="00E60202">
        <w:rPr>
          <w:rFonts w:ascii="inherit" w:hAnsi="inherit"/>
          <w:color w:val="222222"/>
          <w:sz w:val="28"/>
          <w:szCs w:val="28"/>
          <w:lang w:val="en"/>
        </w:rPr>
        <w:t xml:space="preserve">been pronounced </w:t>
      </w:r>
      <w:r w:rsidR="004D412F" w:rsidRPr="004E66AC">
        <w:rPr>
          <w:rFonts w:ascii="inherit" w:hAnsi="inherit"/>
          <w:color w:val="222222"/>
          <w:sz w:val="28"/>
          <w:szCs w:val="28"/>
          <w:u w:val="single"/>
          <w:lang w:val="en"/>
        </w:rPr>
        <w:t>before</w:t>
      </w:r>
      <w:r w:rsidR="004D412F" w:rsidRPr="00E60202">
        <w:rPr>
          <w:rFonts w:ascii="inherit" w:hAnsi="inherit"/>
          <w:color w:val="222222"/>
          <w:sz w:val="28"/>
          <w:szCs w:val="28"/>
          <w:lang w:val="en"/>
        </w:rPr>
        <w:t xml:space="preserve"> his actions, and not after</w:t>
      </w:r>
      <w:r w:rsidR="00473CD6">
        <w:rPr>
          <w:rFonts w:ascii="inherit" w:hAnsi="inherit"/>
          <w:color w:val="222222"/>
          <w:sz w:val="28"/>
          <w:szCs w:val="28"/>
          <w:lang w:val="en"/>
        </w:rPr>
        <w:t>wards</w:t>
      </w:r>
      <w:r w:rsidR="004D412F" w:rsidRPr="00E60202">
        <w:rPr>
          <w:rFonts w:ascii="inherit" w:hAnsi="inherit"/>
          <w:color w:val="222222"/>
          <w:sz w:val="28"/>
          <w:szCs w:val="28"/>
          <w:lang w:val="en"/>
        </w:rPr>
        <w:t xml:space="preserve"> as suggested by John</w:t>
      </w:r>
      <w:r w:rsidR="00473CD6">
        <w:rPr>
          <w:rFonts w:ascii="inherit" w:hAnsi="inherit"/>
          <w:color w:val="222222"/>
          <w:sz w:val="28"/>
          <w:szCs w:val="28"/>
          <w:lang w:val="en"/>
        </w:rPr>
        <w:t>, s</w:t>
      </w:r>
      <w:r w:rsidR="004D412F" w:rsidRPr="00E60202">
        <w:rPr>
          <w:rFonts w:ascii="inherit" w:hAnsi="inherit"/>
          <w:color w:val="222222"/>
          <w:sz w:val="28"/>
          <w:szCs w:val="28"/>
          <w:lang w:val="en"/>
        </w:rPr>
        <w:t>ince it is difficult to imagine that Jesus</w:t>
      </w:r>
      <w:r w:rsidR="00473CD6">
        <w:rPr>
          <w:rFonts w:ascii="inherit" w:hAnsi="inherit"/>
          <w:color w:val="222222"/>
          <w:sz w:val="28"/>
          <w:szCs w:val="28"/>
          <w:lang w:val="en"/>
        </w:rPr>
        <w:t xml:space="preserve"> would have</w:t>
      </w:r>
      <w:r w:rsidR="004D412F" w:rsidRPr="00E60202">
        <w:rPr>
          <w:rFonts w:ascii="inherit" w:hAnsi="inherit"/>
          <w:color w:val="222222"/>
          <w:sz w:val="28"/>
          <w:szCs w:val="28"/>
          <w:lang w:val="en"/>
        </w:rPr>
        <w:t xml:space="preserve"> had the opportunity to deliver a speech without being disturbed or persecuted by the crowd</w:t>
      </w:r>
      <w:r w:rsidR="00473CD6">
        <w:rPr>
          <w:rFonts w:ascii="inherit" w:hAnsi="inherit"/>
          <w:color w:val="222222"/>
          <w:sz w:val="28"/>
          <w:szCs w:val="28"/>
          <w:lang w:val="en"/>
        </w:rPr>
        <w:t xml:space="preserve"> </w:t>
      </w:r>
      <w:r w:rsidR="00473CD6" w:rsidRPr="00E60202">
        <w:rPr>
          <w:rFonts w:ascii="inherit" w:hAnsi="inherit"/>
          <w:color w:val="222222"/>
          <w:sz w:val="28"/>
          <w:szCs w:val="28"/>
          <w:lang w:val="en"/>
        </w:rPr>
        <w:t>after his violent actions</w:t>
      </w:r>
      <w:r w:rsidR="004D412F" w:rsidRPr="00E60202">
        <w:rPr>
          <w:rFonts w:ascii="inherit" w:hAnsi="inherit"/>
          <w:color w:val="222222"/>
          <w:sz w:val="28"/>
          <w:szCs w:val="28"/>
          <w:lang w:val="en"/>
        </w:rPr>
        <w:t>.</w:t>
      </w:r>
      <w:r w:rsidR="004D412F" w:rsidRPr="00E53EE1">
        <w:rPr>
          <w:rStyle w:val="FootnoteReference"/>
          <w:rFonts w:ascii="inherit" w:hAnsi="inherit"/>
          <w:color w:val="222222"/>
          <w:sz w:val="28"/>
          <w:szCs w:val="28"/>
          <w:lang w:val="en"/>
        </w:rPr>
        <w:footnoteReference w:id="7"/>
      </w:r>
    </w:p>
    <w:p w14:paraId="3DCAA97D" w14:textId="77777777" w:rsidR="00C772E6" w:rsidRPr="00093C0F" w:rsidRDefault="00C772E6" w:rsidP="00093C0F">
      <w:pPr>
        <w:pStyle w:val="HTMLPreformatted"/>
        <w:shd w:val="clear" w:color="auto" w:fill="F8F9FA"/>
        <w:spacing w:line="540" w:lineRule="atLeast"/>
        <w:jc w:val="both"/>
        <w:rPr>
          <w:rFonts w:ascii="inherit" w:hAnsi="inherit"/>
          <w:color w:val="222222"/>
          <w:sz w:val="28"/>
          <w:szCs w:val="28"/>
        </w:rPr>
      </w:pPr>
    </w:p>
    <w:p w14:paraId="4D620537" w14:textId="08DE8D84" w:rsidR="00C772E6" w:rsidRDefault="00F344A7" w:rsidP="00F815EB">
      <w:pPr>
        <w:tabs>
          <w:tab w:val="left" w:pos="360"/>
        </w:tabs>
        <w:spacing w:before="120" w:after="120" w:line="360" w:lineRule="auto"/>
        <w:ind w:right="4" w:firstLine="360"/>
        <w:jc w:val="both"/>
        <w:rPr>
          <w:rFonts w:ascii="Times New Roman" w:hAnsi="Times New Roman" w:cs="Times New Roman"/>
          <w:sz w:val="28"/>
          <w:szCs w:val="28"/>
        </w:rPr>
      </w:pPr>
      <w:r>
        <w:rPr>
          <w:rFonts w:ascii="Times New Roman" w:hAnsi="Times New Roman" w:cs="Times New Roman"/>
          <w:sz w:val="28"/>
          <w:szCs w:val="28"/>
        </w:rPr>
        <w:t>A</w:t>
      </w:r>
      <w:r w:rsidR="00A01C7B" w:rsidRPr="00A01C7B">
        <w:rPr>
          <w:rFonts w:ascii="Times New Roman" w:hAnsi="Times New Roman" w:cs="Times New Roman"/>
          <w:sz w:val="28"/>
          <w:szCs w:val="28"/>
        </w:rPr>
        <w:t xml:space="preserve">ccording to the reconstruction of </w:t>
      </w:r>
      <w:r w:rsidR="004501AC">
        <w:rPr>
          <w:rFonts w:ascii="Times New Roman" w:hAnsi="Times New Roman" w:cs="Times New Roman"/>
          <w:sz w:val="28"/>
          <w:szCs w:val="28"/>
        </w:rPr>
        <w:t xml:space="preserve">the </w:t>
      </w:r>
      <w:r w:rsidR="00A01C7B" w:rsidRPr="00A01C7B">
        <w:rPr>
          <w:rFonts w:ascii="Times New Roman" w:hAnsi="Times New Roman" w:cs="Times New Roman"/>
          <w:sz w:val="28"/>
          <w:szCs w:val="28"/>
        </w:rPr>
        <w:t xml:space="preserve">events proposed here, the historical </w:t>
      </w:r>
      <w:r w:rsidR="00A01C7B">
        <w:rPr>
          <w:rFonts w:ascii="Times New Roman" w:hAnsi="Times New Roman" w:cs="Times New Roman"/>
          <w:sz w:val="28"/>
          <w:szCs w:val="28"/>
        </w:rPr>
        <w:t xml:space="preserve">Jesus </w:t>
      </w:r>
      <w:r>
        <w:rPr>
          <w:rFonts w:ascii="Times New Roman" w:hAnsi="Times New Roman" w:cs="Times New Roman"/>
          <w:sz w:val="28"/>
          <w:szCs w:val="28"/>
        </w:rPr>
        <w:t xml:space="preserve">could </w:t>
      </w:r>
      <w:r w:rsidR="00A01C7B">
        <w:rPr>
          <w:rFonts w:ascii="Times New Roman" w:hAnsi="Times New Roman" w:cs="Times New Roman"/>
          <w:sz w:val="28"/>
          <w:szCs w:val="28"/>
        </w:rPr>
        <w:t>certainly have referred</w:t>
      </w:r>
      <w:r w:rsidR="00A01C7B" w:rsidRPr="00A01C7B">
        <w:rPr>
          <w:rFonts w:ascii="Times New Roman" w:hAnsi="Times New Roman" w:cs="Times New Roman"/>
          <w:sz w:val="28"/>
          <w:szCs w:val="28"/>
        </w:rPr>
        <w:t xml:space="preserve"> to the destruction and eventual </w:t>
      </w:r>
      <w:r w:rsidR="00A01C7B">
        <w:rPr>
          <w:rFonts w:ascii="Times New Roman" w:hAnsi="Times New Roman" w:cs="Times New Roman"/>
          <w:sz w:val="28"/>
          <w:szCs w:val="28"/>
        </w:rPr>
        <w:t>rebuilding</w:t>
      </w:r>
      <w:r w:rsidR="00A01C7B" w:rsidRPr="00A01C7B">
        <w:rPr>
          <w:rFonts w:ascii="Times New Roman" w:hAnsi="Times New Roman" w:cs="Times New Roman"/>
          <w:sz w:val="28"/>
          <w:szCs w:val="28"/>
        </w:rPr>
        <w:t xml:space="preserve"> of the Temple </w:t>
      </w:r>
      <w:r w:rsidR="001B533F">
        <w:rPr>
          <w:rFonts w:ascii="Times New Roman" w:hAnsi="Times New Roman" w:cs="Times New Roman"/>
          <w:sz w:val="28"/>
          <w:szCs w:val="28"/>
        </w:rPr>
        <w:t>on occasion of</w:t>
      </w:r>
      <w:r w:rsidR="00C772E6">
        <w:rPr>
          <w:rFonts w:ascii="Times New Roman" w:hAnsi="Times New Roman" w:cs="Times New Roman"/>
          <w:sz w:val="28"/>
          <w:szCs w:val="28"/>
        </w:rPr>
        <w:t xml:space="preserve"> </w:t>
      </w:r>
      <w:r w:rsidR="00ED71DD">
        <w:rPr>
          <w:rFonts w:ascii="Times New Roman" w:hAnsi="Times New Roman" w:cs="Times New Roman"/>
          <w:sz w:val="28"/>
          <w:szCs w:val="28"/>
        </w:rPr>
        <w:t xml:space="preserve">driving </w:t>
      </w:r>
      <w:r w:rsidR="004501AC">
        <w:rPr>
          <w:rFonts w:ascii="Times New Roman" w:hAnsi="Times New Roman" w:cs="Times New Roman"/>
          <w:sz w:val="28"/>
          <w:szCs w:val="28"/>
        </w:rPr>
        <w:t xml:space="preserve">out </w:t>
      </w:r>
      <w:r w:rsidR="00ED71DD">
        <w:rPr>
          <w:rFonts w:ascii="Times New Roman" w:hAnsi="Times New Roman" w:cs="Times New Roman"/>
          <w:sz w:val="28"/>
          <w:szCs w:val="28"/>
        </w:rPr>
        <w:t xml:space="preserve">the vendors and </w:t>
      </w:r>
      <w:proofErr w:type="gramStart"/>
      <w:r w:rsidR="004501AC">
        <w:rPr>
          <w:rFonts w:ascii="Times New Roman" w:hAnsi="Times New Roman" w:cs="Times New Roman"/>
          <w:sz w:val="28"/>
          <w:szCs w:val="28"/>
        </w:rPr>
        <w:t>money changer</w:t>
      </w:r>
      <w:r w:rsidR="00A01C7B" w:rsidRPr="00A01C7B">
        <w:rPr>
          <w:rFonts w:ascii="Times New Roman" w:hAnsi="Times New Roman" w:cs="Times New Roman"/>
          <w:sz w:val="28"/>
          <w:szCs w:val="28"/>
        </w:rPr>
        <w:t>s</w:t>
      </w:r>
      <w:proofErr w:type="gramEnd"/>
      <w:r w:rsidR="00C772E6">
        <w:rPr>
          <w:rFonts w:ascii="Times New Roman" w:hAnsi="Times New Roman" w:cs="Times New Roman"/>
          <w:sz w:val="28"/>
          <w:szCs w:val="28"/>
        </w:rPr>
        <w:t xml:space="preserve"> from the Sanctuary</w:t>
      </w:r>
      <w:r w:rsidR="00A01C7B" w:rsidRPr="00A01C7B">
        <w:rPr>
          <w:rFonts w:ascii="Times New Roman" w:hAnsi="Times New Roman" w:cs="Times New Roman"/>
          <w:sz w:val="28"/>
          <w:szCs w:val="28"/>
        </w:rPr>
        <w:t>. That event would not have happened at the beginning of Jesus' career, as stated by John, but</w:t>
      </w:r>
      <w:r w:rsidR="004501AC">
        <w:rPr>
          <w:rFonts w:ascii="Times New Roman" w:hAnsi="Times New Roman" w:cs="Times New Roman"/>
          <w:sz w:val="28"/>
          <w:szCs w:val="28"/>
        </w:rPr>
        <w:t xml:space="preserve"> </w:t>
      </w:r>
      <w:r w:rsidR="00A01C7B" w:rsidRPr="00A01C7B">
        <w:rPr>
          <w:rFonts w:ascii="Times New Roman" w:hAnsi="Times New Roman" w:cs="Times New Roman"/>
          <w:sz w:val="28"/>
          <w:szCs w:val="28"/>
        </w:rPr>
        <w:t>at the end of his public minis</w:t>
      </w:r>
      <w:r w:rsidR="00ED71DD">
        <w:rPr>
          <w:rFonts w:ascii="Times New Roman" w:hAnsi="Times New Roman" w:cs="Times New Roman"/>
          <w:sz w:val="28"/>
          <w:szCs w:val="28"/>
        </w:rPr>
        <w:t>try, as retold by the Synoptic G</w:t>
      </w:r>
      <w:r w:rsidR="00A01C7B" w:rsidRPr="00A01C7B">
        <w:rPr>
          <w:rFonts w:ascii="Times New Roman" w:hAnsi="Times New Roman" w:cs="Times New Roman"/>
          <w:sz w:val="28"/>
          <w:szCs w:val="28"/>
        </w:rPr>
        <w:t xml:space="preserve">ospels. These dramatic events, which would have </w:t>
      </w:r>
      <w:r w:rsidR="006E32EB">
        <w:rPr>
          <w:rFonts w:ascii="Times New Roman" w:hAnsi="Times New Roman" w:cs="Times New Roman"/>
          <w:sz w:val="28"/>
          <w:szCs w:val="28"/>
        </w:rPr>
        <w:t>cast</w:t>
      </w:r>
      <w:r w:rsidR="006E32EB" w:rsidRPr="00A01C7B">
        <w:rPr>
          <w:rFonts w:ascii="Times New Roman" w:hAnsi="Times New Roman" w:cs="Times New Roman"/>
          <w:sz w:val="28"/>
          <w:szCs w:val="28"/>
        </w:rPr>
        <w:t xml:space="preserve"> </w:t>
      </w:r>
      <w:r w:rsidR="00A01C7B" w:rsidRPr="00A01C7B">
        <w:rPr>
          <w:rFonts w:ascii="Times New Roman" w:hAnsi="Times New Roman" w:cs="Times New Roman"/>
          <w:sz w:val="28"/>
          <w:szCs w:val="28"/>
        </w:rPr>
        <w:t xml:space="preserve">Jesus as the main protagonist, would have </w:t>
      </w:r>
      <w:r w:rsidR="004501AC">
        <w:rPr>
          <w:rFonts w:ascii="Times New Roman" w:hAnsi="Times New Roman" w:cs="Times New Roman"/>
          <w:sz w:val="28"/>
          <w:szCs w:val="28"/>
        </w:rPr>
        <w:t xml:space="preserve">finally </w:t>
      </w:r>
      <w:r w:rsidR="00A01C7B" w:rsidRPr="00A01C7B">
        <w:rPr>
          <w:rFonts w:ascii="Times New Roman" w:hAnsi="Times New Roman" w:cs="Times New Roman"/>
          <w:sz w:val="28"/>
          <w:szCs w:val="28"/>
        </w:rPr>
        <w:t>motivated the priests of the Temple to deliver him to the Roman authorities for representing a threat to public welfare and undermining their class interests</w:t>
      </w:r>
      <w:r w:rsidR="005C14C1">
        <w:rPr>
          <w:rFonts w:ascii="Times New Roman" w:hAnsi="Times New Roman" w:cs="Times New Roman"/>
          <w:sz w:val="28"/>
          <w:szCs w:val="28"/>
        </w:rPr>
        <w:t>.</w:t>
      </w:r>
    </w:p>
    <w:p w14:paraId="0CB339D6" w14:textId="77777777" w:rsidR="005D2FFC" w:rsidRDefault="005D2FFC" w:rsidP="00ED71DD">
      <w:pPr>
        <w:tabs>
          <w:tab w:val="left" w:pos="360"/>
        </w:tabs>
        <w:spacing w:before="120" w:after="120" w:line="360" w:lineRule="auto"/>
        <w:ind w:right="547" w:firstLine="360"/>
        <w:jc w:val="both"/>
        <w:rPr>
          <w:rFonts w:ascii="Times New Roman" w:hAnsi="Times New Roman" w:cs="Times New Roman"/>
          <w:sz w:val="28"/>
          <w:szCs w:val="28"/>
        </w:rPr>
      </w:pPr>
    </w:p>
    <w:p w14:paraId="360E43DA" w14:textId="77777777" w:rsidR="00CE4327" w:rsidRPr="00CE4327" w:rsidRDefault="00CE4327" w:rsidP="000C3046">
      <w:pPr>
        <w:tabs>
          <w:tab w:val="left" w:pos="360"/>
        </w:tabs>
        <w:spacing w:after="0" w:line="240" w:lineRule="auto"/>
        <w:ind w:right="547" w:firstLine="360"/>
        <w:jc w:val="center"/>
        <w:rPr>
          <w:rFonts w:ascii="Times New Roman" w:hAnsi="Times New Roman" w:cs="Times New Roman"/>
          <w:sz w:val="36"/>
          <w:szCs w:val="36"/>
        </w:rPr>
      </w:pPr>
      <w:r w:rsidRPr="00CE4327">
        <w:rPr>
          <w:rFonts w:ascii="Times New Roman" w:hAnsi="Times New Roman" w:cs="Times New Roman"/>
          <w:b/>
          <w:bCs/>
          <w:sz w:val="36"/>
          <w:szCs w:val="36"/>
        </w:rPr>
        <w:t>Part II</w:t>
      </w:r>
    </w:p>
    <w:p w14:paraId="5C4DD211" w14:textId="7F7950C5" w:rsidR="00CE4327" w:rsidRPr="00CE4327" w:rsidRDefault="00CE4327" w:rsidP="000C3046">
      <w:pPr>
        <w:tabs>
          <w:tab w:val="left" w:pos="360"/>
        </w:tabs>
        <w:spacing w:after="0" w:line="240" w:lineRule="auto"/>
        <w:ind w:right="547" w:firstLine="360"/>
        <w:jc w:val="center"/>
        <w:rPr>
          <w:rFonts w:ascii="Times New Roman" w:hAnsi="Times New Roman" w:cs="Times New Roman"/>
          <w:sz w:val="36"/>
          <w:szCs w:val="36"/>
        </w:rPr>
      </w:pPr>
      <w:r w:rsidRPr="00CE4327">
        <w:rPr>
          <w:rFonts w:ascii="Times New Roman" w:hAnsi="Times New Roman" w:cs="Times New Roman"/>
          <w:b/>
          <w:bCs/>
          <w:sz w:val="36"/>
          <w:szCs w:val="36"/>
        </w:rPr>
        <w:lastRenderedPageBreak/>
        <w:t>Jesus’ Action in the Temple</w:t>
      </w:r>
    </w:p>
    <w:p w14:paraId="3080C825" w14:textId="55F0681B" w:rsidR="00CE4327" w:rsidRPr="00CE4327" w:rsidRDefault="00CE4327" w:rsidP="000C3046">
      <w:pPr>
        <w:tabs>
          <w:tab w:val="left" w:pos="360"/>
        </w:tabs>
        <w:spacing w:after="0" w:line="240" w:lineRule="auto"/>
        <w:ind w:right="547" w:firstLine="360"/>
        <w:jc w:val="center"/>
        <w:rPr>
          <w:rFonts w:ascii="Times New Roman" w:hAnsi="Times New Roman" w:cs="Times New Roman"/>
          <w:sz w:val="36"/>
          <w:szCs w:val="36"/>
        </w:rPr>
      </w:pPr>
      <w:proofErr w:type="gramStart"/>
      <w:r w:rsidRPr="00CE4327">
        <w:rPr>
          <w:rFonts w:ascii="Times New Roman" w:hAnsi="Times New Roman" w:cs="Times New Roman"/>
          <w:b/>
          <w:bCs/>
          <w:sz w:val="36"/>
          <w:szCs w:val="36"/>
        </w:rPr>
        <w:t>in</w:t>
      </w:r>
      <w:proofErr w:type="gramEnd"/>
      <w:r w:rsidRPr="00CE4327">
        <w:rPr>
          <w:rFonts w:ascii="Times New Roman" w:hAnsi="Times New Roman" w:cs="Times New Roman"/>
          <w:b/>
          <w:bCs/>
          <w:sz w:val="36"/>
          <w:szCs w:val="36"/>
        </w:rPr>
        <w:t xml:space="preserve"> </w:t>
      </w:r>
      <w:r w:rsidR="004501AC">
        <w:rPr>
          <w:rFonts w:ascii="Times New Roman" w:hAnsi="Times New Roman" w:cs="Times New Roman"/>
          <w:b/>
          <w:bCs/>
          <w:sz w:val="36"/>
          <w:szCs w:val="36"/>
        </w:rPr>
        <w:t xml:space="preserve">its </w:t>
      </w:r>
      <w:r w:rsidRPr="00CE4327">
        <w:rPr>
          <w:rFonts w:ascii="Times New Roman" w:hAnsi="Times New Roman" w:cs="Times New Roman"/>
          <w:b/>
          <w:bCs/>
          <w:sz w:val="36"/>
          <w:szCs w:val="36"/>
        </w:rPr>
        <w:t>Literary and Historical Context</w:t>
      </w:r>
    </w:p>
    <w:p w14:paraId="578AF17B" w14:textId="77777777" w:rsidR="00CE4327" w:rsidRDefault="00CE4327" w:rsidP="00ED71DD">
      <w:pPr>
        <w:tabs>
          <w:tab w:val="left" w:pos="360"/>
        </w:tabs>
        <w:spacing w:before="120" w:after="120" w:line="360" w:lineRule="auto"/>
        <w:ind w:right="547" w:firstLine="360"/>
        <w:jc w:val="both"/>
        <w:rPr>
          <w:rFonts w:ascii="Times New Roman" w:hAnsi="Times New Roman" w:cs="Times New Roman"/>
          <w:sz w:val="36"/>
          <w:szCs w:val="36"/>
        </w:rPr>
      </w:pPr>
    </w:p>
    <w:p w14:paraId="085EE4D0" w14:textId="1C484F88" w:rsidR="002B16A9" w:rsidRPr="002B16A9" w:rsidRDefault="004501AC" w:rsidP="0079530A">
      <w:pPr>
        <w:tabs>
          <w:tab w:val="left" w:pos="360"/>
        </w:tabs>
        <w:spacing w:before="100" w:beforeAutospacing="1" w:after="100" w:afterAutospacing="1" w:line="360" w:lineRule="auto"/>
        <w:ind w:right="547" w:firstLine="360"/>
        <w:jc w:val="both"/>
        <w:rPr>
          <w:rFonts w:ascii="Times New Roman" w:hAnsi="Times New Roman" w:cs="Times New Roman"/>
          <w:sz w:val="28"/>
          <w:szCs w:val="28"/>
        </w:rPr>
      </w:pPr>
      <w:r>
        <w:rPr>
          <w:rFonts w:ascii="Times New Roman" w:hAnsi="Times New Roman" w:cs="Times New Roman"/>
          <w:sz w:val="28"/>
          <w:szCs w:val="28"/>
        </w:rPr>
        <w:t>Now that</w:t>
      </w:r>
      <w:r w:rsidRPr="002B16A9">
        <w:rPr>
          <w:rFonts w:ascii="Times New Roman" w:hAnsi="Times New Roman" w:cs="Times New Roman"/>
          <w:sz w:val="28"/>
          <w:szCs w:val="28"/>
        </w:rPr>
        <w:t xml:space="preserve"> </w:t>
      </w:r>
      <w:r w:rsidR="002B16A9" w:rsidRPr="002B16A9">
        <w:rPr>
          <w:rFonts w:ascii="Times New Roman" w:hAnsi="Times New Roman" w:cs="Times New Roman"/>
          <w:sz w:val="28"/>
          <w:szCs w:val="28"/>
        </w:rPr>
        <w:t>th</w:t>
      </w:r>
      <w:r w:rsidR="002B16A9">
        <w:rPr>
          <w:rFonts w:ascii="Times New Roman" w:hAnsi="Times New Roman" w:cs="Times New Roman"/>
          <w:sz w:val="28"/>
          <w:szCs w:val="28"/>
        </w:rPr>
        <w:t xml:space="preserve">e </w:t>
      </w:r>
      <w:r w:rsidR="00C772E6">
        <w:rPr>
          <w:rFonts w:ascii="Times New Roman" w:hAnsi="Times New Roman" w:cs="Times New Roman"/>
          <w:sz w:val="28"/>
          <w:szCs w:val="28"/>
        </w:rPr>
        <w:t xml:space="preserve">probable </w:t>
      </w:r>
      <w:r w:rsidR="002B16A9">
        <w:rPr>
          <w:rFonts w:ascii="Times New Roman" w:hAnsi="Times New Roman" w:cs="Times New Roman"/>
          <w:sz w:val="28"/>
          <w:szCs w:val="28"/>
        </w:rPr>
        <w:t>setting</w:t>
      </w:r>
      <w:r w:rsidR="002B16A9" w:rsidRPr="002B16A9">
        <w:rPr>
          <w:rFonts w:ascii="Times New Roman" w:hAnsi="Times New Roman" w:cs="Times New Roman"/>
          <w:sz w:val="28"/>
          <w:szCs w:val="28"/>
        </w:rPr>
        <w:t xml:space="preserve"> </w:t>
      </w:r>
      <w:r w:rsidR="00523A48">
        <w:rPr>
          <w:rFonts w:ascii="Times New Roman" w:hAnsi="Times New Roman" w:cs="Times New Roman"/>
          <w:sz w:val="28"/>
          <w:szCs w:val="28"/>
        </w:rPr>
        <w:t>of</w:t>
      </w:r>
      <w:r w:rsidR="002B16A9" w:rsidRPr="002B16A9">
        <w:rPr>
          <w:rFonts w:ascii="Times New Roman" w:hAnsi="Times New Roman" w:cs="Times New Roman"/>
          <w:sz w:val="28"/>
          <w:szCs w:val="28"/>
        </w:rPr>
        <w:t xml:space="preserve"> Jesus’ words about the Temple </w:t>
      </w:r>
      <w:proofErr w:type="gramStart"/>
      <w:r>
        <w:rPr>
          <w:rFonts w:ascii="Times New Roman" w:hAnsi="Times New Roman" w:cs="Times New Roman"/>
          <w:sz w:val="28"/>
          <w:szCs w:val="28"/>
        </w:rPr>
        <w:t xml:space="preserve">has been </w:t>
      </w:r>
      <w:r w:rsidR="0079530A">
        <w:rPr>
          <w:rFonts w:ascii="Times New Roman" w:hAnsi="Times New Roman" w:cs="Times New Roman"/>
          <w:sz w:val="28"/>
          <w:szCs w:val="28"/>
        </w:rPr>
        <w:t>clarified</w:t>
      </w:r>
      <w:proofErr w:type="gramEnd"/>
      <w:r w:rsidR="002B16A9" w:rsidRPr="002B16A9">
        <w:rPr>
          <w:rFonts w:ascii="Times New Roman" w:hAnsi="Times New Roman" w:cs="Times New Roman"/>
          <w:sz w:val="28"/>
          <w:szCs w:val="28"/>
        </w:rPr>
        <w:t xml:space="preserve">, we </w:t>
      </w:r>
      <w:r w:rsidR="00523A48">
        <w:rPr>
          <w:rFonts w:ascii="Times New Roman" w:hAnsi="Times New Roman" w:cs="Times New Roman"/>
          <w:sz w:val="28"/>
          <w:szCs w:val="28"/>
        </w:rPr>
        <w:t>are ready</w:t>
      </w:r>
      <w:r w:rsidR="002B16A9" w:rsidRPr="002B16A9">
        <w:rPr>
          <w:rFonts w:ascii="Times New Roman" w:hAnsi="Times New Roman" w:cs="Times New Roman"/>
          <w:sz w:val="28"/>
          <w:szCs w:val="28"/>
        </w:rPr>
        <w:t xml:space="preserve"> </w:t>
      </w:r>
      <w:r w:rsidR="00523A48">
        <w:rPr>
          <w:rFonts w:ascii="Times New Roman" w:hAnsi="Times New Roman" w:cs="Times New Roman"/>
          <w:sz w:val="28"/>
          <w:szCs w:val="28"/>
        </w:rPr>
        <w:t xml:space="preserve">to </w:t>
      </w:r>
      <w:r w:rsidR="002B16A9" w:rsidRPr="002B16A9">
        <w:rPr>
          <w:rFonts w:ascii="Times New Roman" w:hAnsi="Times New Roman" w:cs="Times New Roman"/>
          <w:sz w:val="28"/>
          <w:szCs w:val="28"/>
        </w:rPr>
        <w:t xml:space="preserve">explore the meaning of </w:t>
      </w:r>
      <w:r>
        <w:rPr>
          <w:rFonts w:ascii="Times New Roman" w:hAnsi="Times New Roman" w:cs="Times New Roman"/>
          <w:sz w:val="28"/>
          <w:szCs w:val="28"/>
        </w:rPr>
        <w:t>his</w:t>
      </w:r>
      <w:r w:rsidRPr="002B16A9">
        <w:rPr>
          <w:rFonts w:ascii="Times New Roman" w:hAnsi="Times New Roman" w:cs="Times New Roman"/>
          <w:sz w:val="28"/>
          <w:szCs w:val="28"/>
        </w:rPr>
        <w:t xml:space="preserve"> </w:t>
      </w:r>
      <w:r w:rsidR="002B16A9" w:rsidRPr="002B16A9">
        <w:rPr>
          <w:rFonts w:ascii="Times New Roman" w:hAnsi="Times New Roman" w:cs="Times New Roman"/>
          <w:sz w:val="28"/>
          <w:szCs w:val="28"/>
        </w:rPr>
        <w:t>action in the Temple. The nature of the scene is crucial for our purpose</w:t>
      </w:r>
      <w:r w:rsidR="00C64FBA">
        <w:rPr>
          <w:rFonts w:ascii="Times New Roman" w:hAnsi="Times New Roman" w:cs="Times New Roman"/>
          <w:sz w:val="28"/>
          <w:szCs w:val="28"/>
        </w:rPr>
        <w:t>s</w:t>
      </w:r>
      <w:r w:rsidR="002B16A9" w:rsidRPr="002B16A9">
        <w:rPr>
          <w:rFonts w:ascii="Times New Roman" w:hAnsi="Times New Roman" w:cs="Times New Roman"/>
          <w:sz w:val="28"/>
          <w:szCs w:val="28"/>
        </w:rPr>
        <w:t xml:space="preserve">, </w:t>
      </w:r>
      <w:r w:rsidR="00523A48">
        <w:rPr>
          <w:rFonts w:ascii="Times New Roman" w:hAnsi="Times New Roman" w:cs="Times New Roman"/>
          <w:sz w:val="28"/>
          <w:szCs w:val="28"/>
        </w:rPr>
        <w:t>as</w:t>
      </w:r>
      <w:r w:rsidR="002B16A9" w:rsidRPr="002B16A9">
        <w:rPr>
          <w:rFonts w:ascii="Times New Roman" w:hAnsi="Times New Roman" w:cs="Times New Roman"/>
          <w:sz w:val="28"/>
          <w:szCs w:val="28"/>
        </w:rPr>
        <w:t xml:space="preserve"> it ultimately </w:t>
      </w:r>
      <w:r w:rsidR="004F1DBF">
        <w:rPr>
          <w:rFonts w:ascii="Times New Roman" w:hAnsi="Times New Roman" w:cs="Times New Roman"/>
          <w:sz w:val="28"/>
          <w:szCs w:val="28"/>
        </w:rPr>
        <w:t>determines</w:t>
      </w:r>
      <w:r w:rsidR="004F1DBF" w:rsidRPr="002B16A9">
        <w:rPr>
          <w:rFonts w:ascii="Times New Roman" w:hAnsi="Times New Roman" w:cs="Times New Roman"/>
          <w:sz w:val="28"/>
          <w:szCs w:val="28"/>
        </w:rPr>
        <w:t xml:space="preserve"> </w:t>
      </w:r>
      <w:r w:rsidR="002B16A9" w:rsidRPr="002B16A9">
        <w:rPr>
          <w:rFonts w:ascii="Times New Roman" w:hAnsi="Times New Roman" w:cs="Times New Roman"/>
          <w:sz w:val="28"/>
          <w:szCs w:val="28"/>
        </w:rPr>
        <w:t xml:space="preserve">the way Jesus' words </w:t>
      </w:r>
      <w:proofErr w:type="gramStart"/>
      <w:r w:rsidR="004F1DBF">
        <w:rPr>
          <w:rFonts w:ascii="Times New Roman" w:hAnsi="Times New Roman" w:cs="Times New Roman"/>
          <w:sz w:val="28"/>
          <w:szCs w:val="28"/>
        </w:rPr>
        <w:t>are</w:t>
      </w:r>
      <w:r w:rsidR="0079530A">
        <w:rPr>
          <w:rFonts w:ascii="Times New Roman" w:hAnsi="Times New Roman" w:cs="Times New Roman"/>
          <w:sz w:val="28"/>
          <w:szCs w:val="28"/>
        </w:rPr>
        <w:t xml:space="preserve"> articulated</w:t>
      </w:r>
      <w:proofErr w:type="gramEnd"/>
      <w:r w:rsidR="00523A48">
        <w:rPr>
          <w:rFonts w:ascii="Times New Roman" w:hAnsi="Times New Roman" w:cs="Times New Roman"/>
          <w:sz w:val="28"/>
          <w:szCs w:val="28"/>
        </w:rPr>
        <w:t xml:space="preserve"> </w:t>
      </w:r>
      <w:r w:rsidR="002B16A9" w:rsidRPr="002B16A9">
        <w:rPr>
          <w:rFonts w:ascii="Times New Roman" w:hAnsi="Times New Roman" w:cs="Times New Roman"/>
          <w:sz w:val="28"/>
          <w:szCs w:val="28"/>
        </w:rPr>
        <w:t>in this specific literary setting.</w:t>
      </w:r>
    </w:p>
    <w:p w14:paraId="3B7CACF8" w14:textId="16797737" w:rsidR="002B16A9" w:rsidRDefault="002B16A9" w:rsidP="002B16A9">
      <w:pPr>
        <w:tabs>
          <w:tab w:val="left" w:pos="360"/>
        </w:tabs>
        <w:spacing w:before="100" w:beforeAutospacing="1" w:after="100" w:afterAutospacing="1" w:line="360" w:lineRule="auto"/>
        <w:ind w:right="547" w:firstLine="360"/>
        <w:jc w:val="both"/>
        <w:rPr>
          <w:rFonts w:ascii="Times New Roman" w:hAnsi="Times New Roman" w:cs="Times New Roman"/>
          <w:sz w:val="28"/>
          <w:szCs w:val="28"/>
        </w:rPr>
      </w:pPr>
      <w:proofErr w:type="gramStart"/>
      <w:r w:rsidRPr="004865CA">
        <w:rPr>
          <w:rFonts w:ascii="Times New Roman" w:hAnsi="Times New Roman" w:cs="Times New Roman"/>
          <w:sz w:val="28"/>
          <w:szCs w:val="28"/>
        </w:rPr>
        <w:t>Let’s</w:t>
      </w:r>
      <w:proofErr w:type="gramEnd"/>
      <w:r w:rsidRPr="004865CA">
        <w:rPr>
          <w:rFonts w:ascii="Times New Roman" w:hAnsi="Times New Roman" w:cs="Times New Roman"/>
          <w:sz w:val="28"/>
          <w:szCs w:val="28"/>
        </w:rPr>
        <w:t xml:space="preserve"> </w:t>
      </w:r>
      <w:r w:rsidR="004F1DBF">
        <w:rPr>
          <w:rFonts w:ascii="Times New Roman" w:hAnsi="Times New Roman" w:cs="Times New Roman"/>
          <w:sz w:val="28"/>
          <w:szCs w:val="28"/>
        </w:rPr>
        <w:t>begin with</w:t>
      </w:r>
      <w:r w:rsidRPr="004865CA">
        <w:rPr>
          <w:rFonts w:ascii="Times New Roman" w:hAnsi="Times New Roman" w:cs="Times New Roman"/>
          <w:sz w:val="28"/>
          <w:szCs w:val="28"/>
        </w:rPr>
        <w:t xml:space="preserve"> the fou</w:t>
      </w:r>
      <w:r w:rsidR="00BC6106">
        <w:rPr>
          <w:rFonts w:ascii="Times New Roman" w:hAnsi="Times New Roman" w:cs="Times New Roman"/>
          <w:sz w:val="28"/>
          <w:szCs w:val="28"/>
        </w:rPr>
        <w:t>r version</w:t>
      </w:r>
      <w:r w:rsidR="004F1DBF">
        <w:rPr>
          <w:rFonts w:ascii="Times New Roman" w:hAnsi="Times New Roman" w:cs="Times New Roman"/>
          <w:sz w:val="28"/>
          <w:szCs w:val="28"/>
        </w:rPr>
        <w:t>s</w:t>
      </w:r>
      <w:r w:rsidR="00BC6106">
        <w:rPr>
          <w:rFonts w:ascii="Times New Roman" w:hAnsi="Times New Roman" w:cs="Times New Roman"/>
          <w:sz w:val="28"/>
          <w:szCs w:val="28"/>
        </w:rPr>
        <w:t xml:space="preserve"> of this scene in the G</w:t>
      </w:r>
      <w:r w:rsidRPr="004865CA">
        <w:rPr>
          <w:rFonts w:ascii="Times New Roman" w:hAnsi="Times New Roman" w:cs="Times New Roman"/>
          <w:sz w:val="28"/>
          <w:szCs w:val="28"/>
        </w:rPr>
        <w:t>ospels:</w:t>
      </w:r>
    </w:p>
    <w:p w14:paraId="390482C8" w14:textId="5EEA6562" w:rsidR="00E91879" w:rsidRPr="004865CA" w:rsidRDefault="00E91879" w:rsidP="00C772E6">
      <w:pPr>
        <w:numPr>
          <w:ilvl w:val="0"/>
          <w:numId w:val="1"/>
        </w:numPr>
        <w:tabs>
          <w:tab w:val="left" w:pos="360"/>
        </w:tabs>
        <w:spacing w:before="100" w:beforeAutospacing="1" w:after="240" w:line="240" w:lineRule="auto"/>
        <w:ind w:right="547"/>
        <w:jc w:val="both"/>
        <w:rPr>
          <w:rFonts w:ascii="Times New Roman" w:hAnsi="Times New Roman" w:cs="Times New Roman"/>
          <w:sz w:val="28"/>
          <w:szCs w:val="28"/>
        </w:rPr>
      </w:pPr>
      <w:r w:rsidRPr="004865CA">
        <w:rPr>
          <w:rFonts w:ascii="Times New Roman" w:hAnsi="Times New Roman" w:cs="Times New Roman"/>
          <w:sz w:val="28"/>
          <w:szCs w:val="28"/>
        </w:rPr>
        <w:t xml:space="preserve">Then they came to Jerusalem. </w:t>
      </w:r>
      <w:proofErr w:type="gramStart"/>
      <w:r w:rsidRPr="004865CA">
        <w:rPr>
          <w:rFonts w:ascii="Times New Roman" w:hAnsi="Times New Roman" w:cs="Times New Roman"/>
          <w:sz w:val="28"/>
          <w:szCs w:val="28"/>
        </w:rPr>
        <w:t>And</w:t>
      </w:r>
      <w:proofErr w:type="gramEnd"/>
      <w:r w:rsidRPr="004865CA">
        <w:rPr>
          <w:rFonts w:ascii="Times New Roman" w:hAnsi="Times New Roman" w:cs="Times New Roman"/>
          <w:sz w:val="28"/>
          <w:szCs w:val="28"/>
        </w:rPr>
        <w:t xml:space="preserve"> he entered the temple and began to drive out those who were selling and those who were buying in the temple, and he overturned the tables of the money changers and the seats of those who sold doves; and he would not allow anyone to carry anything through the temple. He was teaching and saying, “Is it not written, </w:t>
      </w:r>
      <w:r w:rsidR="004865CA">
        <w:rPr>
          <w:rFonts w:ascii="Times New Roman" w:hAnsi="Times New Roman" w:cs="Times New Roman"/>
          <w:sz w:val="28"/>
          <w:szCs w:val="28"/>
        </w:rPr>
        <w:t>'</w:t>
      </w:r>
      <w:r w:rsidRPr="004865CA">
        <w:rPr>
          <w:rFonts w:ascii="Times New Roman" w:hAnsi="Times New Roman" w:cs="Times New Roman"/>
          <w:i/>
          <w:iCs/>
          <w:sz w:val="28"/>
          <w:szCs w:val="28"/>
        </w:rPr>
        <w:t xml:space="preserve">My house shall be called a house of prayer for all the </w:t>
      </w:r>
      <w:r w:rsidR="00C772E6" w:rsidRPr="004865CA">
        <w:rPr>
          <w:rFonts w:ascii="Times New Roman" w:hAnsi="Times New Roman" w:cs="Times New Roman"/>
          <w:i/>
          <w:iCs/>
          <w:sz w:val="28"/>
          <w:szCs w:val="28"/>
        </w:rPr>
        <w:t>natio</w:t>
      </w:r>
      <w:r w:rsidR="00C772E6">
        <w:rPr>
          <w:rFonts w:ascii="Times New Roman" w:hAnsi="Times New Roman" w:cs="Times New Roman"/>
          <w:i/>
          <w:iCs/>
          <w:sz w:val="28"/>
          <w:szCs w:val="28"/>
        </w:rPr>
        <w:t>ns</w:t>
      </w:r>
      <w:r w:rsidR="00C772E6">
        <w:rPr>
          <w:rFonts w:ascii="Times New Roman" w:hAnsi="Times New Roman" w:cs="Times New Roman"/>
          <w:sz w:val="28"/>
          <w:szCs w:val="28"/>
        </w:rPr>
        <w:t>'</w:t>
      </w:r>
      <w:r w:rsidR="00C772E6" w:rsidRPr="004865CA">
        <w:rPr>
          <w:rFonts w:ascii="Times New Roman" w:hAnsi="Times New Roman" w:cs="Times New Roman"/>
          <w:sz w:val="28"/>
          <w:szCs w:val="28"/>
        </w:rPr>
        <w:t xml:space="preserve"> </w:t>
      </w:r>
      <w:r w:rsidR="00907FFB">
        <w:rPr>
          <w:rFonts w:ascii="Times New Roman" w:hAnsi="Times New Roman" w:cs="Times New Roman"/>
          <w:sz w:val="28"/>
          <w:szCs w:val="28"/>
        </w:rPr>
        <w:t>[Isa. 56:</w:t>
      </w:r>
      <w:r w:rsidRPr="004865CA">
        <w:rPr>
          <w:rFonts w:ascii="Times New Roman" w:hAnsi="Times New Roman" w:cs="Times New Roman"/>
          <w:sz w:val="28"/>
          <w:szCs w:val="28"/>
        </w:rPr>
        <w:t xml:space="preserve">7]? But you have made it </w:t>
      </w:r>
      <w:r w:rsidRPr="004865CA">
        <w:rPr>
          <w:rFonts w:ascii="Times New Roman" w:hAnsi="Times New Roman" w:cs="Times New Roman"/>
          <w:i/>
          <w:iCs/>
          <w:sz w:val="28"/>
          <w:szCs w:val="28"/>
        </w:rPr>
        <w:t xml:space="preserve">a den of robbers </w:t>
      </w:r>
      <w:r w:rsidR="00907FFB">
        <w:rPr>
          <w:rFonts w:ascii="Times New Roman" w:hAnsi="Times New Roman" w:cs="Times New Roman"/>
          <w:sz w:val="28"/>
          <w:szCs w:val="28"/>
        </w:rPr>
        <w:t>[Jer. 7:11].” (Mark 11:</w:t>
      </w:r>
      <w:r w:rsidRPr="004865CA">
        <w:rPr>
          <w:rFonts w:ascii="Times New Roman" w:hAnsi="Times New Roman" w:cs="Times New Roman"/>
          <w:sz w:val="28"/>
          <w:szCs w:val="28"/>
        </w:rPr>
        <w:t>15-17)</w:t>
      </w:r>
    </w:p>
    <w:p w14:paraId="7D1A0094" w14:textId="77777777" w:rsidR="004865CA" w:rsidRDefault="00E91879" w:rsidP="004865CA">
      <w:pPr>
        <w:numPr>
          <w:ilvl w:val="0"/>
          <w:numId w:val="1"/>
        </w:numPr>
        <w:tabs>
          <w:tab w:val="left" w:pos="360"/>
        </w:tabs>
        <w:spacing w:before="100" w:beforeAutospacing="1" w:after="240" w:line="240" w:lineRule="auto"/>
        <w:ind w:right="547"/>
        <w:jc w:val="both"/>
        <w:rPr>
          <w:rFonts w:ascii="Times New Roman" w:hAnsi="Times New Roman" w:cs="Times New Roman"/>
          <w:sz w:val="28"/>
          <w:szCs w:val="28"/>
        </w:rPr>
      </w:pPr>
      <w:r w:rsidRPr="004865CA">
        <w:rPr>
          <w:rFonts w:ascii="Times New Roman" w:hAnsi="Times New Roman" w:cs="Times New Roman"/>
          <w:sz w:val="28"/>
          <w:szCs w:val="28"/>
        </w:rPr>
        <w:t xml:space="preserve">Then Jesus entered the temple and drove out all who were selling and buying in the temple, and he overturned the tables of the </w:t>
      </w:r>
      <w:proofErr w:type="gramStart"/>
      <w:r w:rsidRPr="004865CA">
        <w:rPr>
          <w:rFonts w:ascii="Times New Roman" w:hAnsi="Times New Roman" w:cs="Times New Roman"/>
          <w:sz w:val="28"/>
          <w:szCs w:val="28"/>
        </w:rPr>
        <w:t>money changers</w:t>
      </w:r>
      <w:proofErr w:type="gramEnd"/>
      <w:r w:rsidRPr="004865CA">
        <w:rPr>
          <w:rFonts w:ascii="Times New Roman" w:hAnsi="Times New Roman" w:cs="Times New Roman"/>
          <w:sz w:val="28"/>
          <w:szCs w:val="28"/>
        </w:rPr>
        <w:t xml:space="preserve"> and the seats of those who sold doves. He said to them, “It is written, '</w:t>
      </w:r>
      <w:r w:rsidRPr="004865CA">
        <w:rPr>
          <w:rFonts w:ascii="Times New Roman" w:hAnsi="Times New Roman" w:cs="Times New Roman"/>
          <w:i/>
          <w:iCs/>
          <w:sz w:val="28"/>
          <w:szCs w:val="28"/>
        </w:rPr>
        <w:t>My house shall be called a house of prayer</w:t>
      </w:r>
      <w:r w:rsidR="004865CA">
        <w:rPr>
          <w:rFonts w:ascii="Times New Roman" w:hAnsi="Times New Roman" w:cs="Times New Roman"/>
          <w:sz w:val="28"/>
          <w:szCs w:val="28"/>
        </w:rPr>
        <w:t>'</w:t>
      </w:r>
      <w:r w:rsidR="00907FFB">
        <w:rPr>
          <w:rFonts w:ascii="Times New Roman" w:hAnsi="Times New Roman" w:cs="Times New Roman"/>
          <w:sz w:val="28"/>
          <w:szCs w:val="28"/>
        </w:rPr>
        <w:t xml:space="preserve"> [Isa. 56:</w:t>
      </w:r>
      <w:r w:rsidRPr="004865CA">
        <w:rPr>
          <w:rFonts w:ascii="Times New Roman" w:hAnsi="Times New Roman" w:cs="Times New Roman"/>
          <w:sz w:val="28"/>
          <w:szCs w:val="28"/>
        </w:rPr>
        <w:t xml:space="preserve">7]; but you are making it </w:t>
      </w:r>
      <w:r w:rsidRPr="004865CA">
        <w:rPr>
          <w:rFonts w:ascii="Times New Roman" w:hAnsi="Times New Roman" w:cs="Times New Roman"/>
          <w:i/>
          <w:iCs/>
          <w:sz w:val="28"/>
          <w:szCs w:val="28"/>
        </w:rPr>
        <w:t xml:space="preserve">a den of robbers </w:t>
      </w:r>
      <w:r w:rsidR="00907FFB">
        <w:rPr>
          <w:rFonts w:ascii="Times New Roman" w:hAnsi="Times New Roman" w:cs="Times New Roman"/>
          <w:sz w:val="28"/>
          <w:szCs w:val="28"/>
        </w:rPr>
        <w:t>[Jer. 7:11].” (Matt. 21:</w:t>
      </w:r>
      <w:r w:rsidRPr="004865CA">
        <w:rPr>
          <w:rFonts w:ascii="Times New Roman" w:hAnsi="Times New Roman" w:cs="Times New Roman"/>
          <w:sz w:val="28"/>
          <w:szCs w:val="28"/>
        </w:rPr>
        <w:t>12-13)</w:t>
      </w:r>
    </w:p>
    <w:p w14:paraId="69952A5F" w14:textId="77777777" w:rsidR="004865CA" w:rsidRDefault="004865CA" w:rsidP="00907FFB">
      <w:pPr>
        <w:numPr>
          <w:ilvl w:val="0"/>
          <w:numId w:val="1"/>
        </w:numPr>
        <w:tabs>
          <w:tab w:val="left" w:pos="360"/>
        </w:tabs>
        <w:spacing w:before="100" w:beforeAutospacing="1" w:after="240" w:line="240" w:lineRule="auto"/>
        <w:ind w:right="547"/>
        <w:jc w:val="both"/>
        <w:rPr>
          <w:rFonts w:ascii="Times New Roman" w:hAnsi="Times New Roman" w:cs="Times New Roman"/>
          <w:sz w:val="28"/>
          <w:szCs w:val="28"/>
        </w:rPr>
      </w:pPr>
      <w:r w:rsidRPr="004865CA">
        <w:rPr>
          <w:rFonts w:ascii="Times New Roman" w:hAnsi="Times New Roman" w:cs="Times New Roman"/>
          <w:sz w:val="28"/>
          <w:szCs w:val="28"/>
        </w:rPr>
        <w:t xml:space="preserve">Then he entered the temple and began to drive out those who were selling things there; and he said, </w:t>
      </w:r>
      <w:r>
        <w:rPr>
          <w:rFonts w:ascii="Times New Roman" w:hAnsi="Times New Roman" w:cs="Times New Roman"/>
          <w:sz w:val="28"/>
          <w:szCs w:val="28"/>
        </w:rPr>
        <w:t>“</w:t>
      </w:r>
      <w:r w:rsidRPr="004865CA">
        <w:rPr>
          <w:rFonts w:ascii="Times New Roman" w:hAnsi="Times New Roman" w:cs="Times New Roman"/>
          <w:sz w:val="28"/>
          <w:szCs w:val="28"/>
        </w:rPr>
        <w:t>It is written, '</w:t>
      </w:r>
      <w:r w:rsidRPr="004865CA">
        <w:rPr>
          <w:rFonts w:ascii="Times New Roman" w:hAnsi="Times New Roman" w:cs="Times New Roman"/>
          <w:i/>
          <w:iCs/>
          <w:sz w:val="28"/>
          <w:szCs w:val="28"/>
        </w:rPr>
        <w:t>My house shall be a house of prayer</w:t>
      </w:r>
      <w:r w:rsidRPr="004865CA">
        <w:rPr>
          <w:rFonts w:ascii="Times New Roman" w:hAnsi="Times New Roman" w:cs="Times New Roman"/>
          <w:sz w:val="28"/>
          <w:szCs w:val="28"/>
        </w:rPr>
        <w:t>'</w:t>
      </w:r>
      <w:r>
        <w:rPr>
          <w:rFonts w:ascii="Times New Roman" w:hAnsi="Times New Roman" w:cs="Times New Roman"/>
          <w:sz w:val="28"/>
          <w:szCs w:val="28"/>
        </w:rPr>
        <w:t xml:space="preserve"> </w:t>
      </w:r>
      <w:r w:rsidR="00907FFB">
        <w:rPr>
          <w:rFonts w:ascii="Times New Roman" w:hAnsi="Times New Roman" w:cs="Times New Roman"/>
          <w:sz w:val="28"/>
          <w:szCs w:val="28"/>
        </w:rPr>
        <w:t>[Isa. 56:</w:t>
      </w:r>
      <w:r w:rsidRPr="004865CA">
        <w:rPr>
          <w:rFonts w:ascii="Times New Roman" w:hAnsi="Times New Roman" w:cs="Times New Roman"/>
          <w:sz w:val="28"/>
          <w:szCs w:val="28"/>
        </w:rPr>
        <w:t xml:space="preserve">7]; but you have made it </w:t>
      </w:r>
      <w:r w:rsidRPr="004865CA">
        <w:rPr>
          <w:rFonts w:ascii="Times New Roman" w:hAnsi="Times New Roman" w:cs="Times New Roman"/>
          <w:i/>
          <w:iCs/>
          <w:sz w:val="28"/>
          <w:szCs w:val="28"/>
        </w:rPr>
        <w:t>a den of robbers</w:t>
      </w:r>
      <w:r w:rsidRPr="004865CA">
        <w:rPr>
          <w:rFonts w:ascii="Times New Roman" w:hAnsi="Times New Roman" w:cs="Times New Roman"/>
          <w:sz w:val="28"/>
          <w:szCs w:val="28"/>
        </w:rPr>
        <w:t xml:space="preserve"> [Jer. 7</w:t>
      </w:r>
      <w:r w:rsidR="00907FFB">
        <w:rPr>
          <w:rFonts w:ascii="Times New Roman" w:hAnsi="Times New Roman" w:cs="Times New Roman"/>
          <w:sz w:val="28"/>
          <w:szCs w:val="28"/>
        </w:rPr>
        <w:t>:</w:t>
      </w:r>
      <w:r>
        <w:rPr>
          <w:rFonts w:ascii="Times New Roman" w:hAnsi="Times New Roman" w:cs="Times New Roman"/>
          <w:sz w:val="28"/>
          <w:szCs w:val="28"/>
        </w:rPr>
        <w:t xml:space="preserve"> </w:t>
      </w:r>
      <w:r w:rsidRPr="004865CA">
        <w:rPr>
          <w:rFonts w:ascii="Times New Roman" w:hAnsi="Times New Roman" w:cs="Times New Roman"/>
          <w:sz w:val="28"/>
          <w:szCs w:val="28"/>
        </w:rPr>
        <w:t>11].</w:t>
      </w:r>
      <w:r>
        <w:rPr>
          <w:rFonts w:ascii="Times New Roman" w:hAnsi="Times New Roman" w:cs="Times New Roman"/>
          <w:sz w:val="28"/>
          <w:szCs w:val="28"/>
        </w:rPr>
        <w:t>”</w:t>
      </w:r>
      <w:r w:rsidR="00907FFB">
        <w:rPr>
          <w:rFonts w:ascii="Times New Roman" w:hAnsi="Times New Roman" w:cs="Times New Roman"/>
          <w:sz w:val="28"/>
          <w:szCs w:val="28"/>
        </w:rPr>
        <w:t> (Luke 19:</w:t>
      </w:r>
      <w:r w:rsidRPr="004865CA">
        <w:rPr>
          <w:rFonts w:ascii="Times New Roman" w:hAnsi="Times New Roman" w:cs="Times New Roman"/>
          <w:sz w:val="28"/>
          <w:szCs w:val="28"/>
        </w:rPr>
        <w:t>45-46)</w:t>
      </w:r>
    </w:p>
    <w:p w14:paraId="1A875B0D" w14:textId="77777777" w:rsidR="00E1166B" w:rsidRPr="00907FFB" w:rsidRDefault="004865CA" w:rsidP="00DE7898">
      <w:pPr>
        <w:numPr>
          <w:ilvl w:val="0"/>
          <w:numId w:val="1"/>
        </w:numPr>
        <w:tabs>
          <w:tab w:val="left" w:pos="360"/>
        </w:tabs>
        <w:spacing w:before="100" w:beforeAutospacing="1" w:after="360" w:line="240" w:lineRule="auto"/>
        <w:ind w:right="547"/>
        <w:jc w:val="both"/>
        <w:rPr>
          <w:rFonts w:ascii="Times New Roman" w:hAnsi="Times New Roman" w:cs="Times New Roman"/>
          <w:sz w:val="28"/>
          <w:szCs w:val="28"/>
        </w:rPr>
      </w:pPr>
      <w:r w:rsidRPr="004865CA">
        <w:rPr>
          <w:rFonts w:ascii="Times New Roman" w:hAnsi="Times New Roman" w:cs="Times New Roman"/>
          <w:sz w:val="28"/>
          <w:szCs w:val="28"/>
        </w:rPr>
        <w:t xml:space="preserve">The Passover of the Jews was near, and Jesus went up to Jerusalem. In the </w:t>
      </w:r>
      <w:proofErr w:type="gramStart"/>
      <w:r w:rsidRPr="004865CA">
        <w:rPr>
          <w:rFonts w:ascii="Times New Roman" w:hAnsi="Times New Roman" w:cs="Times New Roman"/>
          <w:sz w:val="28"/>
          <w:szCs w:val="28"/>
        </w:rPr>
        <w:t>temple</w:t>
      </w:r>
      <w:proofErr w:type="gramEnd"/>
      <w:r w:rsidRPr="004865CA">
        <w:rPr>
          <w:rFonts w:ascii="Times New Roman" w:hAnsi="Times New Roman" w:cs="Times New Roman"/>
          <w:sz w:val="28"/>
          <w:szCs w:val="28"/>
        </w:rPr>
        <w:t xml:space="preserve"> he found people selling cattle, sheep, and doves, and the money changers seated at their tables. Making a whip of cords, he drove all of them out of the temple, both the sheep and the cattle. He also poured out the coins of the </w:t>
      </w:r>
      <w:proofErr w:type="gramStart"/>
      <w:r w:rsidRPr="004865CA">
        <w:rPr>
          <w:rFonts w:ascii="Times New Roman" w:hAnsi="Times New Roman" w:cs="Times New Roman"/>
          <w:sz w:val="28"/>
          <w:szCs w:val="28"/>
        </w:rPr>
        <w:t>money changers</w:t>
      </w:r>
      <w:proofErr w:type="gramEnd"/>
      <w:r w:rsidRPr="004865CA">
        <w:rPr>
          <w:rFonts w:ascii="Times New Roman" w:hAnsi="Times New Roman" w:cs="Times New Roman"/>
          <w:sz w:val="28"/>
          <w:szCs w:val="28"/>
        </w:rPr>
        <w:t xml:space="preserve"> and overturned their tables. He told those who were selling the </w:t>
      </w:r>
      <w:proofErr w:type="gramStart"/>
      <w:r w:rsidRPr="004865CA">
        <w:rPr>
          <w:rFonts w:ascii="Times New Roman" w:hAnsi="Times New Roman" w:cs="Times New Roman"/>
          <w:sz w:val="28"/>
          <w:szCs w:val="28"/>
        </w:rPr>
        <w:t>doves,</w:t>
      </w:r>
      <w:proofErr w:type="gramEnd"/>
      <w:r w:rsidRPr="004865CA">
        <w:rPr>
          <w:rFonts w:ascii="Times New Roman" w:hAnsi="Times New Roman" w:cs="Times New Roman"/>
          <w:sz w:val="28"/>
          <w:szCs w:val="28"/>
        </w:rPr>
        <w:t xml:space="preserve"> “Take these things out of here! Stop </w:t>
      </w:r>
      <w:r w:rsidRPr="004865CA">
        <w:rPr>
          <w:rFonts w:ascii="Times New Roman" w:hAnsi="Times New Roman" w:cs="Times New Roman"/>
          <w:sz w:val="28"/>
          <w:szCs w:val="28"/>
        </w:rPr>
        <w:lastRenderedPageBreak/>
        <w:t xml:space="preserve">making my Father's house a marketplace!” His disciples remembered that it </w:t>
      </w:r>
      <w:proofErr w:type="gramStart"/>
      <w:r w:rsidRPr="004865CA">
        <w:rPr>
          <w:rFonts w:ascii="Times New Roman" w:hAnsi="Times New Roman" w:cs="Times New Roman"/>
          <w:sz w:val="28"/>
          <w:szCs w:val="28"/>
        </w:rPr>
        <w:t>was written</w:t>
      </w:r>
      <w:proofErr w:type="gramEnd"/>
      <w:r w:rsidRPr="004865CA">
        <w:rPr>
          <w:rFonts w:ascii="Times New Roman" w:hAnsi="Times New Roman" w:cs="Times New Roman"/>
          <w:sz w:val="28"/>
          <w:szCs w:val="28"/>
        </w:rPr>
        <w:t>, “</w:t>
      </w:r>
      <w:r w:rsidRPr="004865CA">
        <w:rPr>
          <w:rFonts w:ascii="Times New Roman" w:hAnsi="Times New Roman" w:cs="Times New Roman"/>
          <w:i/>
          <w:iCs/>
          <w:sz w:val="28"/>
          <w:szCs w:val="28"/>
        </w:rPr>
        <w:t>Zeal for your house will consume me</w:t>
      </w:r>
      <w:r w:rsidRPr="004865CA">
        <w:rPr>
          <w:rFonts w:ascii="Times New Roman" w:hAnsi="Times New Roman" w:cs="Times New Roman"/>
          <w:sz w:val="28"/>
          <w:szCs w:val="28"/>
        </w:rPr>
        <w:t xml:space="preserve"> [Ps. 69</w:t>
      </w:r>
      <w:r w:rsidR="00907FFB">
        <w:rPr>
          <w:rFonts w:ascii="Times New Roman" w:hAnsi="Times New Roman" w:cs="Times New Roman"/>
          <w:sz w:val="28"/>
          <w:szCs w:val="28"/>
        </w:rPr>
        <w:t>:10].” (John 2:</w:t>
      </w:r>
      <w:r w:rsidRPr="004865CA">
        <w:rPr>
          <w:rFonts w:ascii="Times New Roman" w:hAnsi="Times New Roman" w:cs="Times New Roman"/>
          <w:sz w:val="28"/>
          <w:szCs w:val="28"/>
        </w:rPr>
        <w:t>13-17)</w:t>
      </w:r>
    </w:p>
    <w:p w14:paraId="55BCC1B6" w14:textId="780CC8D3" w:rsidR="00E1166B" w:rsidRDefault="00E1166B" w:rsidP="00E83171">
      <w:pPr>
        <w:spacing w:before="100" w:beforeAutospacing="1" w:after="360" w:line="360" w:lineRule="auto"/>
        <w:ind w:firstLine="360"/>
        <w:jc w:val="both"/>
        <w:rPr>
          <w:rFonts w:ascii="Times New Roman" w:hAnsi="Times New Roman" w:cs="Times New Roman"/>
          <w:sz w:val="28"/>
          <w:szCs w:val="28"/>
        </w:rPr>
      </w:pPr>
      <w:r w:rsidRPr="00E1166B">
        <w:rPr>
          <w:rFonts w:ascii="Times New Roman" w:hAnsi="Times New Roman" w:cs="Times New Roman"/>
          <w:sz w:val="28"/>
          <w:szCs w:val="28"/>
        </w:rPr>
        <w:t xml:space="preserve">This </w:t>
      </w:r>
      <w:r>
        <w:rPr>
          <w:rFonts w:ascii="Times New Roman" w:hAnsi="Times New Roman" w:cs="Times New Roman"/>
          <w:sz w:val="28"/>
          <w:szCs w:val="28"/>
        </w:rPr>
        <w:t xml:space="preserve">event </w:t>
      </w:r>
      <w:r w:rsidR="00CA57CA">
        <w:rPr>
          <w:rFonts w:ascii="Times New Roman" w:hAnsi="Times New Roman" w:cs="Times New Roman"/>
          <w:sz w:val="28"/>
          <w:szCs w:val="28"/>
        </w:rPr>
        <w:t xml:space="preserve">has </w:t>
      </w:r>
      <w:r w:rsidR="004F1DBF">
        <w:rPr>
          <w:rFonts w:ascii="Times New Roman" w:hAnsi="Times New Roman" w:cs="Times New Roman"/>
          <w:sz w:val="28"/>
          <w:szCs w:val="28"/>
        </w:rPr>
        <w:t xml:space="preserve">received </w:t>
      </w:r>
      <w:r w:rsidRPr="00E1166B">
        <w:rPr>
          <w:rFonts w:ascii="Times New Roman" w:hAnsi="Times New Roman" w:cs="Times New Roman"/>
          <w:sz w:val="28"/>
          <w:szCs w:val="28"/>
        </w:rPr>
        <w:t xml:space="preserve">innumerable interpretations, many from the same scholars, </w:t>
      </w:r>
      <w:r w:rsidR="004F1DBF">
        <w:rPr>
          <w:rFonts w:ascii="Times New Roman" w:hAnsi="Times New Roman" w:cs="Times New Roman"/>
          <w:sz w:val="28"/>
          <w:szCs w:val="28"/>
        </w:rPr>
        <w:t>which often</w:t>
      </w:r>
      <w:r w:rsidRPr="00E1166B">
        <w:rPr>
          <w:rFonts w:ascii="Times New Roman" w:hAnsi="Times New Roman" w:cs="Times New Roman"/>
          <w:sz w:val="28"/>
          <w:szCs w:val="28"/>
        </w:rPr>
        <w:t xml:space="preserve"> complement each other and are not mutually exclusive. Some have interpreted Jesus’ action, which would have taken place in the Portico or Royal Basilica, located at the south</w:t>
      </w:r>
      <w:r w:rsidR="004F1DBF">
        <w:rPr>
          <w:rFonts w:ascii="Times New Roman" w:hAnsi="Times New Roman" w:cs="Times New Roman"/>
          <w:sz w:val="28"/>
          <w:szCs w:val="28"/>
        </w:rPr>
        <w:t>ern end</w:t>
      </w:r>
      <w:r w:rsidRPr="00E1166B">
        <w:rPr>
          <w:rFonts w:ascii="Times New Roman" w:hAnsi="Times New Roman" w:cs="Times New Roman"/>
          <w:sz w:val="28"/>
          <w:szCs w:val="28"/>
        </w:rPr>
        <w:t xml:space="preserve"> of the “Court of the Gentiles</w:t>
      </w:r>
      <w:r w:rsidR="004F1DBF">
        <w:rPr>
          <w:rFonts w:ascii="Times New Roman" w:hAnsi="Times New Roman" w:cs="Times New Roman"/>
          <w:sz w:val="28"/>
          <w:szCs w:val="28"/>
        </w:rPr>
        <w:t>,</w:t>
      </w:r>
      <w:r w:rsidRPr="00E1166B">
        <w:rPr>
          <w:rFonts w:ascii="Times New Roman" w:hAnsi="Times New Roman" w:cs="Times New Roman"/>
          <w:sz w:val="28"/>
          <w:szCs w:val="28"/>
        </w:rPr>
        <w:t>” in</w:t>
      </w:r>
      <w:r w:rsidR="003C6B92">
        <w:rPr>
          <w:rFonts w:ascii="Times New Roman" w:hAnsi="Times New Roman" w:cs="Times New Roman"/>
          <w:sz w:val="28"/>
          <w:szCs w:val="28"/>
        </w:rPr>
        <w:t xml:space="preserve"> a literal and concrete manner. </w:t>
      </w:r>
      <w:proofErr w:type="gramStart"/>
      <w:r w:rsidR="003C6B92">
        <w:rPr>
          <w:rFonts w:ascii="Times New Roman" w:hAnsi="Times New Roman" w:cs="Times New Roman"/>
          <w:sz w:val="28"/>
          <w:szCs w:val="28"/>
        </w:rPr>
        <w:t>They argue</w:t>
      </w:r>
      <w:r w:rsidRPr="00E1166B">
        <w:rPr>
          <w:rFonts w:ascii="Times New Roman" w:hAnsi="Times New Roman" w:cs="Times New Roman"/>
          <w:sz w:val="28"/>
          <w:szCs w:val="28"/>
        </w:rPr>
        <w:t xml:space="preserve"> that the reason for his action was to denounce: 1) the injustice and abuse by the priests (Evans, Charlesworth</w:t>
      </w:r>
      <w:r w:rsidR="0070613D">
        <w:rPr>
          <w:rFonts w:ascii="Times New Roman" w:hAnsi="Times New Roman" w:cs="Times New Roman"/>
          <w:sz w:val="28"/>
          <w:szCs w:val="28"/>
        </w:rPr>
        <w:t>, Perrin</w:t>
      </w:r>
      <w:r w:rsidRPr="00E1166B">
        <w:rPr>
          <w:rFonts w:ascii="Times New Roman" w:hAnsi="Times New Roman" w:cs="Times New Roman"/>
          <w:sz w:val="28"/>
          <w:szCs w:val="28"/>
        </w:rPr>
        <w:t>); 2) the commercial activities in the House of God and its functioning (Evans, Casey); 3) the inclusion of gentiles and the sacrificial system as such (</w:t>
      </w:r>
      <w:proofErr w:type="spellStart"/>
      <w:r w:rsidRPr="00E1166B">
        <w:rPr>
          <w:rFonts w:ascii="Times New Roman" w:hAnsi="Times New Roman" w:cs="Times New Roman"/>
          <w:sz w:val="28"/>
          <w:szCs w:val="28"/>
        </w:rPr>
        <w:t>Ådna</w:t>
      </w:r>
      <w:proofErr w:type="spellEnd"/>
      <w:r w:rsidRPr="00E1166B">
        <w:rPr>
          <w:rFonts w:ascii="Times New Roman" w:hAnsi="Times New Roman" w:cs="Times New Roman"/>
          <w:sz w:val="28"/>
          <w:szCs w:val="28"/>
        </w:rPr>
        <w:t xml:space="preserve">); 4) the money impregnated </w:t>
      </w:r>
      <w:r w:rsidR="00A35C07">
        <w:rPr>
          <w:rFonts w:ascii="Times New Roman" w:hAnsi="Times New Roman" w:cs="Times New Roman"/>
          <w:sz w:val="28"/>
          <w:szCs w:val="28"/>
        </w:rPr>
        <w:t>with</w:t>
      </w:r>
      <w:r w:rsidR="00A35C07" w:rsidRPr="00E1166B">
        <w:rPr>
          <w:rFonts w:ascii="Times New Roman" w:hAnsi="Times New Roman" w:cs="Times New Roman"/>
          <w:sz w:val="28"/>
          <w:szCs w:val="28"/>
        </w:rPr>
        <w:t xml:space="preserve"> </w:t>
      </w:r>
      <w:r w:rsidRPr="00E1166B">
        <w:rPr>
          <w:rFonts w:ascii="Times New Roman" w:hAnsi="Times New Roman" w:cs="Times New Roman"/>
          <w:sz w:val="28"/>
          <w:szCs w:val="28"/>
        </w:rPr>
        <w:t xml:space="preserve">moral impurity (Regev); 5) the use of pagan coins (Charlesworth); </w:t>
      </w:r>
      <w:r w:rsidR="00EA0B39">
        <w:rPr>
          <w:rFonts w:ascii="Times New Roman" w:hAnsi="Times New Roman" w:cs="Times New Roman"/>
          <w:sz w:val="28"/>
          <w:szCs w:val="28"/>
        </w:rPr>
        <w:t>6) corruption in general (</w:t>
      </w:r>
      <w:proofErr w:type="spellStart"/>
      <w:r w:rsidR="00EA0B39">
        <w:rPr>
          <w:rFonts w:ascii="Times New Roman" w:hAnsi="Times New Roman" w:cs="Times New Roman"/>
          <w:sz w:val="28"/>
          <w:szCs w:val="28"/>
        </w:rPr>
        <w:t>Wassen</w:t>
      </w:r>
      <w:proofErr w:type="spellEnd"/>
      <w:r w:rsidR="00EA0B39">
        <w:rPr>
          <w:rFonts w:ascii="Times New Roman" w:hAnsi="Times New Roman" w:cs="Times New Roman"/>
          <w:sz w:val="28"/>
          <w:szCs w:val="28"/>
        </w:rPr>
        <w:t xml:space="preserve">); </w:t>
      </w:r>
      <w:r w:rsidR="00E662C4">
        <w:rPr>
          <w:rFonts w:ascii="Times New Roman" w:hAnsi="Times New Roman" w:cs="Times New Roman"/>
          <w:sz w:val="28"/>
          <w:szCs w:val="28"/>
        </w:rPr>
        <w:t>and</w:t>
      </w:r>
      <w:r w:rsidRPr="00E1166B">
        <w:rPr>
          <w:rFonts w:ascii="Times New Roman" w:hAnsi="Times New Roman" w:cs="Times New Roman"/>
          <w:sz w:val="28"/>
          <w:szCs w:val="28"/>
        </w:rPr>
        <w:t xml:space="preserve"> </w:t>
      </w:r>
      <w:r w:rsidR="00EA0B39">
        <w:rPr>
          <w:rFonts w:ascii="Times New Roman" w:hAnsi="Times New Roman" w:cs="Times New Roman"/>
          <w:sz w:val="28"/>
          <w:szCs w:val="28"/>
        </w:rPr>
        <w:t>7</w:t>
      </w:r>
      <w:r w:rsidRPr="00E1166B">
        <w:rPr>
          <w:rFonts w:ascii="Times New Roman" w:hAnsi="Times New Roman" w:cs="Times New Roman"/>
          <w:sz w:val="28"/>
          <w:szCs w:val="28"/>
        </w:rPr>
        <w:t>) the presence and abuse of merchants in the Temple area (Evans</w:t>
      </w:r>
      <w:r w:rsidR="0070613D">
        <w:rPr>
          <w:rFonts w:ascii="Times New Roman" w:hAnsi="Times New Roman" w:cs="Times New Roman"/>
          <w:sz w:val="28"/>
          <w:szCs w:val="28"/>
        </w:rPr>
        <w:t>, Perrin</w:t>
      </w:r>
      <w:r w:rsidRPr="00E1166B">
        <w:rPr>
          <w:rFonts w:ascii="Times New Roman" w:hAnsi="Times New Roman" w:cs="Times New Roman"/>
          <w:sz w:val="28"/>
          <w:szCs w:val="28"/>
        </w:rPr>
        <w:t>).</w:t>
      </w:r>
      <w:r w:rsidR="00E43FE0">
        <w:rPr>
          <w:rStyle w:val="FootnoteReference"/>
          <w:rFonts w:ascii="Times New Roman" w:hAnsi="Times New Roman" w:cs="Times New Roman"/>
          <w:sz w:val="28"/>
          <w:szCs w:val="28"/>
        </w:rPr>
        <w:footnoteReference w:id="8"/>
      </w:r>
      <w:proofErr w:type="gramEnd"/>
    </w:p>
    <w:p w14:paraId="4560419A" w14:textId="6AFD0603" w:rsidR="00DE3E27" w:rsidRDefault="00DE3E27" w:rsidP="00223C54">
      <w:pPr>
        <w:spacing w:before="100" w:beforeAutospacing="1" w:after="240" w:line="360" w:lineRule="auto"/>
        <w:ind w:firstLine="360"/>
        <w:jc w:val="both"/>
        <w:rPr>
          <w:rFonts w:ascii="Times New Roman" w:hAnsi="Times New Roman" w:cs="Times New Roman"/>
          <w:sz w:val="28"/>
          <w:szCs w:val="28"/>
        </w:rPr>
      </w:pPr>
      <w:r w:rsidRPr="00DE3E27">
        <w:rPr>
          <w:rFonts w:ascii="Times New Roman" w:hAnsi="Times New Roman" w:cs="Times New Roman"/>
          <w:sz w:val="28"/>
          <w:szCs w:val="28"/>
        </w:rPr>
        <w:t xml:space="preserve">Another interpretation that has </w:t>
      </w:r>
      <w:r w:rsidR="00A35C07">
        <w:rPr>
          <w:rFonts w:ascii="Times New Roman" w:hAnsi="Times New Roman" w:cs="Times New Roman"/>
          <w:sz w:val="28"/>
          <w:szCs w:val="28"/>
        </w:rPr>
        <w:t xml:space="preserve">garnered </w:t>
      </w:r>
      <w:r w:rsidRPr="00DE3E27">
        <w:rPr>
          <w:rFonts w:ascii="Times New Roman" w:hAnsi="Times New Roman" w:cs="Times New Roman"/>
          <w:sz w:val="28"/>
          <w:szCs w:val="28"/>
        </w:rPr>
        <w:t>the support of many scholars</w:t>
      </w:r>
      <w:r>
        <w:rPr>
          <w:rFonts w:ascii="Times New Roman" w:hAnsi="Times New Roman" w:cs="Times New Roman"/>
          <w:sz w:val="28"/>
          <w:szCs w:val="28"/>
        </w:rPr>
        <w:t xml:space="preserve"> </w:t>
      </w:r>
      <w:r w:rsidRPr="00DE3E27">
        <w:rPr>
          <w:rFonts w:ascii="Times New Roman" w:hAnsi="Times New Roman" w:cs="Times New Roman"/>
          <w:sz w:val="28"/>
          <w:szCs w:val="28"/>
        </w:rPr>
        <w:t xml:space="preserve">(Sanders, </w:t>
      </w:r>
      <w:proofErr w:type="spellStart"/>
      <w:r w:rsidRPr="00DE3E27">
        <w:rPr>
          <w:rFonts w:ascii="Times New Roman" w:hAnsi="Times New Roman" w:cs="Times New Roman"/>
          <w:sz w:val="28"/>
          <w:szCs w:val="28"/>
        </w:rPr>
        <w:t>Flusser</w:t>
      </w:r>
      <w:proofErr w:type="spellEnd"/>
      <w:r w:rsidRPr="00DE3E27">
        <w:rPr>
          <w:rFonts w:ascii="Times New Roman" w:hAnsi="Times New Roman" w:cs="Times New Roman"/>
          <w:sz w:val="28"/>
          <w:szCs w:val="28"/>
        </w:rPr>
        <w:t xml:space="preserve">, </w:t>
      </w:r>
      <w:proofErr w:type="spellStart"/>
      <w:proofErr w:type="gramStart"/>
      <w:r w:rsidRPr="00DE3E27">
        <w:rPr>
          <w:rFonts w:ascii="Times New Roman" w:hAnsi="Times New Roman" w:cs="Times New Roman"/>
          <w:sz w:val="28"/>
          <w:szCs w:val="28"/>
        </w:rPr>
        <w:t>Ehrman</w:t>
      </w:r>
      <w:proofErr w:type="spellEnd"/>
      <w:proofErr w:type="gramEnd"/>
      <w:r w:rsidRPr="00DE3E27">
        <w:rPr>
          <w:rFonts w:ascii="Times New Roman" w:hAnsi="Times New Roman" w:cs="Times New Roman"/>
          <w:sz w:val="28"/>
          <w:szCs w:val="28"/>
        </w:rPr>
        <w:t>)</w:t>
      </w:r>
      <w:r w:rsidR="001D03D8">
        <w:rPr>
          <w:rStyle w:val="FootnoteReference"/>
          <w:rFonts w:ascii="Times New Roman" w:hAnsi="Times New Roman" w:cs="Times New Roman"/>
          <w:sz w:val="28"/>
          <w:szCs w:val="28"/>
        </w:rPr>
        <w:footnoteReference w:id="9"/>
      </w:r>
      <w:r w:rsidRPr="00DE3E27">
        <w:rPr>
          <w:rFonts w:ascii="Times New Roman" w:hAnsi="Times New Roman" w:cs="Times New Roman"/>
          <w:sz w:val="28"/>
          <w:szCs w:val="28"/>
        </w:rPr>
        <w:t xml:space="preserve"> is that Jesus’ action </w:t>
      </w:r>
      <w:r w:rsidR="00223C54">
        <w:rPr>
          <w:rFonts w:ascii="Times New Roman" w:hAnsi="Times New Roman" w:cs="Times New Roman"/>
          <w:sz w:val="28"/>
          <w:szCs w:val="28"/>
        </w:rPr>
        <w:t>was</w:t>
      </w:r>
      <w:r w:rsidRPr="00DE3E27">
        <w:rPr>
          <w:rFonts w:ascii="Times New Roman" w:hAnsi="Times New Roman" w:cs="Times New Roman"/>
          <w:sz w:val="28"/>
          <w:szCs w:val="28"/>
        </w:rPr>
        <w:t xml:space="preserve"> a symbolic-prophetic sign of the destruction of the Temple</w:t>
      </w:r>
      <w:r>
        <w:rPr>
          <w:rFonts w:ascii="Times New Roman" w:hAnsi="Times New Roman" w:cs="Times New Roman"/>
          <w:sz w:val="28"/>
          <w:szCs w:val="28"/>
        </w:rPr>
        <w:t>.</w:t>
      </w:r>
      <w:r w:rsidRPr="00DE3E27">
        <w:rPr>
          <w:rFonts w:ascii="Times New Roman" w:hAnsi="Times New Roman" w:cs="Times New Roman"/>
          <w:sz w:val="28"/>
          <w:szCs w:val="28"/>
        </w:rPr>
        <w:t xml:space="preserve"> This symbolic action would have been one of the many </w:t>
      </w:r>
      <w:r w:rsidRPr="00DE3E27">
        <w:rPr>
          <w:rFonts w:ascii="Times New Roman" w:hAnsi="Times New Roman" w:cs="Times New Roman"/>
          <w:sz w:val="28"/>
          <w:szCs w:val="28"/>
        </w:rPr>
        <w:lastRenderedPageBreak/>
        <w:t>symbolic actions performed by th</w:t>
      </w:r>
      <w:r w:rsidR="004764BC">
        <w:rPr>
          <w:rFonts w:ascii="Times New Roman" w:hAnsi="Times New Roman" w:cs="Times New Roman"/>
          <w:sz w:val="28"/>
          <w:szCs w:val="28"/>
        </w:rPr>
        <w:t>e</w:t>
      </w:r>
      <w:r w:rsidRPr="00DE3E27">
        <w:rPr>
          <w:rFonts w:ascii="Times New Roman" w:hAnsi="Times New Roman" w:cs="Times New Roman"/>
          <w:sz w:val="28"/>
          <w:szCs w:val="28"/>
        </w:rPr>
        <w:t xml:space="preserve"> </w:t>
      </w:r>
      <w:r w:rsidR="003A615E">
        <w:rPr>
          <w:rFonts w:ascii="Times New Roman" w:hAnsi="Times New Roman" w:cs="Times New Roman"/>
          <w:sz w:val="28"/>
          <w:szCs w:val="28"/>
        </w:rPr>
        <w:t>Galilean</w:t>
      </w:r>
      <w:r>
        <w:rPr>
          <w:rFonts w:ascii="Times New Roman" w:hAnsi="Times New Roman" w:cs="Times New Roman"/>
          <w:sz w:val="28"/>
          <w:szCs w:val="28"/>
        </w:rPr>
        <w:t xml:space="preserve"> during his ministry, </w:t>
      </w:r>
      <w:r w:rsidRPr="00DE3E27">
        <w:rPr>
          <w:rFonts w:ascii="Times New Roman" w:hAnsi="Times New Roman" w:cs="Times New Roman"/>
          <w:sz w:val="28"/>
          <w:szCs w:val="28"/>
        </w:rPr>
        <w:t>such as</w:t>
      </w:r>
      <w:r w:rsidR="003A615E">
        <w:rPr>
          <w:rFonts w:ascii="Times New Roman" w:hAnsi="Times New Roman" w:cs="Times New Roman"/>
          <w:sz w:val="28"/>
          <w:szCs w:val="28"/>
        </w:rPr>
        <w:t xml:space="preserve"> </w:t>
      </w:r>
      <w:r w:rsidRPr="00DE3E27">
        <w:rPr>
          <w:rFonts w:ascii="Times New Roman" w:hAnsi="Times New Roman" w:cs="Times New Roman"/>
          <w:sz w:val="28"/>
          <w:szCs w:val="28"/>
        </w:rPr>
        <w:t xml:space="preserve">eating with sinners, choosing the Twelve Apostles, </w:t>
      </w:r>
      <w:r w:rsidR="00635B66">
        <w:rPr>
          <w:rFonts w:ascii="Times New Roman" w:hAnsi="Times New Roman" w:cs="Times New Roman"/>
          <w:sz w:val="28"/>
          <w:szCs w:val="28"/>
        </w:rPr>
        <w:t xml:space="preserve">entering </w:t>
      </w:r>
      <w:r>
        <w:rPr>
          <w:rFonts w:ascii="Times New Roman" w:hAnsi="Times New Roman" w:cs="Times New Roman"/>
          <w:sz w:val="28"/>
          <w:szCs w:val="28"/>
        </w:rPr>
        <w:t xml:space="preserve">Jerusalem, and </w:t>
      </w:r>
      <w:r w:rsidR="00635B66">
        <w:rPr>
          <w:rFonts w:ascii="Times New Roman" w:hAnsi="Times New Roman" w:cs="Times New Roman"/>
          <w:sz w:val="28"/>
          <w:szCs w:val="28"/>
        </w:rPr>
        <w:t xml:space="preserve">eating </w:t>
      </w:r>
      <w:r>
        <w:rPr>
          <w:rFonts w:ascii="Times New Roman" w:hAnsi="Times New Roman" w:cs="Times New Roman"/>
          <w:sz w:val="28"/>
          <w:szCs w:val="28"/>
        </w:rPr>
        <w:t>the Last Supper</w:t>
      </w:r>
      <w:r w:rsidRPr="00DE3E27">
        <w:rPr>
          <w:rFonts w:ascii="Times New Roman" w:hAnsi="Times New Roman" w:cs="Times New Roman"/>
          <w:sz w:val="28"/>
          <w:szCs w:val="28"/>
        </w:rPr>
        <w:t>, in total harmony with the way the classical proph</w:t>
      </w:r>
      <w:r w:rsidR="00635B66">
        <w:rPr>
          <w:rFonts w:ascii="Times New Roman" w:hAnsi="Times New Roman" w:cs="Times New Roman"/>
          <w:sz w:val="28"/>
          <w:szCs w:val="28"/>
        </w:rPr>
        <w:t>ets used to behave</w:t>
      </w:r>
      <w:r w:rsidRPr="00DE3E27">
        <w:rPr>
          <w:rFonts w:ascii="Times New Roman" w:hAnsi="Times New Roman" w:cs="Times New Roman"/>
          <w:sz w:val="28"/>
          <w:szCs w:val="28"/>
        </w:rPr>
        <w:t>.</w:t>
      </w:r>
      <w:r w:rsidR="00635B66">
        <w:rPr>
          <w:rStyle w:val="FootnoteReference"/>
          <w:rFonts w:ascii="Times New Roman" w:hAnsi="Times New Roman" w:cs="Times New Roman"/>
          <w:sz w:val="28"/>
          <w:szCs w:val="28"/>
        </w:rPr>
        <w:footnoteReference w:id="10"/>
      </w:r>
    </w:p>
    <w:p w14:paraId="18C18CA9" w14:textId="144C57DF" w:rsidR="00DA7276" w:rsidRDefault="00792CD1" w:rsidP="008D24E1">
      <w:pPr>
        <w:spacing w:before="100" w:beforeAutospacing="1" w:after="240" w:line="360" w:lineRule="auto"/>
        <w:ind w:firstLine="360"/>
        <w:jc w:val="both"/>
        <w:rPr>
          <w:rFonts w:ascii="Times New Roman" w:hAnsi="Times New Roman" w:cs="Times New Roman"/>
          <w:sz w:val="28"/>
          <w:szCs w:val="28"/>
        </w:rPr>
      </w:pPr>
      <w:r w:rsidRPr="00DA7276">
        <w:rPr>
          <w:rFonts w:ascii="Times New Roman" w:hAnsi="Times New Roman" w:cs="Times New Roman"/>
          <w:sz w:val="28"/>
          <w:szCs w:val="28"/>
        </w:rPr>
        <w:t>The interpretation of Jesus’ action as a symbolic sign of d</w:t>
      </w:r>
      <w:r w:rsidR="00985E5C" w:rsidRPr="00DA7276">
        <w:rPr>
          <w:rFonts w:ascii="Times New Roman" w:hAnsi="Times New Roman" w:cs="Times New Roman"/>
          <w:sz w:val="28"/>
          <w:szCs w:val="28"/>
        </w:rPr>
        <w:t xml:space="preserve">estruction </w:t>
      </w:r>
      <w:proofErr w:type="gramStart"/>
      <w:r w:rsidR="00A35C07">
        <w:rPr>
          <w:rFonts w:ascii="Times New Roman" w:hAnsi="Times New Roman" w:cs="Times New Roman"/>
          <w:sz w:val="28"/>
          <w:szCs w:val="28"/>
        </w:rPr>
        <w:t>may</w:t>
      </w:r>
      <w:r w:rsidR="00A35C07" w:rsidRPr="00DA7276">
        <w:rPr>
          <w:rFonts w:ascii="Times New Roman" w:hAnsi="Times New Roman" w:cs="Times New Roman"/>
          <w:sz w:val="28"/>
          <w:szCs w:val="28"/>
        </w:rPr>
        <w:t xml:space="preserve"> </w:t>
      </w:r>
      <w:r w:rsidRPr="00DA7276">
        <w:rPr>
          <w:rFonts w:ascii="Times New Roman" w:hAnsi="Times New Roman" w:cs="Times New Roman"/>
          <w:sz w:val="28"/>
          <w:szCs w:val="28"/>
        </w:rPr>
        <w:t>be sup</w:t>
      </w:r>
      <w:r w:rsidR="00985E5C" w:rsidRPr="00DA7276">
        <w:rPr>
          <w:rFonts w:ascii="Times New Roman" w:hAnsi="Times New Roman" w:cs="Times New Roman"/>
          <w:sz w:val="28"/>
          <w:szCs w:val="28"/>
        </w:rPr>
        <w:t>ported</w:t>
      </w:r>
      <w:proofErr w:type="gramEnd"/>
      <w:r w:rsidR="00985E5C" w:rsidRPr="00DA7276">
        <w:rPr>
          <w:rFonts w:ascii="Times New Roman" w:hAnsi="Times New Roman" w:cs="Times New Roman"/>
          <w:sz w:val="28"/>
          <w:szCs w:val="28"/>
        </w:rPr>
        <w:t xml:space="preserve"> by two arguments. On </w:t>
      </w:r>
      <w:r w:rsidR="00A35C07">
        <w:rPr>
          <w:rFonts w:ascii="Times New Roman" w:hAnsi="Times New Roman" w:cs="Times New Roman"/>
          <w:sz w:val="28"/>
          <w:szCs w:val="28"/>
        </w:rPr>
        <w:t xml:space="preserve">the </w:t>
      </w:r>
      <w:r w:rsidRPr="00DA7276">
        <w:rPr>
          <w:rFonts w:ascii="Times New Roman" w:hAnsi="Times New Roman" w:cs="Times New Roman"/>
          <w:sz w:val="28"/>
          <w:szCs w:val="28"/>
        </w:rPr>
        <w:t>o</w:t>
      </w:r>
      <w:r w:rsidR="006F3287">
        <w:rPr>
          <w:rFonts w:ascii="Times New Roman" w:hAnsi="Times New Roman" w:cs="Times New Roman"/>
          <w:sz w:val="28"/>
          <w:szCs w:val="28"/>
        </w:rPr>
        <w:t>ne hand, when</w:t>
      </w:r>
      <w:r w:rsidR="00A35C07">
        <w:rPr>
          <w:rFonts w:ascii="Times New Roman" w:hAnsi="Times New Roman" w:cs="Times New Roman"/>
          <w:sz w:val="28"/>
          <w:szCs w:val="28"/>
        </w:rPr>
        <w:t>,</w:t>
      </w:r>
      <w:r w:rsidR="006F3287">
        <w:rPr>
          <w:rFonts w:ascii="Times New Roman" w:hAnsi="Times New Roman" w:cs="Times New Roman"/>
          <w:sz w:val="28"/>
          <w:szCs w:val="28"/>
        </w:rPr>
        <w:t xml:space="preserve"> according to the Synoptic G</w:t>
      </w:r>
      <w:r w:rsidR="003A615E">
        <w:rPr>
          <w:rFonts w:ascii="Times New Roman" w:hAnsi="Times New Roman" w:cs="Times New Roman"/>
          <w:sz w:val="28"/>
          <w:szCs w:val="28"/>
        </w:rPr>
        <w:t xml:space="preserve">ospels </w:t>
      </w:r>
      <w:r w:rsidR="006F3287">
        <w:rPr>
          <w:rFonts w:ascii="Times New Roman" w:hAnsi="Times New Roman" w:cs="Times New Roman"/>
          <w:sz w:val="28"/>
          <w:szCs w:val="28"/>
        </w:rPr>
        <w:t>Jesus</w:t>
      </w:r>
      <w:r w:rsidRPr="00DA7276">
        <w:rPr>
          <w:rFonts w:ascii="Times New Roman" w:hAnsi="Times New Roman" w:cs="Times New Roman"/>
          <w:sz w:val="28"/>
          <w:szCs w:val="28"/>
        </w:rPr>
        <w:t xml:space="preserve"> would have all</w:t>
      </w:r>
      <w:r w:rsidR="006F3287">
        <w:rPr>
          <w:rFonts w:ascii="Times New Roman" w:hAnsi="Times New Roman" w:cs="Times New Roman"/>
          <w:sz w:val="28"/>
          <w:szCs w:val="28"/>
        </w:rPr>
        <w:t xml:space="preserve">uded to Jeremiah’s criticism </w:t>
      </w:r>
      <w:r w:rsidRPr="00DA7276">
        <w:rPr>
          <w:rFonts w:ascii="Times New Roman" w:hAnsi="Times New Roman" w:cs="Times New Roman"/>
          <w:sz w:val="28"/>
          <w:szCs w:val="28"/>
        </w:rPr>
        <w:t>by using the wo</w:t>
      </w:r>
      <w:r w:rsidR="006F3287">
        <w:rPr>
          <w:rFonts w:ascii="Times New Roman" w:hAnsi="Times New Roman" w:cs="Times New Roman"/>
          <w:sz w:val="28"/>
          <w:szCs w:val="28"/>
        </w:rPr>
        <w:t xml:space="preserve">rds “a den of robbers” </w:t>
      </w:r>
      <w:r w:rsidR="00042D05">
        <w:rPr>
          <w:rFonts w:ascii="Times New Roman" w:hAnsi="Times New Roman" w:cs="Times New Roman"/>
          <w:sz w:val="28"/>
          <w:szCs w:val="28"/>
        </w:rPr>
        <w:t>(</w:t>
      </w:r>
      <w:r w:rsidR="008D24E1">
        <w:rPr>
          <w:rFonts w:ascii="Times New Roman" w:hAnsi="Times New Roman" w:cs="Times New Roman"/>
          <w:sz w:val="28"/>
          <w:szCs w:val="28"/>
        </w:rPr>
        <w:t xml:space="preserve">Jer. </w:t>
      </w:r>
      <w:r w:rsidR="00042D05">
        <w:rPr>
          <w:rFonts w:ascii="Times New Roman" w:hAnsi="Times New Roman" w:cs="Times New Roman"/>
          <w:sz w:val="28"/>
          <w:szCs w:val="28"/>
        </w:rPr>
        <w:t>7:</w:t>
      </w:r>
      <w:r w:rsidR="00042D05" w:rsidRPr="00DA7276">
        <w:rPr>
          <w:rFonts w:ascii="Times New Roman" w:hAnsi="Times New Roman" w:cs="Times New Roman"/>
          <w:sz w:val="28"/>
          <w:szCs w:val="28"/>
        </w:rPr>
        <w:t xml:space="preserve">11) </w:t>
      </w:r>
      <w:r w:rsidR="006F3287">
        <w:rPr>
          <w:rFonts w:ascii="Times New Roman" w:hAnsi="Times New Roman" w:cs="Times New Roman"/>
          <w:sz w:val="28"/>
          <w:szCs w:val="28"/>
        </w:rPr>
        <w:t>(Mark 11:17; Matt. 21:13; Luke 19:</w:t>
      </w:r>
      <w:r w:rsidRPr="00DA7276">
        <w:rPr>
          <w:rFonts w:ascii="Times New Roman" w:hAnsi="Times New Roman" w:cs="Times New Roman"/>
          <w:sz w:val="28"/>
          <w:szCs w:val="28"/>
        </w:rPr>
        <w:t xml:space="preserve">46), </w:t>
      </w:r>
      <w:r w:rsidR="006F3287">
        <w:rPr>
          <w:rFonts w:ascii="Times New Roman" w:hAnsi="Times New Roman" w:cs="Times New Roman"/>
          <w:sz w:val="28"/>
          <w:szCs w:val="28"/>
        </w:rPr>
        <w:t>he</w:t>
      </w:r>
      <w:r w:rsidRPr="00DA7276">
        <w:rPr>
          <w:rFonts w:ascii="Times New Roman" w:hAnsi="Times New Roman" w:cs="Times New Roman"/>
          <w:sz w:val="28"/>
          <w:szCs w:val="28"/>
        </w:rPr>
        <w:t xml:space="preserve"> implicitly would have wanted to threaten the Jews with the possible imminent destruction of the Temple, unless they improve</w:t>
      </w:r>
      <w:r w:rsidR="00A35C07">
        <w:rPr>
          <w:rFonts w:ascii="Times New Roman" w:hAnsi="Times New Roman" w:cs="Times New Roman"/>
          <w:sz w:val="28"/>
          <w:szCs w:val="28"/>
        </w:rPr>
        <w:t>d</w:t>
      </w:r>
      <w:r w:rsidRPr="00DA7276">
        <w:rPr>
          <w:rFonts w:ascii="Times New Roman" w:hAnsi="Times New Roman" w:cs="Times New Roman"/>
          <w:sz w:val="28"/>
          <w:szCs w:val="28"/>
        </w:rPr>
        <w:t xml:space="preserve"> their behavior. </w:t>
      </w:r>
      <w:r w:rsidR="006F3287">
        <w:rPr>
          <w:rFonts w:ascii="Times New Roman" w:hAnsi="Times New Roman" w:cs="Times New Roman"/>
          <w:sz w:val="28"/>
          <w:szCs w:val="28"/>
        </w:rPr>
        <w:t>In this sense, Jesus would have behaved as</w:t>
      </w:r>
      <w:r w:rsidRPr="00DA7276">
        <w:rPr>
          <w:rFonts w:ascii="Times New Roman" w:hAnsi="Times New Roman" w:cs="Times New Roman"/>
          <w:sz w:val="28"/>
          <w:szCs w:val="28"/>
        </w:rPr>
        <w:t xml:space="preserve"> </w:t>
      </w:r>
      <w:r w:rsidR="006F3287">
        <w:rPr>
          <w:rFonts w:ascii="Times New Roman" w:hAnsi="Times New Roman" w:cs="Times New Roman"/>
          <w:sz w:val="28"/>
          <w:szCs w:val="28"/>
        </w:rPr>
        <w:t>Jeremiah</w:t>
      </w:r>
      <w:r w:rsidRPr="00DA7276">
        <w:rPr>
          <w:rFonts w:ascii="Times New Roman" w:hAnsi="Times New Roman" w:cs="Times New Roman"/>
          <w:sz w:val="28"/>
          <w:szCs w:val="28"/>
        </w:rPr>
        <w:t xml:space="preserve"> when he warned the </w:t>
      </w:r>
      <w:proofErr w:type="spellStart"/>
      <w:r w:rsidRPr="00DA7276">
        <w:rPr>
          <w:rFonts w:ascii="Times New Roman" w:hAnsi="Times New Roman" w:cs="Times New Roman"/>
          <w:sz w:val="28"/>
          <w:szCs w:val="28"/>
        </w:rPr>
        <w:t>Judahites</w:t>
      </w:r>
      <w:proofErr w:type="spellEnd"/>
      <w:r w:rsidRPr="00DA7276">
        <w:rPr>
          <w:rFonts w:ascii="Times New Roman" w:hAnsi="Times New Roman" w:cs="Times New Roman"/>
          <w:sz w:val="28"/>
          <w:szCs w:val="28"/>
        </w:rPr>
        <w:t xml:space="preserve"> that the Temple </w:t>
      </w:r>
      <w:proofErr w:type="gramStart"/>
      <w:r w:rsidRPr="00DA7276">
        <w:rPr>
          <w:rFonts w:ascii="Times New Roman" w:hAnsi="Times New Roman" w:cs="Times New Roman"/>
          <w:sz w:val="28"/>
          <w:szCs w:val="28"/>
        </w:rPr>
        <w:t>would be des</w:t>
      </w:r>
      <w:r w:rsidR="006F3287">
        <w:rPr>
          <w:rFonts w:ascii="Times New Roman" w:hAnsi="Times New Roman" w:cs="Times New Roman"/>
          <w:sz w:val="28"/>
          <w:szCs w:val="28"/>
        </w:rPr>
        <w:t>troyed</w:t>
      </w:r>
      <w:proofErr w:type="gramEnd"/>
      <w:r w:rsidR="006F3287">
        <w:rPr>
          <w:rFonts w:ascii="Times New Roman" w:hAnsi="Times New Roman" w:cs="Times New Roman"/>
          <w:sz w:val="28"/>
          <w:szCs w:val="28"/>
        </w:rPr>
        <w:t xml:space="preserve"> because of their sins (7:</w:t>
      </w:r>
      <w:r w:rsidRPr="00DA7276">
        <w:rPr>
          <w:rFonts w:ascii="Times New Roman" w:hAnsi="Times New Roman" w:cs="Times New Roman"/>
          <w:sz w:val="28"/>
          <w:szCs w:val="28"/>
        </w:rPr>
        <w:t>14</w:t>
      </w:r>
      <w:r w:rsidR="00016F61">
        <w:rPr>
          <w:rFonts w:ascii="Times New Roman" w:hAnsi="Times New Roman" w:cs="Times New Roman"/>
          <w:sz w:val="28"/>
          <w:szCs w:val="28"/>
        </w:rPr>
        <w:t>; cf. 26:</w:t>
      </w:r>
      <w:r w:rsidR="008D24E1">
        <w:rPr>
          <w:rFonts w:ascii="Times New Roman" w:hAnsi="Times New Roman" w:cs="Times New Roman"/>
          <w:sz w:val="28"/>
          <w:szCs w:val="28"/>
        </w:rPr>
        <w:t>4</w:t>
      </w:r>
      <w:r w:rsidR="00016F61">
        <w:rPr>
          <w:rFonts w:ascii="Times New Roman" w:hAnsi="Times New Roman" w:cs="Times New Roman"/>
          <w:sz w:val="28"/>
          <w:szCs w:val="28"/>
        </w:rPr>
        <w:t>-6</w:t>
      </w:r>
      <w:r w:rsidRPr="00DA7276">
        <w:rPr>
          <w:rFonts w:ascii="Times New Roman" w:hAnsi="Times New Roman" w:cs="Times New Roman"/>
          <w:sz w:val="28"/>
          <w:szCs w:val="28"/>
        </w:rPr>
        <w:t>).</w:t>
      </w:r>
      <w:r w:rsidR="00BB624F">
        <w:rPr>
          <w:rStyle w:val="FootnoteReference"/>
          <w:rFonts w:ascii="Times New Roman" w:hAnsi="Times New Roman" w:cs="Times New Roman"/>
          <w:sz w:val="28"/>
          <w:szCs w:val="28"/>
        </w:rPr>
        <w:footnoteReference w:id="11"/>
      </w:r>
      <w:r w:rsidRPr="00DA7276">
        <w:rPr>
          <w:rFonts w:ascii="Times New Roman" w:hAnsi="Times New Roman" w:cs="Times New Roman"/>
          <w:sz w:val="28"/>
          <w:szCs w:val="28"/>
        </w:rPr>
        <w:t xml:space="preserve"> </w:t>
      </w:r>
      <w:r w:rsidR="00DA7276" w:rsidRPr="00DA7276">
        <w:rPr>
          <w:rFonts w:ascii="Times New Roman" w:hAnsi="Times New Roman" w:cs="Times New Roman"/>
          <w:sz w:val="28"/>
          <w:szCs w:val="28"/>
        </w:rPr>
        <w:t>On the other hand, Jesus’</w:t>
      </w:r>
      <w:r w:rsidR="00F6487D">
        <w:rPr>
          <w:rFonts w:ascii="Times New Roman" w:hAnsi="Times New Roman" w:cs="Times New Roman"/>
          <w:sz w:val="28"/>
          <w:szCs w:val="28"/>
        </w:rPr>
        <w:t xml:space="preserve"> </w:t>
      </w:r>
      <w:r w:rsidR="00F6487D" w:rsidRPr="00DA7276">
        <w:rPr>
          <w:rFonts w:ascii="Times New Roman" w:hAnsi="Times New Roman" w:cs="Times New Roman"/>
          <w:sz w:val="28"/>
          <w:szCs w:val="28"/>
        </w:rPr>
        <w:t>explicit</w:t>
      </w:r>
      <w:r w:rsidR="00DA7276" w:rsidRPr="00DA7276">
        <w:rPr>
          <w:rFonts w:ascii="Times New Roman" w:hAnsi="Times New Roman" w:cs="Times New Roman"/>
          <w:sz w:val="28"/>
          <w:szCs w:val="28"/>
        </w:rPr>
        <w:t xml:space="preserve"> </w:t>
      </w:r>
      <w:r w:rsidR="00F6487D">
        <w:rPr>
          <w:rFonts w:ascii="Times New Roman" w:hAnsi="Times New Roman" w:cs="Times New Roman"/>
          <w:sz w:val="28"/>
          <w:szCs w:val="28"/>
        </w:rPr>
        <w:t>reference</w:t>
      </w:r>
      <w:r w:rsidR="00F6487D" w:rsidRPr="00DA7276">
        <w:rPr>
          <w:rFonts w:ascii="Times New Roman" w:hAnsi="Times New Roman" w:cs="Times New Roman"/>
          <w:sz w:val="28"/>
          <w:szCs w:val="28"/>
        </w:rPr>
        <w:t xml:space="preserve"> </w:t>
      </w:r>
      <w:r w:rsidR="00F6487D">
        <w:rPr>
          <w:rFonts w:ascii="Times New Roman" w:hAnsi="Times New Roman" w:cs="Times New Roman"/>
          <w:sz w:val="28"/>
          <w:szCs w:val="28"/>
        </w:rPr>
        <w:t xml:space="preserve">to </w:t>
      </w:r>
      <w:r w:rsidR="00DA7276" w:rsidRPr="00DA7276">
        <w:rPr>
          <w:rFonts w:ascii="Times New Roman" w:hAnsi="Times New Roman" w:cs="Times New Roman"/>
          <w:sz w:val="28"/>
          <w:szCs w:val="28"/>
        </w:rPr>
        <w:t xml:space="preserve">the future destruction of the Temple, as testified by John’s version, might have been the perfect complement </w:t>
      </w:r>
      <w:r w:rsidR="003A1A4C">
        <w:rPr>
          <w:rFonts w:ascii="Times New Roman" w:hAnsi="Times New Roman" w:cs="Times New Roman"/>
          <w:sz w:val="28"/>
          <w:szCs w:val="28"/>
        </w:rPr>
        <w:t>to</w:t>
      </w:r>
      <w:r w:rsidR="00F6487D">
        <w:rPr>
          <w:rFonts w:ascii="Times New Roman" w:hAnsi="Times New Roman" w:cs="Times New Roman"/>
          <w:sz w:val="28"/>
          <w:szCs w:val="28"/>
        </w:rPr>
        <w:t>,</w:t>
      </w:r>
      <w:r w:rsidR="003A1A4C">
        <w:rPr>
          <w:rFonts w:ascii="Times New Roman" w:hAnsi="Times New Roman" w:cs="Times New Roman"/>
          <w:sz w:val="28"/>
          <w:szCs w:val="28"/>
        </w:rPr>
        <w:t xml:space="preserve"> </w:t>
      </w:r>
      <w:r w:rsidR="0043273A">
        <w:rPr>
          <w:rFonts w:ascii="Times New Roman" w:hAnsi="Times New Roman" w:cs="Times New Roman"/>
          <w:sz w:val="28"/>
          <w:szCs w:val="28"/>
        </w:rPr>
        <w:t xml:space="preserve">and culmination </w:t>
      </w:r>
      <w:r w:rsidR="008D24E1">
        <w:rPr>
          <w:rFonts w:ascii="Times New Roman" w:hAnsi="Times New Roman" w:cs="Times New Roman"/>
          <w:sz w:val="28"/>
          <w:szCs w:val="28"/>
        </w:rPr>
        <w:t xml:space="preserve">or anticipation </w:t>
      </w:r>
      <w:r w:rsidR="003A1A4C">
        <w:rPr>
          <w:rFonts w:ascii="Times New Roman" w:hAnsi="Times New Roman" w:cs="Times New Roman"/>
          <w:sz w:val="28"/>
          <w:szCs w:val="28"/>
        </w:rPr>
        <w:t>of</w:t>
      </w:r>
      <w:r w:rsidR="00F6487D">
        <w:rPr>
          <w:rFonts w:ascii="Times New Roman" w:hAnsi="Times New Roman" w:cs="Times New Roman"/>
          <w:sz w:val="28"/>
          <w:szCs w:val="28"/>
        </w:rPr>
        <w:t>,</w:t>
      </w:r>
      <w:r w:rsidR="003A1A4C">
        <w:rPr>
          <w:rFonts w:ascii="Times New Roman" w:hAnsi="Times New Roman" w:cs="Times New Roman"/>
          <w:sz w:val="28"/>
          <w:szCs w:val="28"/>
        </w:rPr>
        <w:t xml:space="preserve"> </w:t>
      </w:r>
      <w:r w:rsidR="00DA7276" w:rsidRPr="00DA7276">
        <w:rPr>
          <w:rFonts w:ascii="Times New Roman" w:hAnsi="Times New Roman" w:cs="Times New Roman"/>
          <w:sz w:val="28"/>
          <w:szCs w:val="28"/>
        </w:rPr>
        <w:t>such an action.</w:t>
      </w:r>
    </w:p>
    <w:p w14:paraId="543DEF75" w14:textId="7BE9D003" w:rsidR="00DA7276" w:rsidRDefault="00DA7276" w:rsidP="00E83171">
      <w:pPr>
        <w:spacing w:before="100" w:beforeAutospacing="1" w:after="240" w:line="360" w:lineRule="auto"/>
        <w:ind w:firstLine="360"/>
        <w:jc w:val="both"/>
        <w:rPr>
          <w:rFonts w:ascii="Times New Roman" w:hAnsi="Times New Roman" w:cs="Times New Roman"/>
          <w:sz w:val="28"/>
          <w:szCs w:val="28"/>
        </w:rPr>
      </w:pPr>
      <w:r w:rsidRPr="00DA7276">
        <w:rPr>
          <w:rFonts w:ascii="Times New Roman" w:hAnsi="Times New Roman" w:cs="Times New Roman"/>
          <w:sz w:val="28"/>
          <w:szCs w:val="28"/>
        </w:rPr>
        <w:t>The articulation of criticism of the Temple</w:t>
      </w:r>
      <w:r w:rsidR="00284851">
        <w:rPr>
          <w:rFonts w:ascii="Times New Roman" w:hAnsi="Times New Roman" w:cs="Times New Roman"/>
          <w:sz w:val="28"/>
          <w:szCs w:val="28"/>
        </w:rPr>
        <w:t>, whatever it was,</w:t>
      </w:r>
      <w:r w:rsidRPr="00DA7276">
        <w:rPr>
          <w:rFonts w:ascii="Times New Roman" w:hAnsi="Times New Roman" w:cs="Times New Roman"/>
          <w:sz w:val="28"/>
          <w:szCs w:val="28"/>
        </w:rPr>
        <w:t xml:space="preserve"> </w:t>
      </w:r>
      <w:r w:rsidR="009D7BAC">
        <w:rPr>
          <w:rFonts w:ascii="Times New Roman" w:hAnsi="Times New Roman" w:cs="Times New Roman"/>
          <w:sz w:val="28"/>
          <w:szCs w:val="28"/>
        </w:rPr>
        <w:t xml:space="preserve">coupled </w:t>
      </w:r>
      <w:r w:rsidRPr="00DA7276">
        <w:rPr>
          <w:rFonts w:ascii="Times New Roman" w:hAnsi="Times New Roman" w:cs="Times New Roman"/>
          <w:sz w:val="28"/>
          <w:szCs w:val="28"/>
        </w:rPr>
        <w:t>with the announcement of its destruction</w:t>
      </w:r>
      <w:r w:rsidR="00D10F94">
        <w:rPr>
          <w:rFonts w:ascii="Times New Roman" w:hAnsi="Times New Roman" w:cs="Times New Roman"/>
          <w:sz w:val="28"/>
          <w:szCs w:val="28"/>
        </w:rPr>
        <w:t>,</w:t>
      </w:r>
      <w:r w:rsidRPr="00DA7276">
        <w:rPr>
          <w:rFonts w:ascii="Times New Roman" w:hAnsi="Times New Roman" w:cs="Times New Roman"/>
          <w:sz w:val="28"/>
          <w:szCs w:val="28"/>
        </w:rPr>
        <w:t xml:space="preserve"> as we have them in Jesus’ story</w:t>
      </w:r>
      <w:r w:rsidR="00D10F94">
        <w:rPr>
          <w:rFonts w:ascii="Times New Roman" w:hAnsi="Times New Roman" w:cs="Times New Roman"/>
          <w:sz w:val="28"/>
          <w:szCs w:val="28"/>
        </w:rPr>
        <w:t>,</w:t>
      </w:r>
      <w:r w:rsidRPr="00DA7276">
        <w:rPr>
          <w:rFonts w:ascii="Times New Roman" w:hAnsi="Times New Roman" w:cs="Times New Roman"/>
          <w:sz w:val="28"/>
          <w:szCs w:val="28"/>
        </w:rPr>
        <w:t xml:space="preserve"> fit</w:t>
      </w:r>
      <w:r w:rsidR="00C02BCE">
        <w:rPr>
          <w:rFonts w:ascii="Times New Roman" w:hAnsi="Times New Roman" w:cs="Times New Roman"/>
          <w:sz w:val="28"/>
          <w:szCs w:val="28"/>
        </w:rPr>
        <w:t>s</w:t>
      </w:r>
      <w:r w:rsidRPr="00DA7276">
        <w:rPr>
          <w:rFonts w:ascii="Times New Roman" w:hAnsi="Times New Roman" w:cs="Times New Roman"/>
          <w:sz w:val="28"/>
          <w:szCs w:val="28"/>
        </w:rPr>
        <w:t xml:space="preserve"> perfectly </w:t>
      </w:r>
      <w:r w:rsidR="009D7BAC">
        <w:rPr>
          <w:rFonts w:ascii="Times New Roman" w:hAnsi="Times New Roman" w:cs="Times New Roman"/>
          <w:sz w:val="28"/>
          <w:szCs w:val="28"/>
        </w:rPr>
        <w:t>with</w:t>
      </w:r>
      <w:r w:rsidR="009D7BAC" w:rsidRPr="00DA7276">
        <w:rPr>
          <w:rFonts w:ascii="Times New Roman" w:hAnsi="Times New Roman" w:cs="Times New Roman"/>
          <w:sz w:val="28"/>
          <w:szCs w:val="28"/>
        </w:rPr>
        <w:t xml:space="preserve"> </w:t>
      </w:r>
      <w:r w:rsidR="00C02BCE">
        <w:rPr>
          <w:rFonts w:ascii="Times New Roman" w:hAnsi="Times New Roman" w:cs="Times New Roman"/>
          <w:sz w:val="28"/>
          <w:szCs w:val="28"/>
        </w:rPr>
        <w:t>some literary evidence on this topic</w:t>
      </w:r>
      <w:r w:rsidRPr="00DA7276">
        <w:rPr>
          <w:rFonts w:ascii="Times New Roman" w:hAnsi="Times New Roman" w:cs="Times New Roman"/>
          <w:sz w:val="28"/>
          <w:szCs w:val="28"/>
        </w:rPr>
        <w:t>.</w:t>
      </w:r>
      <w:r w:rsidR="00F24F9E">
        <w:rPr>
          <w:rStyle w:val="FootnoteReference"/>
          <w:rFonts w:ascii="Times New Roman" w:hAnsi="Times New Roman" w:cs="Times New Roman"/>
          <w:sz w:val="28"/>
          <w:szCs w:val="28"/>
        </w:rPr>
        <w:footnoteReference w:id="12"/>
      </w:r>
      <w:r w:rsidRPr="00DA7276">
        <w:rPr>
          <w:rFonts w:ascii="Times New Roman" w:hAnsi="Times New Roman" w:cs="Times New Roman"/>
          <w:sz w:val="28"/>
          <w:szCs w:val="28"/>
        </w:rPr>
        <w:t xml:space="preserve"> It is a fact that since the time of the Hasmoneans, reproach</w:t>
      </w:r>
      <w:r w:rsidR="004764BC">
        <w:rPr>
          <w:rFonts w:ascii="Times New Roman" w:hAnsi="Times New Roman" w:cs="Times New Roman"/>
          <w:sz w:val="28"/>
          <w:szCs w:val="28"/>
        </w:rPr>
        <w:t xml:space="preserve"> of</w:t>
      </w:r>
      <w:r w:rsidRPr="00DA7276">
        <w:rPr>
          <w:rFonts w:ascii="Times New Roman" w:hAnsi="Times New Roman" w:cs="Times New Roman"/>
          <w:sz w:val="28"/>
          <w:szCs w:val="28"/>
        </w:rPr>
        <w:t xml:space="preserve"> the </w:t>
      </w:r>
      <w:r w:rsidR="009D7BAC">
        <w:rPr>
          <w:rFonts w:ascii="Times New Roman" w:hAnsi="Times New Roman" w:cs="Times New Roman"/>
          <w:sz w:val="28"/>
          <w:szCs w:val="28"/>
        </w:rPr>
        <w:t xml:space="preserve">priests’ </w:t>
      </w:r>
      <w:r w:rsidRPr="00DA7276">
        <w:rPr>
          <w:rFonts w:ascii="Times New Roman" w:hAnsi="Times New Roman" w:cs="Times New Roman"/>
          <w:sz w:val="28"/>
          <w:szCs w:val="28"/>
        </w:rPr>
        <w:t xml:space="preserve">state of impurity </w:t>
      </w:r>
      <w:r w:rsidR="00C76016">
        <w:rPr>
          <w:rFonts w:ascii="Times New Roman" w:hAnsi="Times New Roman" w:cs="Times New Roman"/>
          <w:sz w:val="28"/>
          <w:szCs w:val="28"/>
        </w:rPr>
        <w:t xml:space="preserve">and defilement of the Temple </w:t>
      </w:r>
      <w:r w:rsidRPr="00DA7276">
        <w:rPr>
          <w:rFonts w:ascii="Times New Roman" w:hAnsi="Times New Roman" w:cs="Times New Roman"/>
          <w:sz w:val="28"/>
          <w:szCs w:val="28"/>
        </w:rPr>
        <w:t>became a recurrent theme in the apocrypha literature</w:t>
      </w:r>
      <w:r w:rsidR="00C02BCE">
        <w:rPr>
          <w:rFonts w:ascii="Times New Roman" w:hAnsi="Times New Roman" w:cs="Times New Roman"/>
          <w:sz w:val="28"/>
          <w:szCs w:val="28"/>
        </w:rPr>
        <w:t xml:space="preserve"> and the Dead Sea Scrolls</w:t>
      </w:r>
      <w:r w:rsidRPr="00DA7276">
        <w:rPr>
          <w:rFonts w:ascii="Times New Roman" w:hAnsi="Times New Roman" w:cs="Times New Roman"/>
          <w:sz w:val="28"/>
          <w:szCs w:val="28"/>
        </w:rPr>
        <w:t xml:space="preserve">. As reviewed by Evans, by the end of the Second Temple years the Jerusalem priesthood </w:t>
      </w:r>
      <w:proofErr w:type="gramStart"/>
      <w:r w:rsidRPr="00DA7276">
        <w:rPr>
          <w:rFonts w:ascii="Times New Roman" w:hAnsi="Times New Roman" w:cs="Times New Roman"/>
          <w:sz w:val="28"/>
          <w:szCs w:val="28"/>
        </w:rPr>
        <w:t>had become discredited</w:t>
      </w:r>
      <w:proofErr w:type="gramEnd"/>
      <w:r w:rsidRPr="00DA7276">
        <w:rPr>
          <w:rFonts w:ascii="Times New Roman" w:hAnsi="Times New Roman" w:cs="Times New Roman"/>
          <w:sz w:val="28"/>
          <w:szCs w:val="28"/>
        </w:rPr>
        <w:t xml:space="preserve"> among some </w:t>
      </w:r>
      <w:r w:rsidR="0092682D">
        <w:rPr>
          <w:rFonts w:ascii="Times New Roman" w:hAnsi="Times New Roman" w:cs="Times New Roman"/>
          <w:sz w:val="28"/>
          <w:szCs w:val="28"/>
        </w:rPr>
        <w:t xml:space="preserve">pious </w:t>
      </w:r>
      <w:r w:rsidRPr="00DA7276">
        <w:rPr>
          <w:rFonts w:ascii="Times New Roman" w:hAnsi="Times New Roman" w:cs="Times New Roman"/>
          <w:sz w:val="28"/>
          <w:szCs w:val="28"/>
        </w:rPr>
        <w:t>Jewish circles</w:t>
      </w:r>
      <w:r w:rsidR="0092682D">
        <w:rPr>
          <w:rFonts w:ascii="Times New Roman" w:hAnsi="Times New Roman" w:cs="Times New Roman"/>
          <w:sz w:val="28"/>
          <w:szCs w:val="28"/>
        </w:rPr>
        <w:t xml:space="preserve">, </w:t>
      </w:r>
      <w:r w:rsidRPr="00DA7276">
        <w:rPr>
          <w:rFonts w:ascii="Times New Roman" w:hAnsi="Times New Roman" w:cs="Times New Roman"/>
          <w:sz w:val="28"/>
          <w:szCs w:val="28"/>
        </w:rPr>
        <w:t xml:space="preserve">casting a shadow of doubt regarding their sacred and pure nature (cf. </w:t>
      </w:r>
      <w:proofErr w:type="spellStart"/>
      <w:r w:rsidR="00F37B44">
        <w:rPr>
          <w:rFonts w:ascii="Times New Roman" w:hAnsi="Times New Roman" w:cs="Times New Roman"/>
          <w:i/>
          <w:iCs/>
          <w:sz w:val="28"/>
          <w:szCs w:val="28"/>
        </w:rPr>
        <w:t>Jub</w:t>
      </w:r>
      <w:proofErr w:type="spellEnd"/>
      <w:r w:rsidR="00F37B44">
        <w:rPr>
          <w:rFonts w:ascii="Times New Roman" w:hAnsi="Times New Roman" w:cs="Times New Roman"/>
          <w:i/>
          <w:iCs/>
          <w:sz w:val="28"/>
          <w:szCs w:val="28"/>
        </w:rPr>
        <w:t xml:space="preserve">. </w:t>
      </w:r>
      <w:r w:rsidR="00F37B44">
        <w:rPr>
          <w:rFonts w:ascii="Times New Roman" w:hAnsi="Times New Roman" w:cs="Times New Roman"/>
          <w:sz w:val="28"/>
          <w:szCs w:val="28"/>
        </w:rPr>
        <w:t xml:space="preserve">23:21; </w:t>
      </w:r>
      <w:r w:rsidRPr="00DA7276">
        <w:rPr>
          <w:rFonts w:ascii="Times New Roman" w:hAnsi="Times New Roman" w:cs="Times New Roman"/>
          <w:i/>
          <w:iCs/>
          <w:sz w:val="28"/>
          <w:szCs w:val="28"/>
        </w:rPr>
        <w:t xml:space="preserve">T. Levi </w:t>
      </w:r>
      <w:r w:rsidR="00286895">
        <w:rPr>
          <w:rFonts w:ascii="Times New Roman" w:hAnsi="Times New Roman" w:cs="Times New Roman"/>
          <w:sz w:val="28"/>
          <w:szCs w:val="28"/>
        </w:rPr>
        <w:t>14:</w:t>
      </w:r>
      <w:r w:rsidRPr="00DA7276">
        <w:rPr>
          <w:rFonts w:ascii="Times New Roman" w:hAnsi="Times New Roman" w:cs="Times New Roman"/>
          <w:sz w:val="28"/>
          <w:szCs w:val="28"/>
        </w:rPr>
        <w:t>1-15</w:t>
      </w:r>
      <w:r w:rsidR="00E91D2F">
        <w:rPr>
          <w:rFonts w:ascii="Times New Roman" w:hAnsi="Times New Roman" w:cs="Times New Roman"/>
          <w:sz w:val="28"/>
          <w:szCs w:val="28"/>
        </w:rPr>
        <w:t>:</w:t>
      </w:r>
      <w:r w:rsidRPr="00DA7276">
        <w:rPr>
          <w:rFonts w:ascii="Times New Roman" w:hAnsi="Times New Roman" w:cs="Times New Roman"/>
          <w:sz w:val="28"/>
          <w:szCs w:val="28"/>
        </w:rPr>
        <w:t>2;</w:t>
      </w:r>
      <w:r w:rsidR="00F37B44">
        <w:rPr>
          <w:rFonts w:ascii="Times New Roman" w:hAnsi="Times New Roman" w:cs="Times New Roman"/>
          <w:sz w:val="28"/>
          <w:szCs w:val="28"/>
        </w:rPr>
        <w:t xml:space="preserve"> 17:11;</w:t>
      </w:r>
      <w:r w:rsidRPr="00DA7276">
        <w:rPr>
          <w:rFonts w:ascii="Times New Roman" w:hAnsi="Times New Roman" w:cs="Times New Roman"/>
          <w:sz w:val="28"/>
          <w:szCs w:val="28"/>
        </w:rPr>
        <w:t xml:space="preserve"> </w:t>
      </w:r>
      <w:proofErr w:type="spellStart"/>
      <w:r w:rsidRPr="00DA7276">
        <w:rPr>
          <w:rFonts w:ascii="Times New Roman" w:hAnsi="Times New Roman" w:cs="Times New Roman"/>
          <w:i/>
          <w:iCs/>
          <w:sz w:val="28"/>
          <w:szCs w:val="28"/>
        </w:rPr>
        <w:t>Pss</w:t>
      </w:r>
      <w:proofErr w:type="spellEnd"/>
      <w:r w:rsidRPr="00DA7276">
        <w:rPr>
          <w:rFonts w:ascii="Times New Roman" w:hAnsi="Times New Roman" w:cs="Times New Roman"/>
          <w:i/>
          <w:iCs/>
          <w:sz w:val="28"/>
          <w:szCs w:val="28"/>
        </w:rPr>
        <w:t xml:space="preserve">. </w:t>
      </w:r>
      <w:r w:rsidRPr="00DA7276">
        <w:rPr>
          <w:rFonts w:ascii="Times New Roman" w:hAnsi="Times New Roman" w:cs="Times New Roman"/>
          <w:i/>
          <w:iCs/>
          <w:sz w:val="28"/>
          <w:szCs w:val="28"/>
        </w:rPr>
        <w:lastRenderedPageBreak/>
        <w:t xml:space="preserve">Sol. </w:t>
      </w:r>
      <w:r w:rsidR="00E91D2F">
        <w:rPr>
          <w:rFonts w:ascii="Times New Roman" w:hAnsi="Times New Roman" w:cs="Times New Roman"/>
          <w:sz w:val="28"/>
          <w:szCs w:val="28"/>
        </w:rPr>
        <w:t>2:</w:t>
      </w:r>
      <w:r w:rsidR="00286895">
        <w:rPr>
          <w:rFonts w:ascii="Times New Roman" w:hAnsi="Times New Roman" w:cs="Times New Roman"/>
          <w:sz w:val="28"/>
          <w:szCs w:val="28"/>
        </w:rPr>
        <w:t>3; 8:</w:t>
      </w:r>
      <w:r w:rsidRPr="00DA7276">
        <w:rPr>
          <w:rFonts w:ascii="Times New Roman" w:hAnsi="Times New Roman" w:cs="Times New Roman"/>
          <w:sz w:val="28"/>
          <w:szCs w:val="28"/>
        </w:rPr>
        <w:t>8-12.21-</w:t>
      </w:r>
      <w:r w:rsidRPr="008D24E1">
        <w:rPr>
          <w:rFonts w:ascii="Times New Roman" w:hAnsi="Times New Roman" w:cs="Times New Roman"/>
          <w:sz w:val="28"/>
          <w:szCs w:val="28"/>
        </w:rPr>
        <w:t>22).</w:t>
      </w:r>
      <w:r w:rsidR="00FE5308">
        <w:rPr>
          <w:rStyle w:val="FootnoteReference"/>
          <w:rFonts w:ascii="Times New Roman" w:hAnsi="Times New Roman" w:cs="Times New Roman"/>
          <w:sz w:val="28"/>
          <w:szCs w:val="28"/>
        </w:rPr>
        <w:footnoteReference w:id="13"/>
      </w:r>
      <w:r w:rsidRPr="008D24E1">
        <w:rPr>
          <w:rFonts w:ascii="Times New Roman" w:hAnsi="Times New Roman" w:cs="Times New Roman"/>
          <w:sz w:val="28"/>
          <w:szCs w:val="28"/>
        </w:rPr>
        <w:t xml:space="preserve"> A </w:t>
      </w:r>
      <w:r w:rsidR="009D7BAC" w:rsidRPr="008D24E1">
        <w:rPr>
          <w:rFonts w:ascii="Times New Roman" w:hAnsi="Times New Roman" w:cs="Times New Roman"/>
          <w:sz w:val="28"/>
          <w:szCs w:val="28"/>
        </w:rPr>
        <w:t xml:space="preserve">strident </w:t>
      </w:r>
      <w:r w:rsidRPr="008D24E1">
        <w:rPr>
          <w:rFonts w:ascii="Times New Roman" w:hAnsi="Times New Roman" w:cs="Times New Roman"/>
          <w:sz w:val="28"/>
          <w:szCs w:val="28"/>
        </w:rPr>
        <w:t xml:space="preserve">criticism </w:t>
      </w:r>
      <w:r w:rsidR="004764BC" w:rsidRPr="008D24E1">
        <w:rPr>
          <w:rFonts w:ascii="Times New Roman" w:hAnsi="Times New Roman" w:cs="Times New Roman"/>
          <w:sz w:val="28"/>
          <w:szCs w:val="28"/>
        </w:rPr>
        <w:t>along these lines</w:t>
      </w:r>
      <w:r w:rsidRPr="008D24E1">
        <w:rPr>
          <w:rFonts w:ascii="Times New Roman" w:hAnsi="Times New Roman" w:cs="Times New Roman"/>
          <w:sz w:val="28"/>
          <w:szCs w:val="28"/>
        </w:rPr>
        <w:t xml:space="preserve"> </w:t>
      </w:r>
      <w:r w:rsidR="00CC594C" w:rsidRPr="008D24E1">
        <w:rPr>
          <w:rFonts w:ascii="Times New Roman" w:hAnsi="Times New Roman" w:cs="Times New Roman"/>
          <w:sz w:val="28"/>
          <w:szCs w:val="28"/>
        </w:rPr>
        <w:t>appears</w:t>
      </w:r>
      <w:r w:rsidRPr="008D24E1">
        <w:rPr>
          <w:rFonts w:ascii="Times New Roman" w:hAnsi="Times New Roman" w:cs="Times New Roman"/>
          <w:sz w:val="28"/>
          <w:szCs w:val="28"/>
        </w:rPr>
        <w:t xml:space="preserve"> in the </w:t>
      </w:r>
      <w:r w:rsidR="009C45FE">
        <w:rPr>
          <w:rFonts w:ascii="Times New Roman" w:hAnsi="Times New Roman" w:cs="Times New Roman"/>
          <w:i/>
          <w:iCs/>
          <w:sz w:val="28"/>
          <w:szCs w:val="28"/>
        </w:rPr>
        <w:t>Vision</w:t>
      </w:r>
      <w:r w:rsidR="009C45FE" w:rsidRPr="008D24E1">
        <w:rPr>
          <w:rFonts w:ascii="Times New Roman" w:hAnsi="Times New Roman" w:cs="Times New Roman"/>
          <w:i/>
          <w:iCs/>
          <w:sz w:val="28"/>
          <w:szCs w:val="28"/>
        </w:rPr>
        <w:t xml:space="preserve"> </w:t>
      </w:r>
      <w:r w:rsidRPr="008D24E1">
        <w:rPr>
          <w:rFonts w:ascii="Times New Roman" w:hAnsi="Times New Roman" w:cs="Times New Roman"/>
          <w:i/>
          <w:iCs/>
          <w:sz w:val="28"/>
          <w:szCs w:val="28"/>
        </w:rPr>
        <w:t>of the Animals</w:t>
      </w:r>
      <w:r w:rsidR="00062F1C" w:rsidRPr="008D24E1">
        <w:rPr>
          <w:rFonts w:ascii="Times New Roman" w:hAnsi="Times New Roman" w:cs="Times New Roman"/>
          <w:sz w:val="28"/>
          <w:szCs w:val="28"/>
        </w:rPr>
        <w:t>,</w:t>
      </w:r>
      <w:r w:rsidR="008D24E1" w:rsidRPr="008D24E1">
        <w:rPr>
          <w:rFonts w:ascii="Times New Roman" w:hAnsi="Times New Roman" w:cs="Times New Roman"/>
          <w:sz w:val="28"/>
          <w:szCs w:val="28"/>
        </w:rPr>
        <w:t xml:space="preserve"> </w:t>
      </w:r>
      <w:r w:rsidR="008D24E1">
        <w:rPr>
          <w:rFonts w:asciiTheme="majorBidi" w:hAnsiTheme="majorBidi" w:cstheme="majorBidi"/>
          <w:sz w:val="28"/>
          <w:szCs w:val="28"/>
        </w:rPr>
        <w:t>a</w:t>
      </w:r>
      <w:r w:rsidR="008D24E1" w:rsidRPr="004E66AC">
        <w:rPr>
          <w:rFonts w:asciiTheme="majorBidi" w:hAnsiTheme="majorBidi" w:cstheme="majorBidi"/>
          <w:sz w:val="28"/>
          <w:szCs w:val="28"/>
        </w:rPr>
        <w:t>pparently</w:t>
      </w:r>
      <w:r w:rsidR="008D24E1">
        <w:rPr>
          <w:rFonts w:asciiTheme="majorBidi" w:hAnsiTheme="majorBidi" w:cstheme="majorBidi"/>
          <w:sz w:val="28"/>
          <w:szCs w:val="28"/>
        </w:rPr>
        <w:t xml:space="preserve"> </w:t>
      </w:r>
      <w:r w:rsidR="008D24E1" w:rsidRPr="004E66AC">
        <w:rPr>
          <w:rFonts w:asciiTheme="majorBidi" w:hAnsiTheme="majorBidi" w:cstheme="majorBidi"/>
          <w:sz w:val="28"/>
          <w:szCs w:val="28"/>
        </w:rPr>
        <w:t xml:space="preserve">an independent literary unit (chaps. 85-90) of the </w:t>
      </w:r>
      <w:r w:rsidR="008D24E1" w:rsidRPr="004E66AC">
        <w:rPr>
          <w:rFonts w:asciiTheme="majorBidi" w:hAnsiTheme="majorBidi" w:cstheme="majorBidi"/>
          <w:i/>
          <w:iCs/>
          <w:sz w:val="28"/>
          <w:szCs w:val="28"/>
        </w:rPr>
        <w:t>Book of Dreams</w:t>
      </w:r>
      <w:r w:rsidR="008D24E1" w:rsidRPr="004E66AC">
        <w:rPr>
          <w:rFonts w:asciiTheme="majorBidi" w:hAnsiTheme="majorBidi" w:cstheme="majorBidi"/>
          <w:sz w:val="28"/>
          <w:szCs w:val="28"/>
        </w:rPr>
        <w:t xml:space="preserve"> (chaps. 83-90) in the current </w:t>
      </w:r>
      <w:r w:rsidR="008D24E1" w:rsidRPr="004E66AC">
        <w:rPr>
          <w:rFonts w:asciiTheme="majorBidi" w:hAnsiTheme="majorBidi" w:cstheme="majorBidi"/>
          <w:i/>
          <w:iCs/>
          <w:sz w:val="28"/>
          <w:szCs w:val="28"/>
        </w:rPr>
        <w:t>1Enoch</w:t>
      </w:r>
      <w:r w:rsidR="008D24E1">
        <w:rPr>
          <w:rFonts w:asciiTheme="majorBidi" w:hAnsiTheme="majorBidi" w:cstheme="majorBidi"/>
          <w:sz w:val="28"/>
          <w:szCs w:val="28"/>
        </w:rPr>
        <w:t>,</w:t>
      </w:r>
      <w:r w:rsidR="00B60C9E" w:rsidRPr="00062F1C">
        <w:rPr>
          <w:rStyle w:val="FootnoteReference"/>
          <w:rFonts w:ascii="Times New Roman" w:hAnsi="Times New Roman" w:cs="Times New Roman"/>
          <w:sz w:val="28"/>
          <w:szCs w:val="28"/>
        </w:rPr>
        <w:footnoteReference w:id="14"/>
      </w:r>
      <w:r w:rsidRPr="00DA7276">
        <w:rPr>
          <w:rFonts w:ascii="Times New Roman" w:hAnsi="Times New Roman" w:cs="Times New Roman"/>
          <w:i/>
          <w:iCs/>
          <w:sz w:val="28"/>
          <w:szCs w:val="28"/>
        </w:rPr>
        <w:t xml:space="preserve"> </w:t>
      </w:r>
      <w:r w:rsidR="00ED5BD7">
        <w:rPr>
          <w:rFonts w:ascii="Times New Roman" w:hAnsi="Times New Roman" w:cs="Times New Roman"/>
          <w:sz w:val="28"/>
          <w:szCs w:val="28"/>
        </w:rPr>
        <w:t>which</w:t>
      </w:r>
      <w:r w:rsidR="00ED5BD7" w:rsidRPr="00DA7276">
        <w:rPr>
          <w:rFonts w:ascii="Times New Roman" w:hAnsi="Times New Roman" w:cs="Times New Roman"/>
          <w:sz w:val="28"/>
          <w:szCs w:val="28"/>
        </w:rPr>
        <w:t xml:space="preserve"> </w:t>
      </w:r>
      <w:r w:rsidRPr="00DA7276">
        <w:rPr>
          <w:rFonts w:ascii="Times New Roman" w:hAnsi="Times New Roman" w:cs="Times New Roman"/>
          <w:sz w:val="28"/>
          <w:szCs w:val="28"/>
        </w:rPr>
        <w:t>us</w:t>
      </w:r>
      <w:r w:rsidR="009D7BAC">
        <w:rPr>
          <w:rFonts w:ascii="Times New Roman" w:hAnsi="Times New Roman" w:cs="Times New Roman"/>
          <w:sz w:val="28"/>
          <w:szCs w:val="28"/>
        </w:rPr>
        <w:t>es</w:t>
      </w:r>
      <w:r w:rsidRPr="00DA7276">
        <w:rPr>
          <w:rFonts w:ascii="Times New Roman" w:hAnsi="Times New Roman" w:cs="Times New Roman"/>
          <w:sz w:val="28"/>
          <w:szCs w:val="28"/>
        </w:rPr>
        <w:t xml:space="preserve"> strong language</w:t>
      </w:r>
      <w:r w:rsidR="009D7BAC">
        <w:rPr>
          <w:rFonts w:ascii="Times New Roman" w:hAnsi="Times New Roman" w:cs="Times New Roman"/>
          <w:sz w:val="28"/>
          <w:szCs w:val="28"/>
        </w:rPr>
        <w:t xml:space="preserve"> to </w:t>
      </w:r>
      <w:r w:rsidRPr="00DA7276">
        <w:rPr>
          <w:rFonts w:ascii="Times New Roman" w:hAnsi="Times New Roman" w:cs="Times New Roman"/>
          <w:sz w:val="28"/>
          <w:szCs w:val="28"/>
        </w:rPr>
        <w:t>reproach the efficacy of the rituals carried out in the Temple of Jerusalem during the time of the Maccabees:</w:t>
      </w:r>
    </w:p>
    <w:p w14:paraId="671840F4" w14:textId="77777777" w:rsidR="00CC594C" w:rsidRDefault="00CC594C" w:rsidP="00422823">
      <w:pPr>
        <w:spacing w:before="100" w:beforeAutospacing="1" w:after="240" w:line="240" w:lineRule="auto"/>
        <w:ind w:left="1080"/>
        <w:jc w:val="both"/>
        <w:rPr>
          <w:rFonts w:ascii="Times New Roman" w:hAnsi="Times New Roman" w:cs="Times New Roman"/>
          <w:sz w:val="28"/>
          <w:szCs w:val="28"/>
        </w:rPr>
      </w:pPr>
      <w:r w:rsidRPr="00CC594C">
        <w:rPr>
          <w:rFonts w:ascii="Times New Roman" w:hAnsi="Times New Roman" w:cs="Times New Roman"/>
          <w:sz w:val="28"/>
          <w:szCs w:val="28"/>
        </w:rPr>
        <w:t xml:space="preserve">They again began to build as before; and they raised up that tower which </w:t>
      </w:r>
      <w:proofErr w:type="gramStart"/>
      <w:r w:rsidRPr="00CC594C">
        <w:rPr>
          <w:rFonts w:ascii="Times New Roman" w:hAnsi="Times New Roman" w:cs="Times New Roman"/>
          <w:sz w:val="28"/>
          <w:szCs w:val="28"/>
        </w:rPr>
        <w:t>is called</w:t>
      </w:r>
      <w:proofErr w:type="gramEnd"/>
      <w:r w:rsidRPr="00CC594C">
        <w:rPr>
          <w:rFonts w:ascii="Times New Roman" w:hAnsi="Times New Roman" w:cs="Times New Roman"/>
          <w:sz w:val="28"/>
          <w:szCs w:val="28"/>
        </w:rPr>
        <w:t xml:space="preserve"> the high tower. </w:t>
      </w:r>
      <w:proofErr w:type="gramStart"/>
      <w:r w:rsidRPr="00CC594C">
        <w:rPr>
          <w:rFonts w:ascii="Times New Roman" w:hAnsi="Times New Roman" w:cs="Times New Roman"/>
          <w:sz w:val="28"/>
          <w:szCs w:val="28"/>
        </w:rPr>
        <w:t>But</w:t>
      </w:r>
      <w:proofErr w:type="gramEnd"/>
      <w:r w:rsidRPr="00CC594C">
        <w:rPr>
          <w:rFonts w:ascii="Times New Roman" w:hAnsi="Times New Roman" w:cs="Times New Roman"/>
          <w:sz w:val="28"/>
          <w:szCs w:val="28"/>
        </w:rPr>
        <w:t xml:space="preserve"> they started to place a table before the tower, with all the food which is upon it being polluted and impure. (</w:t>
      </w:r>
      <w:r w:rsidR="0034020B">
        <w:rPr>
          <w:rFonts w:ascii="Times New Roman" w:hAnsi="Times New Roman" w:cs="Times New Roman"/>
          <w:i/>
          <w:iCs/>
          <w:sz w:val="28"/>
          <w:szCs w:val="28"/>
        </w:rPr>
        <w:t>1</w:t>
      </w:r>
      <w:r w:rsidRPr="00305D24">
        <w:rPr>
          <w:rFonts w:ascii="Times New Roman" w:hAnsi="Times New Roman" w:cs="Times New Roman"/>
          <w:i/>
          <w:iCs/>
          <w:sz w:val="28"/>
          <w:szCs w:val="28"/>
        </w:rPr>
        <w:t>Enoch</w:t>
      </w:r>
      <w:r w:rsidRPr="00CC594C">
        <w:rPr>
          <w:rFonts w:ascii="Times New Roman" w:hAnsi="Times New Roman" w:cs="Times New Roman"/>
          <w:sz w:val="28"/>
          <w:szCs w:val="28"/>
        </w:rPr>
        <w:t xml:space="preserve"> 89</w:t>
      </w:r>
      <w:r w:rsidR="00422823">
        <w:rPr>
          <w:rFonts w:ascii="Times New Roman" w:hAnsi="Times New Roman" w:cs="Times New Roman"/>
          <w:sz w:val="28"/>
          <w:szCs w:val="28"/>
        </w:rPr>
        <w:t>:</w:t>
      </w:r>
      <w:r>
        <w:rPr>
          <w:rFonts w:ascii="Times New Roman" w:hAnsi="Times New Roman" w:cs="Times New Roman"/>
          <w:sz w:val="28"/>
          <w:szCs w:val="28"/>
        </w:rPr>
        <w:t xml:space="preserve"> </w:t>
      </w:r>
      <w:r w:rsidR="00286895">
        <w:rPr>
          <w:rFonts w:ascii="Times New Roman" w:hAnsi="Times New Roman" w:cs="Times New Roman"/>
          <w:sz w:val="28"/>
          <w:szCs w:val="28"/>
        </w:rPr>
        <w:t>73</w:t>
      </w:r>
      <w:r w:rsidRPr="00CC594C">
        <w:rPr>
          <w:rFonts w:ascii="Times New Roman" w:hAnsi="Times New Roman" w:cs="Times New Roman"/>
          <w:sz w:val="28"/>
          <w:szCs w:val="28"/>
        </w:rPr>
        <w:t>)</w:t>
      </w:r>
      <w:r w:rsidR="00286895">
        <w:rPr>
          <w:rStyle w:val="FootnoteReference"/>
          <w:rFonts w:ascii="Times New Roman" w:hAnsi="Times New Roman" w:cs="Times New Roman"/>
          <w:sz w:val="28"/>
          <w:szCs w:val="28"/>
        </w:rPr>
        <w:footnoteReference w:id="15"/>
      </w:r>
    </w:p>
    <w:p w14:paraId="2880CE99" w14:textId="66D78A7D" w:rsidR="00CC594C" w:rsidRDefault="00CC594C" w:rsidP="00BF1868">
      <w:pPr>
        <w:spacing w:before="100" w:beforeAutospacing="1" w:after="240" w:line="360" w:lineRule="auto"/>
        <w:ind w:firstLine="360"/>
        <w:jc w:val="both"/>
        <w:rPr>
          <w:rFonts w:ascii="Times New Roman" w:hAnsi="Times New Roman" w:cs="Times New Roman"/>
          <w:sz w:val="28"/>
          <w:szCs w:val="28"/>
        </w:rPr>
      </w:pPr>
      <w:r w:rsidRPr="00CC594C">
        <w:rPr>
          <w:rFonts w:ascii="Times New Roman" w:hAnsi="Times New Roman" w:cs="Times New Roman"/>
          <w:sz w:val="28"/>
          <w:szCs w:val="28"/>
        </w:rPr>
        <w:t xml:space="preserve">Another example </w:t>
      </w:r>
      <w:r w:rsidR="00ED5BD7">
        <w:rPr>
          <w:rFonts w:ascii="Times New Roman" w:hAnsi="Times New Roman" w:cs="Times New Roman"/>
          <w:sz w:val="28"/>
          <w:szCs w:val="28"/>
        </w:rPr>
        <w:t>of this theme</w:t>
      </w:r>
      <w:r w:rsidRPr="00CC594C">
        <w:rPr>
          <w:rFonts w:ascii="Times New Roman" w:hAnsi="Times New Roman" w:cs="Times New Roman"/>
          <w:sz w:val="28"/>
          <w:szCs w:val="28"/>
        </w:rPr>
        <w:t xml:space="preserve"> is the testimony p</w:t>
      </w:r>
      <w:r w:rsidR="00A3414A">
        <w:rPr>
          <w:rFonts w:ascii="Times New Roman" w:hAnsi="Times New Roman" w:cs="Times New Roman"/>
          <w:sz w:val="28"/>
          <w:szCs w:val="28"/>
        </w:rPr>
        <w:t>resent</w:t>
      </w:r>
      <w:r w:rsidR="00ED5BD7">
        <w:rPr>
          <w:rFonts w:ascii="Times New Roman" w:hAnsi="Times New Roman" w:cs="Times New Roman"/>
          <w:sz w:val="28"/>
          <w:szCs w:val="28"/>
        </w:rPr>
        <w:t>ed</w:t>
      </w:r>
      <w:r w:rsidR="00A3414A">
        <w:rPr>
          <w:rFonts w:ascii="Times New Roman" w:hAnsi="Times New Roman" w:cs="Times New Roman"/>
          <w:sz w:val="28"/>
          <w:szCs w:val="28"/>
        </w:rPr>
        <w:t xml:space="preserve"> in the Damascus Document</w:t>
      </w:r>
      <w:r>
        <w:rPr>
          <w:rFonts w:ascii="Times New Roman" w:hAnsi="Times New Roman" w:cs="Times New Roman"/>
          <w:sz w:val="28"/>
          <w:szCs w:val="28"/>
        </w:rPr>
        <w:t>,</w:t>
      </w:r>
      <w:r w:rsidR="00A3414A">
        <w:rPr>
          <w:rFonts w:ascii="Times New Roman" w:hAnsi="Times New Roman" w:cs="Times New Roman"/>
          <w:sz w:val="28"/>
          <w:szCs w:val="28"/>
        </w:rPr>
        <w:t xml:space="preserve"> a</w:t>
      </w:r>
      <w:r w:rsidR="00B867C2">
        <w:rPr>
          <w:rFonts w:ascii="Times New Roman" w:hAnsi="Times New Roman" w:cs="Times New Roman"/>
          <w:sz w:val="28"/>
          <w:szCs w:val="28"/>
        </w:rPr>
        <w:t xml:space="preserve"> second-century-B.C.E. </w:t>
      </w:r>
      <w:r w:rsidR="00A3414A">
        <w:rPr>
          <w:rFonts w:ascii="Times New Roman" w:hAnsi="Times New Roman" w:cs="Times New Roman"/>
          <w:sz w:val="28"/>
          <w:szCs w:val="28"/>
        </w:rPr>
        <w:t>Jewish work from Qumran,</w:t>
      </w:r>
      <w:r w:rsidR="00A3414A">
        <w:rPr>
          <w:rStyle w:val="FootnoteReference"/>
          <w:rFonts w:ascii="Times New Roman" w:hAnsi="Times New Roman" w:cs="Times New Roman"/>
          <w:sz w:val="28"/>
          <w:szCs w:val="28"/>
        </w:rPr>
        <w:footnoteReference w:id="16"/>
      </w:r>
      <w:r>
        <w:rPr>
          <w:rFonts w:ascii="Times New Roman" w:hAnsi="Times New Roman" w:cs="Times New Roman"/>
          <w:sz w:val="28"/>
          <w:szCs w:val="28"/>
        </w:rPr>
        <w:t xml:space="preserve"> </w:t>
      </w:r>
      <w:r w:rsidR="00ED5BD7">
        <w:rPr>
          <w:rFonts w:ascii="Times New Roman" w:hAnsi="Times New Roman" w:cs="Times New Roman"/>
          <w:sz w:val="28"/>
          <w:szCs w:val="28"/>
        </w:rPr>
        <w:t>which</w:t>
      </w:r>
      <w:r>
        <w:rPr>
          <w:rFonts w:ascii="Times New Roman" w:hAnsi="Times New Roman" w:cs="Times New Roman"/>
          <w:sz w:val="28"/>
          <w:szCs w:val="28"/>
        </w:rPr>
        <w:t xml:space="preserve"> states that the impurity of the T</w:t>
      </w:r>
      <w:r w:rsidRPr="00CC594C">
        <w:rPr>
          <w:rFonts w:ascii="Times New Roman" w:hAnsi="Times New Roman" w:cs="Times New Roman"/>
          <w:sz w:val="28"/>
          <w:szCs w:val="28"/>
        </w:rPr>
        <w:t>emple is one of the nets by which Satan tries to catch Israel:</w:t>
      </w:r>
    </w:p>
    <w:p w14:paraId="70828405" w14:textId="77777777" w:rsidR="00CC594C" w:rsidRDefault="00CC594C" w:rsidP="00EB497D">
      <w:pPr>
        <w:spacing w:before="100" w:beforeAutospacing="1" w:after="360" w:line="240" w:lineRule="auto"/>
        <w:ind w:left="1080" w:right="720"/>
        <w:jc w:val="both"/>
        <w:rPr>
          <w:rFonts w:ascii="Times New Roman" w:hAnsi="Times New Roman" w:cs="Times New Roman"/>
          <w:sz w:val="28"/>
          <w:szCs w:val="28"/>
        </w:rPr>
      </w:pPr>
      <w:proofErr w:type="gramStart"/>
      <w:r w:rsidRPr="00CC594C">
        <w:rPr>
          <w:rFonts w:ascii="Times New Roman" w:hAnsi="Times New Roman" w:cs="Times New Roman"/>
          <w:sz w:val="28"/>
          <w:szCs w:val="28"/>
        </w:rPr>
        <w:t>Interpreted, these are the three nets of Satan with which Levi son of Jacob said that he catches Israel by setting them up as three kinds of righteousness.</w:t>
      </w:r>
      <w:proofErr w:type="gramEnd"/>
      <w:r w:rsidRPr="00CC594C">
        <w:rPr>
          <w:rFonts w:ascii="Times New Roman" w:hAnsi="Times New Roman" w:cs="Times New Roman"/>
          <w:sz w:val="28"/>
          <w:szCs w:val="28"/>
        </w:rPr>
        <w:t xml:space="preserve"> The first is fornication, the second is riches, and the third is profanation of th</w:t>
      </w:r>
      <w:r w:rsidR="00305D24">
        <w:rPr>
          <w:rFonts w:ascii="Times New Roman" w:hAnsi="Times New Roman" w:cs="Times New Roman"/>
          <w:sz w:val="28"/>
          <w:szCs w:val="28"/>
        </w:rPr>
        <w:t>e Temple. (CD IV, 14-18</w:t>
      </w:r>
      <w:r w:rsidRPr="00CC594C">
        <w:rPr>
          <w:rFonts w:ascii="Times New Roman" w:hAnsi="Times New Roman" w:cs="Times New Roman"/>
          <w:sz w:val="28"/>
          <w:szCs w:val="28"/>
        </w:rPr>
        <w:t>)</w:t>
      </w:r>
      <w:r w:rsidR="00305D24">
        <w:rPr>
          <w:rStyle w:val="FootnoteReference"/>
          <w:rFonts w:ascii="Times New Roman" w:hAnsi="Times New Roman" w:cs="Times New Roman"/>
          <w:sz w:val="28"/>
          <w:szCs w:val="28"/>
        </w:rPr>
        <w:footnoteReference w:id="17"/>
      </w:r>
    </w:p>
    <w:p w14:paraId="5A0F95BF" w14:textId="485E75B8" w:rsidR="00EB497D" w:rsidRDefault="00EB497D" w:rsidP="001F5A88">
      <w:pPr>
        <w:tabs>
          <w:tab w:val="left" w:pos="8370"/>
        </w:tabs>
        <w:spacing w:before="100" w:beforeAutospacing="1" w:after="360" w:line="360" w:lineRule="auto"/>
        <w:ind w:firstLine="360"/>
        <w:jc w:val="both"/>
        <w:rPr>
          <w:rFonts w:ascii="Times New Roman" w:hAnsi="Times New Roman" w:cs="Times New Roman"/>
          <w:sz w:val="28"/>
          <w:szCs w:val="28"/>
        </w:rPr>
      </w:pPr>
      <w:r w:rsidRPr="00EB497D">
        <w:rPr>
          <w:rFonts w:ascii="Times New Roman" w:hAnsi="Times New Roman" w:cs="Times New Roman"/>
          <w:sz w:val="28"/>
          <w:szCs w:val="28"/>
        </w:rPr>
        <w:lastRenderedPageBreak/>
        <w:t>This a</w:t>
      </w:r>
      <w:r>
        <w:rPr>
          <w:rFonts w:ascii="Times New Roman" w:hAnsi="Times New Roman" w:cs="Times New Roman"/>
          <w:sz w:val="28"/>
          <w:szCs w:val="28"/>
        </w:rPr>
        <w:t>t</w:t>
      </w:r>
      <w:r w:rsidRPr="00EB497D">
        <w:rPr>
          <w:rFonts w:ascii="Times New Roman" w:hAnsi="Times New Roman" w:cs="Times New Roman"/>
          <w:sz w:val="28"/>
          <w:szCs w:val="28"/>
        </w:rPr>
        <w:t xml:space="preserve">mosphere of growing criticism towards the priestly class and the Temple led Jews of those years, as Jeremiah had centuries before, to conceive </w:t>
      </w:r>
      <w:r w:rsidR="00ED5BD7">
        <w:rPr>
          <w:rFonts w:ascii="Times New Roman" w:hAnsi="Times New Roman" w:cs="Times New Roman"/>
          <w:sz w:val="28"/>
          <w:szCs w:val="28"/>
        </w:rPr>
        <w:t xml:space="preserve">of </w:t>
      </w:r>
      <w:r w:rsidRPr="00EB497D">
        <w:rPr>
          <w:rFonts w:ascii="Times New Roman" w:hAnsi="Times New Roman" w:cs="Times New Roman"/>
          <w:sz w:val="28"/>
          <w:szCs w:val="28"/>
        </w:rPr>
        <w:t xml:space="preserve">the possibility </w:t>
      </w:r>
      <w:r w:rsidR="00ED5BD7">
        <w:rPr>
          <w:rFonts w:ascii="Times New Roman" w:hAnsi="Times New Roman" w:cs="Times New Roman"/>
          <w:sz w:val="28"/>
          <w:szCs w:val="28"/>
        </w:rPr>
        <w:t xml:space="preserve">that </w:t>
      </w:r>
      <w:r w:rsidRPr="00EB497D">
        <w:rPr>
          <w:rFonts w:ascii="Times New Roman" w:hAnsi="Times New Roman" w:cs="Times New Roman"/>
          <w:sz w:val="28"/>
          <w:szCs w:val="28"/>
        </w:rPr>
        <w:t>Jerusalem and the Temple</w:t>
      </w:r>
      <w:r w:rsidR="00ED5BD7">
        <w:rPr>
          <w:rFonts w:ascii="Times New Roman" w:hAnsi="Times New Roman" w:cs="Times New Roman"/>
          <w:sz w:val="28"/>
          <w:szCs w:val="28"/>
        </w:rPr>
        <w:t xml:space="preserve"> </w:t>
      </w:r>
      <w:proofErr w:type="gramStart"/>
      <w:r w:rsidR="00ED5BD7">
        <w:rPr>
          <w:rFonts w:ascii="Times New Roman" w:hAnsi="Times New Roman" w:cs="Times New Roman"/>
          <w:sz w:val="28"/>
          <w:szCs w:val="28"/>
        </w:rPr>
        <w:t>would be destroyed</w:t>
      </w:r>
      <w:proofErr w:type="gramEnd"/>
      <w:r w:rsidRPr="00EB497D">
        <w:rPr>
          <w:rFonts w:ascii="Times New Roman" w:hAnsi="Times New Roman" w:cs="Times New Roman"/>
          <w:sz w:val="28"/>
          <w:szCs w:val="28"/>
        </w:rPr>
        <w:t xml:space="preserve">. An example </w:t>
      </w:r>
      <w:r w:rsidR="001F5A88">
        <w:rPr>
          <w:rFonts w:ascii="Times New Roman" w:hAnsi="Times New Roman" w:cs="Times New Roman"/>
          <w:sz w:val="28"/>
          <w:szCs w:val="28"/>
        </w:rPr>
        <w:t xml:space="preserve">of this </w:t>
      </w:r>
      <w:r w:rsidRPr="00EB497D">
        <w:rPr>
          <w:rFonts w:ascii="Times New Roman" w:hAnsi="Times New Roman" w:cs="Times New Roman"/>
          <w:sz w:val="28"/>
          <w:szCs w:val="28"/>
        </w:rPr>
        <w:t xml:space="preserve">is the testimony of Flavius Josephus </w:t>
      </w:r>
      <w:r w:rsidR="007E1D2F">
        <w:rPr>
          <w:rFonts w:ascii="Times New Roman" w:hAnsi="Times New Roman" w:cs="Times New Roman"/>
          <w:sz w:val="28"/>
          <w:szCs w:val="28"/>
        </w:rPr>
        <w:t>regarding</w:t>
      </w:r>
      <w:r w:rsidR="007E1D2F" w:rsidRPr="00EB497D">
        <w:rPr>
          <w:rFonts w:ascii="Times New Roman" w:hAnsi="Times New Roman" w:cs="Times New Roman"/>
          <w:sz w:val="28"/>
          <w:szCs w:val="28"/>
        </w:rPr>
        <w:t xml:space="preserve"> </w:t>
      </w:r>
      <w:r w:rsidRPr="00EB497D">
        <w:rPr>
          <w:rFonts w:ascii="Times New Roman" w:hAnsi="Times New Roman" w:cs="Times New Roman"/>
          <w:sz w:val="28"/>
          <w:szCs w:val="28"/>
        </w:rPr>
        <w:t xml:space="preserve">the oracle </w:t>
      </w:r>
      <w:r w:rsidR="00ED5BD7">
        <w:rPr>
          <w:rFonts w:ascii="Times New Roman" w:hAnsi="Times New Roman" w:cs="Times New Roman"/>
          <w:sz w:val="28"/>
          <w:szCs w:val="28"/>
        </w:rPr>
        <w:t>announced by</w:t>
      </w:r>
      <w:r w:rsidR="00ED5BD7" w:rsidRPr="00EB497D">
        <w:rPr>
          <w:rFonts w:ascii="Times New Roman" w:hAnsi="Times New Roman" w:cs="Times New Roman"/>
          <w:sz w:val="28"/>
          <w:szCs w:val="28"/>
        </w:rPr>
        <w:t xml:space="preserve"> </w:t>
      </w:r>
      <w:r w:rsidRPr="00EB497D">
        <w:rPr>
          <w:rFonts w:ascii="Times New Roman" w:hAnsi="Times New Roman" w:cs="Times New Roman"/>
          <w:sz w:val="28"/>
          <w:szCs w:val="28"/>
        </w:rPr>
        <w:t>Jesus</w:t>
      </w:r>
      <w:r w:rsidR="00F72473">
        <w:rPr>
          <w:rFonts w:ascii="Times New Roman" w:hAnsi="Times New Roman" w:cs="Times New Roman"/>
          <w:sz w:val="28"/>
          <w:szCs w:val="28"/>
        </w:rPr>
        <w:t>,</w:t>
      </w:r>
      <w:r w:rsidR="00B804D0">
        <w:rPr>
          <w:rFonts w:ascii="Times New Roman" w:hAnsi="Times New Roman" w:cs="Times New Roman"/>
          <w:sz w:val="28"/>
          <w:szCs w:val="28"/>
        </w:rPr>
        <w:t xml:space="preserve"> </w:t>
      </w:r>
      <w:r w:rsidRPr="00EB497D">
        <w:rPr>
          <w:rFonts w:ascii="Times New Roman" w:hAnsi="Times New Roman" w:cs="Times New Roman"/>
          <w:sz w:val="28"/>
          <w:szCs w:val="28"/>
        </w:rPr>
        <w:t xml:space="preserve">son </w:t>
      </w:r>
      <w:r w:rsidR="00B804D0">
        <w:rPr>
          <w:rFonts w:ascii="Times New Roman" w:hAnsi="Times New Roman" w:cs="Times New Roman"/>
          <w:sz w:val="28"/>
          <w:szCs w:val="28"/>
        </w:rPr>
        <w:t xml:space="preserve">of </w:t>
      </w:r>
      <w:r w:rsidRPr="00EB497D">
        <w:rPr>
          <w:rFonts w:ascii="Times New Roman" w:hAnsi="Times New Roman" w:cs="Times New Roman"/>
          <w:sz w:val="28"/>
          <w:szCs w:val="28"/>
        </w:rPr>
        <w:t>Anan</w:t>
      </w:r>
      <w:r w:rsidR="00A32A61">
        <w:rPr>
          <w:rFonts w:ascii="Times New Roman" w:hAnsi="Times New Roman" w:cs="Times New Roman"/>
          <w:sz w:val="28"/>
          <w:szCs w:val="28"/>
        </w:rPr>
        <w:t>ia</w:t>
      </w:r>
      <w:r w:rsidRPr="00EB497D">
        <w:rPr>
          <w:rFonts w:ascii="Times New Roman" w:hAnsi="Times New Roman" w:cs="Times New Roman"/>
          <w:sz w:val="28"/>
          <w:szCs w:val="28"/>
        </w:rPr>
        <w:t>s</w:t>
      </w:r>
      <w:r w:rsidR="00F72473">
        <w:rPr>
          <w:rFonts w:ascii="Times New Roman" w:hAnsi="Times New Roman" w:cs="Times New Roman"/>
          <w:sz w:val="28"/>
          <w:szCs w:val="28"/>
        </w:rPr>
        <w:t>,</w:t>
      </w:r>
      <w:r w:rsidRPr="00EB497D">
        <w:rPr>
          <w:rFonts w:ascii="Times New Roman" w:hAnsi="Times New Roman" w:cs="Times New Roman"/>
          <w:sz w:val="28"/>
          <w:szCs w:val="28"/>
        </w:rPr>
        <w:t xml:space="preserve"> </w:t>
      </w:r>
      <w:r w:rsidR="00ED5BD7">
        <w:rPr>
          <w:rFonts w:ascii="Times New Roman" w:hAnsi="Times New Roman" w:cs="Times New Roman"/>
          <w:sz w:val="28"/>
          <w:szCs w:val="28"/>
        </w:rPr>
        <w:t>while</w:t>
      </w:r>
      <w:r w:rsidR="00ED5BD7" w:rsidRPr="00EB497D">
        <w:rPr>
          <w:rFonts w:ascii="Times New Roman" w:hAnsi="Times New Roman" w:cs="Times New Roman"/>
          <w:sz w:val="28"/>
          <w:szCs w:val="28"/>
        </w:rPr>
        <w:t xml:space="preserve"> </w:t>
      </w:r>
      <w:r w:rsidRPr="00EB497D">
        <w:rPr>
          <w:rFonts w:ascii="Times New Roman" w:hAnsi="Times New Roman" w:cs="Times New Roman"/>
          <w:sz w:val="28"/>
          <w:szCs w:val="28"/>
        </w:rPr>
        <w:t>walking through the streets of the city:</w:t>
      </w:r>
    </w:p>
    <w:p w14:paraId="22F0A9D0" w14:textId="69809A63" w:rsidR="00FA5FE6" w:rsidRPr="00E83171" w:rsidRDefault="00A32A61" w:rsidP="00E83171">
      <w:pPr>
        <w:tabs>
          <w:tab w:val="left" w:pos="8370"/>
          <w:tab w:val="left" w:pos="8640"/>
        </w:tabs>
        <w:spacing w:before="100" w:beforeAutospacing="1" w:after="360" w:line="240" w:lineRule="auto"/>
        <w:ind w:left="1080" w:right="720" w:hanging="720"/>
        <w:jc w:val="both"/>
        <w:rPr>
          <w:rFonts w:asciiTheme="majorBidi" w:hAnsiTheme="majorBidi" w:cstheme="majorBidi"/>
          <w:sz w:val="28"/>
          <w:szCs w:val="28"/>
        </w:rPr>
      </w:pPr>
      <w:r w:rsidRPr="00E83171">
        <w:rPr>
          <w:rFonts w:asciiTheme="majorBidi" w:hAnsiTheme="majorBidi" w:cstheme="majorBidi"/>
          <w:sz w:val="28"/>
          <w:szCs w:val="28"/>
        </w:rPr>
        <w:t xml:space="preserve"> </w:t>
      </w:r>
      <w:r>
        <w:rPr>
          <w:rFonts w:asciiTheme="majorBidi" w:hAnsiTheme="majorBidi" w:cstheme="majorBidi"/>
          <w:sz w:val="28"/>
          <w:szCs w:val="28"/>
        </w:rPr>
        <w:tab/>
      </w:r>
      <w:proofErr w:type="gramStart"/>
      <w:r w:rsidRPr="00E83171">
        <w:rPr>
          <w:rFonts w:asciiTheme="majorBidi" w:hAnsiTheme="majorBidi" w:cstheme="majorBidi"/>
          <w:sz w:val="28"/>
          <w:szCs w:val="28"/>
        </w:rPr>
        <w:t>But</w:t>
      </w:r>
      <w:proofErr w:type="gramEnd"/>
      <w:r w:rsidRPr="00E83171">
        <w:rPr>
          <w:rFonts w:asciiTheme="majorBidi" w:hAnsiTheme="majorBidi" w:cstheme="majorBidi"/>
          <w:sz w:val="28"/>
          <w:szCs w:val="28"/>
        </w:rPr>
        <w:t xml:space="preserve"> a further portent was even more alarming. </w:t>
      </w:r>
      <w:proofErr w:type="gramStart"/>
      <w:r w:rsidRPr="00E83171">
        <w:rPr>
          <w:rFonts w:asciiTheme="majorBidi" w:hAnsiTheme="majorBidi" w:cstheme="majorBidi"/>
          <w:sz w:val="28"/>
          <w:szCs w:val="28"/>
        </w:rPr>
        <w:t>Four years before the war, when the city was enjoying profound peace and prosperity, there came to the feast at which it is the custom of all Jews to erect tabernacles to God, one Jesus, son of Ananias, a rude peasant, who, standing in the templ</w:t>
      </w:r>
      <w:r w:rsidR="00121C9B" w:rsidRPr="00E83171">
        <w:rPr>
          <w:rFonts w:asciiTheme="majorBidi" w:hAnsiTheme="majorBidi" w:cstheme="majorBidi"/>
          <w:sz w:val="28"/>
          <w:szCs w:val="28"/>
        </w:rPr>
        <w:t xml:space="preserve">e, suddenly began to cry out, </w:t>
      </w:r>
      <w:r w:rsidR="00121C9B">
        <w:rPr>
          <w:rFonts w:asciiTheme="majorBidi" w:hAnsiTheme="majorBidi" w:cstheme="majorBidi"/>
          <w:sz w:val="28"/>
          <w:szCs w:val="28"/>
        </w:rPr>
        <w:t>“</w:t>
      </w:r>
      <w:r w:rsidRPr="00E83171">
        <w:rPr>
          <w:rFonts w:asciiTheme="majorBidi" w:hAnsiTheme="majorBidi" w:cstheme="majorBidi"/>
          <w:sz w:val="28"/>
          <w:szCs w:val="28"/>
        </w:rPr>
        <w:t>A voice from the east, a voice from the we</w:t>
      </w:r>
      <w:r w:rsidR="00121C9B" w:rsidRPr="00E83171">
        <w:rPr>
          <w:rFonts w:asciiTheme="majorBidi" w:hAnsiTheme="majorBidi" w:cstheme="majorBidi"/>
          <w:sz w:val="28"/>
          <w:szCs w:val="28"/>
        </w:rPr>
        <w:t>st, a voice from the four winds</w:t>
      </w:r>
      <w:r w:rsidRPr="00E83171">
        <w:rPr>
          <w:rFonts w:asciiTheme="majorBidi" w:hAnsiTheme="majorBidi" w:cstheme="majorBidi"/>
          <w:sz w:val="28"/>
          <w:szCs w:val="28"/>
        </w:rPr>
        <w:t>; a voice against Jerusalem and the sanctuary, a voice against the bridegroom and the bride, a voice against all the people.</w:t>
      </w:r>
      <w:r w:rsidR="00121C9B">
        <w:rPr>
          <w:rFonts w:asciiTheme="majorBidi" w:hAnsiTheme="majorBidi" w:cstheme="majorBidi"/>
          <w:sz w:val="28"/>
          <w:szCs w:val="28"/>
        </w:rPr>
        <w:t>”</w:t>
      </w:r>
      <w:proofErr w:type="gramEnd"/>
      <w:r w:rsidRPr="00E83171">
        <w:rPr>
          <w:rFonts w:asciiTheme="majorBidi" w:hAnsiTheme="majorBidi" w:cstheme="majorBidi"/>
          <w:sz w:val="28"/>
          <w:szCs w:val="28"/>
        </w:rPr>
        <w:t xml:space="preserve"> […] During the whole period up to the outbreak of </w:t>
      </w:r>
      <w:proofErr w:type="gramStart"/>
      <w:r w:rsidRPr="00E83171">
        <w:rPr>
          <w:rFonts w:asciiTheme="majorBidi" w:hAnsiTheme="majorBidi" w:cstheme="majorBidi"/>
          <w:sz w:val="28"/>
          <w:szCs w:val="28"/>
        </w:rPr>
        <w:t>war</w:t>
      </w:r>
      <w:proofErr w:type="gramEnd"/>
      <w:r w:rsidRPr="00E83171">
        <w:rPr>
          <w:rFonts w:asciiTheme="majorBidi" w:hAnsiTheme="majorBidi" w:cstheme="majorBidi"/>
          <w:sz w:val="28"/>
          <w:szCs w:val="28"/>
        </w:rPr>
        <w:t xml:space="preserve"> he neither approached nor was seen talking to any of the citizens, but daily, like a prayer that he ha</w:t>
      </w:r>
      <w:r w:rsidR="00121C9B" w:rsidRPr="00E83171">
        <w:rPr>
          <w:rFonts w:asciiTheme="majorBidi" w:hAnsiTheme="majorBidi" w:cstheme="majorBidi"/>
          <w:sz w:val="28"/>
          <w:szCs w:val="28"/>
        </w:rPr>
        <w:t xml:space="preserve">d conned, repeated his lament, </w:t>
      </w:r>
      <w:r w:rsidR="00121C9B">
        <w:rPr>
          <w:rFonts w:asciiTheme="majorBidi" w:hAnsiTheme="majorBidi" w:cstheme="majorBidi"/>
          <w:sz w:val="28"/>
          <w:szCs w:val="28"/>
        </w:rPr>
        <w:t>“</w:t>
      </w:r>
      <w:r w:rsidR="00121C9B" w:rsidRPr="00E83171">
        <w:rPr>
          <w:rFonts w:asciiTheme="majorBidi" w:hAnsiTheme="majorBidi" w:cstheme="majorBidi"/>
          <w:sz w:val="28"/>
          <w:szCs w:val="28"/>
        </w:rPr>
        <w:t>Woe to Jerusalem!</w:t>
      </w:r>
      <w:r w:rsidR="00121C9B">
        <w:rPr>
          <w:rFonts w:asciiTheme="majorBidi" w:hAnsiTheme="majorBidi" w:cstheme="majorBidi"/>
          <w:sz w:val="28"/>
          <w:szCs w:val="28"/>
        </w:rPr>
        <w:t xml:space="preserve">” </w:t>
      </w:r>
      <w:r w:rsidR="00E27153">
        <w:rPr>
          <w:rFonts w:ascii="Times New Roman" w:hAnsi="Times New Roman" w:cs="Times New Roman"/>
          <w:sz w:val="28"/>
          <w:szCs w:val="28"/>
        </w:rPr>
        <w:t>(</w:t>
      </w:r>
      <w:r w:rsidR="00EB497D" w:rsidRPr="00EB497D">
        <w:rPr>
          <w:rFonts w:ascii="Times New Roman" w:hAnsi="Times New Roman" w:cs="Times New Roman"/>
          <w:i/>
          <w:iCs/>
          <w:sz w:val="28"/>
          <w:szCs w:val="28"/>
        </w:rPr>
        <w:t xml:space="preserve">War </w:t>
      </w:r>
      <w:r w:rsidR="00EB497D" w:rsidRPr="00EB497D">
        <w:rPr>
          <w:rFonts w:ascii="Times New Roman" w:hAnsi="Times New Roman" w:cs="Times New Roman"/>
          <w:sz w:val="28"/>
          <w:szCs w:val="28"/>
        </w:rPr>
        <w:t>VI, v, 3</w:t>
      </w:r>
      <w:r w:rsidR="00E27153">
        <w:rPr>
          <w:rFonts w:ascii="Times New Roman" w:hAnsi="Times New Roman" w:cs="Times New Roman"/>
          <w:sz w:val="28"/>
          <w:szCs w:val="28"/>
        </w:rPr>
        <w:t xml:space="preserve"> §§ 300-301, 306</w:t>
      </w:r>
      <w:r w:rsidR="00EB497D" w:rsidRPr="00EB497D">
        <w:rPr>
          <w:rFonts w:ascii="Times New Roman" w:hAnsi="Times New Roman" w:cs="Times New Roman"/>
          <w:sz w:val="28"/>
          <w:szCs w:val="28"/>
        </w:rPr>
        <w:t>)</w:t>
      </w:r>
      <w:r w:rsidR="00305D24">
        <w:rPr>
          <w:rStyle w:val="FootnoteReference"/>
          <w:rFonts w:ascii="Times New Roman" w:hAnsi="Times New Roman" w:cs="Times New Roman"/>
          <w:sz w:val="28"/>
          <w:szCs w:val="28"/>
        </w:rPr>
        <w:footnoteReference w:id="18"/>
      </w:r>
    </w:p>
    <w:p w14:paraId="05AF59D9" w14:textId="3B81C82F" w:rsidR="00FA5FE6" w:rsidRDefault="00FA5FE6" w:rsidP="00E83171">
      <w:pPr>
        <w:tabs>
          <w:tab w:val="left" w:pos="8370"/>
        </w:tabs>
        <w:spacing w:before="100" w:beforeAutospacing="1" w:after="360" w:line="360" w:lineRule="auto"/>
        <w:ind w:firstLine="360"/>
        <w:jc w:val="both"/>
        <w:rPr>
          <w:rFonts w:ascii="Times New Roman" w:hAnsi="Times New Roman" w:cs="Times New Roman"/>
          <w:sz w:val="28"/>
          <w:szCs w:val="28"/>
        </w:rPr>
      </w:pPr>
      <w:r w:rsidRPr="00FA5FE6">
        <w:rPr>
          <w:rFonts w:ascii="Times New Roman" w:hAnsi="Times New Roman" w:cs="Times New Roman"/>
          <w:sz w:val="28"/>
          <w:szCs w:val="28"/>
        </w:rPr>
        <w:t>This oracle of destruction by Jesus</w:t>
      </w:r>
      <w:r w:rsidR="00D17514">
        <w:rPr>
          <w:rFonts w:ascii="Times New Roman" w:hAnsi="Times New Roman" w:cs="Times New Roman"/>
          <w:sz w:val="28"/>
          <w:szCs w:val="28"/>
        </w:rPr>
        <w:t>,</w:t>
      </w:r>
      <w:r w:rsidRPr="00FA5FE6">
        <w:rPr>
          <w:rFonts w:ascii="Times New Roman" w:hAnsi="Times New Roman" w:cs="Times New Roman"/>
          <w:sz w:val="28"/>
          <w:szCs w:val="28"/>
        </w:rPr>
        <w:t xml:space="preserve"> son of Anan</w:t>
      </w:r>
      <w:r w:rsidR="0023498E">
        <w:rPr>
          <w:rFonts w:ascii="Times New Roman" w:hAnsi="Times New Roman" w:cs="Times New Roman"/>
          <w:sz w:val="28"/>
          <w:szCs w:val="28"/>
        </w:rPr>
        <w:t>ia</w:t>
      </w:r>
      <w:r w:rsidRPr="00FA5FE6">
        <w:rPr>
          <w:rFonts w:ascii="Times New Roman" w:hAnsi="Times New Roman" w:cs="Times New Roman"/>
          <w:sz w:val="28"/>
          <w:szCs w:val="28"/>
        </w:rPr>
        <w:t>s</w:t>
      </w:r>
      <w:r w:rsidR="00D17514">
        <w:rPr>
          <w:rFonts w:ascii="Times New Roman" w:hAnsi="Times New Roman" w:cs="Times New Roman"/>
          <w:sz w:val="28"/>
          <w:szCs w:val="28"/>
        </w:rPr>
        <w:t>,</w:t>
      </w:r>
      <w:r w:rsidRPr="00FA5FE6">
        <w:rPr>
          <w:rFonts w:ascii="Times New Roman" w:hAnsi="Times New Roman" w:cs="Times New Roman"/>
          <w:sz w:val="28"/>
          <w:szCs w:val="28"/>
        </w:rPr>
        <w:t xml:space="preserve"> closely resembles traditions in </w:t>
      </w:r>
      <w:r w:rsidR="005A7AB2">
        <w:rPr>
          <w:rFonts w:ascii="Times New Roman" w:hAnsi="Times New Roman" w:cs="Times New Roman"/>
          <w:sz w:val="28"/>
          <w:szCs w:val="28"/>
        </w:rPr>
        <w:t>the G</w:t>
      </w:r>
      <w:r w:rsidR="002D5E43">
        <w:rPr>
          <w:rFonts w:ascii="Times New Roman" w:hAnsi="Times New Roman" w:cs="Times New Roman"/>
          <w:sz w:val="28"/>
          <w:szCs w:val="28"/>
        </w:rPr>
        <w:t>ospels</w:t>
      </w:r>
      <w:r w:rsidR="005C3373">
        <w:rPr>
          <w:rFonts w:ascii="Times New Roman" w:hAnsi="Times New Roman" w:cs="Times New Roman"/>
          <w:sz w:val="28"/>
          <w:szCs w:val="28"/>
        </w:rPr>
        <w:t xml:space="preserve"> that depict </w:t>
      </w:r>
      <w:r w:rsidRPr="00FA5FE6">
        <w:rPr>
          <w:rFonts w:ascii="Times New Roman" w:hAnsi="Times New Roman" w:cs="Times New Roman"/>
          <w:sz w:val="28"/>
          <w:szCs w:val="28"/>
        </w:rPr>
        <w:t xml:space="preserve">Jesus announcing </w:t>
      </w:r>
      <w:r w:rsidR="007E1D2F">
        <w:rPr>
          <w:rFonts w:ascii="Times New Roman" w:hAnsi="Times New Roman" w:cs="Times New Roman"/>
          <w:sz w:val="28"/>
          <w:szCs w:val="28"/>
        </w:rPr>
        <w:t>the</w:t>
      </w:r>
      <w:r w:rsidR="007E1D2F" w:rsidRPr="00FA5FE6">
        <w:rPr>
          <w:rFonts w:ascii="Times New Roman" w:hAnsi="Times New Roman" w:cs="Times New Roman"/>
          <w:sz w:val="28"/>
          <w:szCs w:val="28"/>
        </w:rPr>
        <w:t xml:space="preserve"> </w:t>
      </w:r>
      <w:r w:rsidRPr="00FA5FE6">
        <w:rPr>
          <w:rFonts w:ascii="Times New Roman" w:hAnsi="Times New Roman" w:cs="Times New Roman"/>
          <w:sz w:val="28"/>
          <w:szCs w:val="28"/>
        </w:rPr>
        <w:t>upcoming destruction o</w:t>
      </w:r>
      <w:r w:rsidR="00C26D4F">
        <w:rPr>
          <w:rFonts w:ascii="Times New Roman" w:hAnsi="Times New Roman" w:cs="Times New Roman"/>
          <w:sz w:val="28"/>
          <w:szCs w:val="28"/>
        </w:rPr>
        <w:t xml:space="preserve">f Jerusalem and the </w:t>
      </w:r>
      <w:r w:rsidRPr="00FA5FE6">
        <w:rPr>
          <w:rFonts w:ascii="Times New Roman" w:hAnsi="Times New Roman" w:cs="Times New Roman"/>
          <w:sz w:val="28"/>
          <w:szCs w:val="28"/>
        </w:rPr>
        <w:t>Temp</w:t>
      </w:r>
      <w:r w:rsidR="0023498E">
        <w:rPr>
          <w:rFonts w:ascii="Times New Roman" w:hAnsi="Times New Roman" w:cs="Times New Roman"/>
          <w:sz w:val="28"/>
          <w:szCs w:val="28"/>
        </w:rPr>
        <w:t>le:</w:t>
      </w:r>
      <w:r w:rsidR="0023498E">
        <w:rPr>
          <w:rStyle w:val="FootnoteReference"/>
          <w:rFonts w:ascii="Times New Roman" w:hAnsi="Times New Roman" w:cs="Times New Roman"/>
          <w:sz w:val="28"/>
          <w:szCs w:val="28"/>
        </w:rPr>
        <w:footnoteReference w:id="19"/>
      </w:r>
    </w:p>
    <w:p w14:paraId="33167FAC" w14:textId="77777777" w:rsidR="00FA5FE6" w:rsidRDefault="00FA5FE6" w:rsidP="00FA5FE6">
      <w:pPr>
        <w:pStyle w:val="ListParagraph"/>
        <w:numPr>
          <w:ilvl w:val="0"/>
          <w:numId w:val="2"/>
        </w:numPr>
        <w:tabs>
          <w:tab w:val="left" w:pos="8370"/>
        </w:tabs>
        <w:spacing w:before="100" w:beforeAutospacing="1" w:after="360" w:line="240" w:lineRule="auto"/>
        <w:ind w:right="720"/>
        <w:jc w:val="both"/>
        <w:rPr>
          <w:rFonts w:ascii="Times New Roman" w:hAnsi="Times New Roman" w:cs="Times New Roman"/>
          <w:sz w:val="28"/>
          <w:szCs w:val="28"/>
        </w:rPr>
      </w:pPr>
      <w:r w:rsidRPr="00FA5FE6">
        <w:rPr>
          <w:rFonts w:ascii="Times New Roman" w:hAnsi="Times New Roman" w:cs="Times New Roman"/>
          <w:sz w:val="28"/>
          <w:szCs w:val="28"/>
        </w:rPr>
        <w:t xml:space="preserve">When you see Jerusalem surrounded by armies, then know that its desolation has come near. Then those in Judea must flee to the </w:t>
      </w:r>
      <w:r w:rsidRPr="00FA5FE6">
        <w:rPr>
          <w:rFonts w:ascii="Times New Roman" w:hAnsi="Times New Roman" w:cs="Times New Roman"/>
          <w:sz w:val="28"/>
          <w:szCs w:val="28"/>
        </w:rPr>
        <w:lastRenderedPageBreak/>
        <w:t>mountains, and those inside the city must leave it, and those out in the country must not enter it</w:t>
      </w:r>
      <w:proofErr w:type="gramStart"/>
      <w:r w:rsidRPr="00FA5FE6">
        <w:rPr>
          <w:rFonts w:ascii="Times New Roman" w:hAnsi="Times New Roman" w:cs="Times New Roman"/>
          <w:sz w:val="28"/>
          <w:szCs w:val="28"/>
        </w:rPr>
        <w:t>;</w:t>
      </w:r>
      <w:proofErr w:type="gramEnd"/>
      <w:r w:rsidRPr="00FA5FE6">
        <w:rPr>
          <w:rFonts w:ascii="Times New Roman" w:hAnsi="Times New Roman" w:cs="Times New Roman"/>
          <w:sz w:val="28"/>
          <w:szCs w:val="28"/>
        </w:rPr>
        <w:t xml:space="preserve"> for these are days of vengeance, as a fulfillment of all that is written. Woe to those who are pregnant and to those who are nursing </w:t>
      </w:r>
      <w:r w:rsidR="005A7AB2">
        <w:rPr>
          <w:rFonts w:ascii="Times New Roman" w:hAnsi="Times New Roman" w:cs="Times New Roman"/>
          <w:sz w:val="28"/>
          <w:szCs w:val="28"/>
        </w:rPr>
        <w:t>infants in those days! (Luke 21:</w:t>
      </w:r>
      <w:r w:rsidRPr="00FA5FE6">
        <w:rPr>
          <w:rFonts w:ascii="Times New Roman" w:hAnsi="Times New Roman" w:cs="Times New Roman"/>
          <w:sz w:val="28"/>
          <w:szCs w:val="28"/>
        </w:rPr>
        <w:t>20</w:t>
      </w:r>
      <w:r w:rsidR="005A7AB2">
        <w:rPr>
          <w:rFonts w:ascii="Times New Roman" w:hAnsi="Times New Roman" w:cs="Times New Roman"/>
          <w:sz w:val="28"/>
          <w:szCs w:val="28"/>
        </w:rPr>
        <w:t>-23. Cf. Matt. 24:15-20; Mark 13:</w:t>
      </w:r>
      <w:r w:rsidRPr="00FA5FE6">
        <w:rPr>
          <w:rFonts w:ascii="Times New Roman" w:hAnsi="Times New Roman" w:cs="Times New Roman"/>
          <w:sz w:val="28"/>
          <w:szCs w:val="28"/>
        </w:rPr>
        <w:t>14-18)</w:t>
      </w:r>
    </w:p>
    <w:p w14:paraId="012CB8EA" w14:textId="77777777" w:rsidR="00FA5FE6" w:rsidRDefault="00FA5FE6" w:rsidP="00FA5FE6">
      <w:pPr>
        <w:pStyle w:val="ListParagraph"/>
        <w:tabs>
          <w:tab w:val="left" w:pos="8370"/>
        </w:tabs>
        <w:spacing w:before="100" w:beforeAutospacing="1" w:after="360" w:line="240" w:lineRule="auto"/>
        <w:ind w:left="1440" w:right="720"/>
        <w:jc w:val="both"/>
        <w:rPr>
          <w:rFonts w:ascii="Times New Roman" w:hAnsi="Times New Roman" w:cs="Times New Roman"/>
          <w:sz w:val="28"/>
          <w:szCs w:val="28"/>
        </w:rPr>
      </w:pPr>
    </w:p>
    <w:p w14:paraId="2BBE8ACD" w14:textId="77777777" w:rsidR="00FA5FE6" w:rsidRDefault="00FA5FE6" w:rsidP="00FA5FE6">
      <w:pPr>
        <w:pStyle w:val="ListParagraph"/>
        <w:numPr>
          <w:ilvl w:val="0"/>
          <w:numId w:val="2"/>
        </w:numPr>
        <w:tabs>
          <w:tab w:val="left" w:pos="8370"/>
        </w:tabs>
        <w:spacing w:before="100" w:beforeAutospacing="1" w:after="360" w:line="240" w:lineRule="auto"/>
        <w:ind w:right="720"/>
        <w:jc w:val="both"/>
        <w:rPr>
          <w:rFonts w:ascii="Times New Roman" w:hAnsi="Times New Roman" w:cs="Times New Roman"/>
          <w:sz w:val="28"/>
          <w:szCs w:val="28"/>
        </w:rPr>
      </w:pPr>
      <w:r w:rsidRPr="00FA5FE6">
        <w:rPr>
          <w:rFonts w:ascii="Times New Roman" w:hAnsi="Times New Roman" w:cs="Times New Roman"/>
          <w:sz w:val="28"/>
          <w:szCs w:val="28"/>
        </w:rPr>
        <w:t>When some were speaking about the temple, how it was adorned with beautiful stones and gifts dedicated to God, he said, “As for these things that you see, the days will come when not one stone will be left upon another; all</w:t>
      </w:r>
      <w:r w:rsidR="005A7AB2">
        <w:rPr>
          <w:rFonts w:ascii="Times New Roman" w:hAnsi="Times New Roman" w:cs="Times New Roman"/>
          <w:sz w:val="28"/>
          <w:szCs w:val="28"/>
        </w:rPr>
        <w:t xml:space="preserve"> will be thrown down.” (Luke 21:5-6. Cf. Mark 13:1-2; Matt. 24:</w:t>
      </w:r>
      <w:r w:rsidRPr="00FA5FE6">
        <w:rPr>
          <w:rFonts w:ascii="Times New Roman" w:hAnsi="Times New Roman" w:cs="Times New Roman"/>
          <w:sz w:val="28"/>
          <w:szCs w:val="28"/>
        </w:rPr>
        <w:t>1-2)</w:t>
      </w:r>
    </w:p>
    <w:p w14:paraId="47DFB13E" w14:textId="77777777" w:rsidR="008F0CDA" w:rsidRPr="008F0CDA" w:rsidRDefault="008F0CDA" w:rsidP="008F0CDA">
      <w:pPr>
        <w:pStyle w:val="ListParagraph"/>
        <w:rPr>
          <w:rFonts w:ascii="Times New Roman" w:hAnsi="Times New Roman" w:cs="Times New Roman"/>
          <w:sz w:val="28"/>
          <w:szCs w:val="28"/>
        </w:rPr>
      </w:pPr>
    </w:p>
    <w:p w14:paraId="6B9F6389" w14:textId="14936503" w:rsidR="00453A75" w:rsidRDefault="008F0CDA" w:rsidP="00136B2B">
      <w:pPr>
        <w:tabs>
          <w:tab w:val="left" w:pos="8370"/>
          <w:tab w:val="left" w:pos="8550"/>
        </w:tabs>
        <w:spacing w:before="100" w:beforeAutospacing="1" w:after="360" w:line="360" w:lineRule="auto"/>
        <w:ind w:right="630" w:firstLine="360"/>
        <w:jc w:val="both"/>
        <w:rPr>
          <w:rFonts w:ascii="Times New Roman" w:hAnsi="Times New Roman" w:cs="Times New Roman"/>
          <w:sz w:val="28"/>
          <w:szCs w:val="28"/>
        </w:rPr>
      </w:pPr>
      <w:r w:rsidRPr="008F0CDA">
        <w:rPr>
          <w:rFonts w:ascii="Times New Roman" w:hAnsi="Times New Roman" w:cs="Times New Roman"/>
          <w:sz w:val="28"/>
          <w:szCs w:val="28"/>
        </w:rPr>
        <w:t>If the historical Jesus would have announced the imminent destruction of Jerusalem and the Temple</w:t>
      </w:r>
      <w:r w:rsidR="00503C92" w:rsidRPr="00503C92">
        <w:rPr>
          <w:rFonts w:ascii="Times New Roman" w:hAnsi="Times New Roman" w:cs="Times New Roman"/>
          <w:sz w:val="28"/>
          <w:szCs w:val="28"/>
        </w:rPr>
        <w:t xml:space="preserve"> </w:t>
      </w:r>
      <w:r w:rsidR="00503C92" w:rsidRPr="008F0CDA">
        <w:rPr>
          <w:rFonts w:ascii="Times New Roman" w:hAnsi="Times New Roman" w:cs="Times New Roman"/>
          <w:sz w:val="28"/>
          <w:szCs w:val="28"/>
        </w:rPr>
        <w:t>on different occasions</w:t>
      </w:r>
      <w:r w:rsidRPr="008F0CDA">
        <w:rPr>
          <w:rFonts w:ascii="Times New Roman" w:hAnsi="Times New Roman" w:cs="Times New Roman"/>
          <w:sz w:val="28"/>
          <w:szCs w:val="28"/>
        </w:rPr>
        <w:t xml:space="preserve">, then </w:t>
      </w:r>
      <w:proofErr w:type="gramStart"/>
      <w:r w:rsidRPr="008F0CDA">
        <w:rPr>
          <w:rFonts w:ascii="Times New Roman" w:hAnsi="Times New Roman" w:cs="Times New Roman"/>
          <w:sz w:val="28"/>
          <w:szCs w:val="28"/>
        </w:rPr>
        <w:t xml:space="preserve">it is </w:t>
      </w:r>
      <w:r w:rsidR="00503C92">
        <w:rPr>
          <w:rFonts w:ascii="Times New Roman" w:hAnsi="Times New Roman" w:cs="Times New Roman"/>
          <w:sz w:val="28"/>
          <w:szCs w:val="28"/>
        </w:rPr>
        <w:t xml:space="preserve">highly </w:t>
      </w:r>
      <w:r w:rsidRPr="008F0CDA">
        <w:rPr>
          <w:rFonts w:ascii="Times New Roman" w:hAnsi="Times New Roman" w:cs="Times New Roman"/>
          <w:sz w:val="28"/>
          <w:szCs w:val="28"/>
        </w:rPr>
        <w:t xml:space="preserve">possible </w:t>
      </w:r>
      <w:r w:rsidR="005244E4">
        <w:rPr>
          <w:rFonts w:ascii="Times New Roman" w:hAnsi="Times New Roman" w:cs="Times New Roman"/>
          <w:sz w:val="28"/>
          <w:szCs w:val="28"/>
        </w:rPr>
        <w:t>that</w:t>
      </w:r>
      <w:r w:rsidRPr="008F0CDA">
        <w:rPr>
          <w:rFonts w:ascii="Times New Roman" w:hAnsi="Times New Roman" w:cs="Times New Roman"/>
          <w:sz w:val="28"/>
          <w:szCs w:val="28"/>
        </w:rPr>
        <w:t xml:space="preserve">, as John's version testifies, </w:t>
      </w:r>
      <w:r w:rsidR="00503C92">
        <w:rPr>
          <w:rFonts w:ascii="Times New Roman" w:hAnsi="Times New Roman" w:cs="Times New Roman"/>
          <w:sz w:val="28"/>
          <w:szCs w:val="28"/>
        </w:rPr>
        <w:t>he</w:t>
      </w:r>
      <w:r w:rsidR="005244E4" w:rsidRPr="008F0CDA">
        <w:rPr>
          <w:rFonts w:ascii="Times New Roman" w:hAnsi="Times New Roman" w:cs="Times New Roman"/>
          <w:sz w:val="28"/>
          <w:szCs w:val="28"/>
        </w:rPr>
        <w:t xml:space="preserve"> </w:t>
      </w:r>
      <w:r w:rsidR="00503C92">
        <w:rPr>
          <w:rFonts w:ascii="Times New Roman" w:hAnsi="Times New Roman" w:cs="Times New Roman"/>
          <w:sz w:val="28"/>
          <w:szCs w:val="28"/>
        </w:rPr>
        <w:t>may</w:t>
      </w:r>
      <w:proofErr w:type="gramEnd"/>
      <w:r w:rsidR="00503C92">
        <w:rPr>
          <w:rFonts w:ascii="Times New Roman" w:hAnsi="Times New Roman" w:cs="Times New Roman"/>
          <w:sz w:val="28"/>
          <w:szCs w:val="28"/>
        </w:rPr>
        <w:t xml:space="preserve"> also</w:t>
      </w:r>
      <w:r w:rsidR="005244E4" w:rsidRPr="008F0CDA">
        <w:rPr>
          <w:rFonts w:ascii="Times New Roman" w:hAnsi="Times New Roman" w:cs="Times New Roman"/>
          <w:sz w:val="28"/>
          <w:szCs w:val="28"/>
        </w:rPr>
        <w:t xml:space="preserve"> have referred to the upco</w:t>
      </w:r>
      <w:r w:rsidR="005244E4">
        <w:rPr>
          <w:rFonts w:ascii="Times New Roman" w:hAnsi="Times New Roman" w:cs="Times New Roman"/>
          <w:sz w:val="28"/>
          <w:szCs w:val="28"/>
        </w:rPr>
        <w:t>ming destruction of the Temple</w:t>
      </w:r>
      <w:r w:rsidR="005244E4" w:rsidRPr="008F0CDA" w:rsidDel="005244E4">
        <w:rPr>
          <w:rFonts w:ascii="Times New Roman" w:hAnsi="Times New Roman" w:cs="Times New Roman"/>
          <w:sz w:val="28"/>
          <w:szCs w:val="28"/>
        </w:rPr>
        <w:t xml:space="preserve"> </w:t>
      </w:r>
      <w:r w:rsidR="00136B2B">
        <w:rPr>
          <w:rFonts w:ascii="Times New Roman" w:hAnsi="Times New Roman" w:cs="Times New Roman"/>
          <w:sz w:val="28"/>
          <w:szCs w:val="28"/>
        </w:rPr>
        <w:t>on occasion of the</w:t>
      </w:r>
      <w:r w:rsidR="007E1D2F" w:rsidRPr="008F0CDA">
        <w:rPr>
          <w:rFonts w:ascii="Times New Roman" w:hAnsi="Times New Roman" w:cs="Times New Roman"/>
          <w:sz w:val="28"/>
          <w:szCs w:val="28"/>
        </w:rPr>
        <w:t xml:space="preserve"> </w:t>
      </w:r>
      <w:r w:rsidRPr="008F0CDA">
        <w:rPr>
          <w:rFonts w:ascii="Times New Roman" w:hAnsi="Times New Roman" w:cs="Times New Roman"/>
          <w:sz w:val="28"/>
          <w:szCs w:val="28"/>
        </w:rPr>
        <w:t>violent action</w:t>
      </w:r>
      <w:r w:rsidR="00136B2B">
        <w:rPr>
          <w:rFonts w:ascii="Times New Roman" w:hAnsi="Times New Roman" w:cs="Times New Roman"/>
          <w:sz w:val="28"/>
          <w:szCs w:val="28"/>
        </w:rPr>
        <w:t>s</w:t>
      </w:r>
      <w:r w:rsidR="007E1D2F">
        <w:rPr>
          <w:rFonts w:ascii="Times New Roman" w:hAnsi="Times New Roman" w:cs="Times New Roman"/>
          <w:sz w:val="28"/>
          <w:szCs w:val="28"/>
        </w:rPr>
        <w:t xml:space="preserve"> he took there</w:t>
      </w:r>
      <w:r w:rsidRPr="008F0CDA">
        <w:rPr>
          <w:rFonts w:ascii="Times New Roman" w:hAnsi="Times New Roman" w:cs="Times New Roman"/>
          <w:sz w:val="28"/>
          <w:szCs w:val="28"/>
        </w:rPr>
        <w:t xml:space="preserve"> </w:t>
      </w:r>
      <w:r w:rsidR="005A7AB2">
        <w:rPr>
          <w:rFonts w:ascii="Times New Roman" w:hAnsi="Times New Roman" w:cs="Times New Roman"/>
          <w:sz w:val="28"/>
          <w:szCs w:val="28"/>
        </w:rPr>
        <w:t xml:space="preserve">against the vendors and </w:t>
      </w:r>
      <w:r w:rsidR="004501AC">
        <w:rPr>
          <w:rFonts w:ascii="Times New Roman" w:hAnsi="Times New Roman" w:cs="Times New Roman"/>
          <w:sz w:val="28"/>
          <w:szCs w:val="28"/>
        </w:rPr>
        <w:t>money changer</w:t>
      </w:r>
      <w:r w:rsidRPr="008F0CDA">
        <w:rPr>
          <w:rFonts w:ascii="Times New Roman" w:hAnsi="Times New Roman" w:cs="Times New Roman"/>
          <w:sz w:val="28"/>
          <w:szCs w:val="28"/>
        </w:rPr>
        <w:t>s</w:t>
      </w:r>
      <w:r w:rsidR="00453A75">
        <w:rPr>
          <w:rFonts w:ascii="Times New Roman" w:hAnsi="Times New Roman" w:cs="Times New Roman"/>
          <w:sz w:val="28"/>
          <w:szCs w:val="28"/>
        </w:rPr>
        <w:t>.</w:t>
      </w:r>
    </w:p>
    <w:p w14:paraId="5CBA765B" w14:textId="6FACA929" w:rsidR="008F0CDA" w:rsidRDefault="00E62B13" w:rsidP="00453A75">
      <w:pPr>
        <w:tabs>
          <w:tab w:val="left" w:pos="8370"/>
          <w:tab w:val="left" w:pos="8550"/>
        </w:tabs>
        <w:spacing w:before="100" w:beforeAutospacing="1" w:after="360" w:line="360" w:lineRule="auto"/>
        <w:ind w:right="630" w:firstLine="360"/>
        <w:jc w:val="both"/>
        <w:rPr>
          <w:rFonts w:ascii="Times New Roman" w:hAnsi="Times New Roman" w:cs="Times New Roman"/>
          <w:sz w:val="28"/>
          <w:szCs w:val="28"/>
        </w:rPr>
      </w:pPr>
      <w:r>
        <w:rPr>
          <w:rFonts w:ascii="Times New Roman" w:hAnsi="Times New Roman" w:cs="Times New Roman"/>
          <w:sz w:val="28"/>
          <w:szCs w:val="28"/>
        </w:rPr>
        <w:t xml:space="preserve">Now, </w:t>
      </w:r>
      <w:proofErr w:type="gramStart"/>
      <w:r>
        <w:rPr>
          <w:rFonts w:ascii="Times New Roman" w:hAnsi="Times New Roman" w:cs="Times New Roman"/>
          <w:sz w:val="28"/>
          <w:szCs w:val="28"/>
        </w:rPr>
        <w:t>let’s</w:t>
      </w:r>
      <w:proofErr w:type="gramEnd"/>
      <w:r>
        <w:rPr>
          <w:rFonts w:ascii="Times New Roman" w:hAnsi="Times New Roman" w:cs="Times New Roman"/>
          <w:sz w:val="28"/>
          <w:szCs w:val="28"/>
        </w:rPr>
        <w:t xml:space="preserve"> focus on the very words that the Gospels attribute to Jesus on the destruction of the Temple. </w:t>
      </w:r>
      <w:r w:rsidR="008F0CDA" w:rsidRPr="008F0CDA">
        <w:rPr>
          <w:rFonts w:ascii="Times New Roman" w:hAnsi="Times New Roman" w:cs="Times New Roman"/>
          <w:sz w:val="28"/>
          <w:szCs w:val="28"/>
        </w:rPr>
        <w:t xml:space="preserve">The traditions in Scripture </w:t>
      </w:r>
      <w:r w:rsidR="00FB58D8">
        <w:rPr>
          <w:rFonts w:ascii="Times New Roman" w:hAnsi="Times New Roman" w:cs="Times New Roman"/>
          <w:sz w:val="28"/>
          <w:szCs w:val="28"/>
        </w:rPr>
        <w:t>exhibit</w:t>
      </w:r>
      <w:r w:rsidR="00FB58D8" w:rsidRPr="008F0CDA">
        <w:rPr>
          <w:rFonts w:ascii="Times New Roman" w:hAnsi="Times New Roman" w:cs="Times New Roman"/>
          <w:sz w:val="28"/>
          <w:szCs w:val="28"/>
        </w:rPr>
        <w:t xml:space="preserve"> </w:t>
      </w:r>
      <w:r w:rsidR="008F0CDA" w:rsidRPr="008F0CDA">
        <w:rPr>
          <w:rFonts w:ascii="Times New Roman" w:hAnsi="Times New Roman" w:cs="Times New Roman"/>
          <w:sz w:val="28"/>
          <w:szCs w:val="28"/>
        </w:rPr>
        <w:t xml:space="preserve">subtle variations concerning what he would </w:t>
      </w:r>
      <w:r w:rsidR="00C26D4F">
        <w:rPr>
          <w:rFonts w:ascii="Times New Roman" w:hAnsi="Times New Roman" w:cs="Times New Roman"/>
          <w:sz w:val="28"/>
          <w:szCs w:val="28"/>
        </w:rPr>
        <w:t>have</w:t>
      </w:r>
      <w:r w:rsidR="00FB58D8" w:rsidRPr="00FB58D8">
        <w:rPr>
          <w:rFonts w:ascii="Times New Roman" w:hAnsi="Times New Roman" w:cs="Times New Roman"/>
          <w:sz w:val="28"/>
          <w:szCs w:val="28"/>
        </w:rPr>
        <w:t xml:space="preserve"> </w:t>
      </w:r>
      <w:r w:rsidR="00FB58D8" w:rsidRPr="008F0CDA">
        <w:rPr>
          <w:rFonts w:ascii="Times New Roman" w:hAnsi="Times New Roman" w:cs="Times New Roman"/>
          <w:sz w:val="28"/>
          <w:szCs w:val="28"/>
        </w:rPr>
        <w:t>actually</w:t>
      </w:r>
      <w:r w:rsidR="00C26D4F">
        <w:rPr>
          <w:rFonts w:ascii="Times New Roman" w:hAnsi="Times New Roman" w:cs="Times New Roman"/>
          <w:sz w:val="28"/>
          <w:szCs w:val="28"/>
        </w:rPr>
        <w:t xml:space="preserve"> </w:t>
      </w:r>
      <w:r w:rsidR="008F0CDA" w:rsidRPr="008F0CDA">
        <w:rPr>
          <w:rFonts w:ascii="Times New Roman" w:hAnsi="Times New Roman" w:cs="Times New Roman"/>
          <w:sz w:val="28"/>
          <w:szCs w:val="28"/>
        </w:rPr>
        <w:t xml:space="preserve">said </w:t>
      </w:r>
      <w:r w:rsidR="00126249">
        <w:rPr>
          <w:rFonts w:ascii="Times New Roman" w:hAnsi="Times New Roman" w:cs="Times New Roman"/>
          <w:sz w:val="28"/>
          <w:szCs w:val="28"/>
        </w:rPr>
        <w:t>on</w:t>
      </w:r>
      <w:r w:rsidR="00503C92" w:rsidRPr="008F0CDA">
        <w:rPr>
          <w:rFonts w:ascii="Times New Roman" w:hAnsi="Times New Roman" w:cs="Times New Roman"/>
          <w:sz w:val="28"/>
          <w:szCs w:val="28"/>
        </w:rPr>
        <w:t xml:space="preserve"> </w:t>
      </w:r>
      <w:r w:rsidR="008F0CDA" w:rsidRPr="008F0CDA">
        <w:rPr>
          <w:rFonts w:ascii="Times New Roman" w:hAnsi="Times New Roman" w:cs="Times New Roman"/>
          <w:sz w:val="28"/>
          <w:szCs w:val="28"/>
        </w:rPr>
        <w:t>such an occasion:</w:t>
      </w:r>
    </w:p>
    <w:p w14:paraId="785B5700" w14:textId="77777777" w:rsidR="00E91879" w:rsidRPr="00651CCE" w:rsidRDefault="00E91879" w:rsidP="00D37A37">
      <w:pPr>
        <w:numPr>
          <w:ilvl w:val="0"/>
          <w:numId w:val="3"/>
        </w:numPr>
        <w:tabs>
          <w:tab w:val="left" w:pos="8370"/>
          <w:tab w:val="left" w:pos="8550"/>
        </w:tabs>
        <w:spacing w:before="100" w:beforeAutospacing="1" w:after="360" w:line="240" w:lineRule="auto"/>
        <w:ind w:right="630"/>
        <w:jc w:val="both"/>
        <w:rPr>
          <w:rFonts w:ascii="Times New Roman" w:hAnsi="Times New Roman" w:cs="Times New Roman"/>
          <w:sz w:val="28"/>
          <w:szCs w:val="28"/>
        </w:rPr>
      </w:pPr>
      <w:r w:rsidRPr="00651CCE">
        <w:rPr>
          <w:rFonts w:ascii="Times New Roman" w:hAnsi="Times New Roman" w:cs="Times New Roman"/>
          <w:sz w:val="28"/>
          <w:szCs w:val="28"/>
        </w:rPr>
        <w:t>I will destroy (</w:t>
      </w:r>
      <w:r w:rsidRPr="00651CCE">
        <w:rPr>
          <w:rFonts w:ascii="Times New Roman" w:hAnsi="Times New Roman" w:cs="Times New Roman"/>
          <w:sz w:val="28"/>
          <w:szCs w:val="28"/>
          <w:lang w:val="el-GR"/>
        </w:rPr>
        <w:t>Ἐγὼ καταλύσω</w:t>
      </w:r>
      <w:r w:rsidRPr="00651CCE">
        <w:rPr>
          <w:rFonts w:ascii="Times New Roman" w:hAnsi="Times New Roman" w:cs="Times New Roman"/>
          <w:sz w:val="28"/>
          <w:szCs w:val="28"/>
        </w:rPr>
        <w:t xml:space="preserve">) </w:t>
      </w:r>
      <w:proofErr w:type="gramStart"/>
      <w:r w:rsidRPr="00651CCE">
        <w:rPr>
          <w:rFonts w:ascii="Times New Roman" w:hAnsi="Times New Roman" w:cs="Times New Roman"/>
          <w:sz w:val="28"/>
          <w:szCs w:val="28"/>
        </w:rPr>
        <w:t>this</w:t>
      </w:r>
      <w:proofErr w:type="gramEnd"/>
      <w:r w:rsidRPr="00651CCE">
        <w:rPr>
          <w:rFonts w:ascii="Times New Roman" w:hAnsi="Times New Roman" w:cs="Times New Roman"/>
          <w:sz w:val="28"/>
          <w:szCs w:val="28"/>
        </w:rPr>
        <w:t xml:space="preserve"> temple th</w:t>
      </w:r>
      <w:r w:rsidR="00A7795D">
        <w:rPr>
          <w:rFonts w:ascii="Times New Roman" w:hAnsi="Times New Roman" w:cs="Times New Roman"/>
          <w:sz w:val="28"/>
          <w:szCs w:val="28"/>
        </w:rPr>
        <w:t>at is made with hands</w:t>
      </w:r>
      <w:r w:rsidR="00D37A37">
        <w:rPr>
          <w:rFonts w:ascii="Times New Roman" w:hAnsi="Times New Roman" w:cs="Times New Roman"/>
          <w:sz w:val="28"/>
          <w:szCs w:val="28"/>
        </w:rPr>
        <w:t xml:space="preserve"> (</w:t>
      </w:r>
      <w:proofErr w:type="spellStart"/>
      <w:r w:rsidR="00D37A37" w:rsidRPr="00D37A37">
        <w:rPr>
          <w:rFonts w:ascii="Times New Roman" w:hAnsi="Times New Roman" w:cs="Times New Roman"/>
          <w:sz w:val="28"/>
          <w:szCs w:val="28"/>
        </w:rPr>
        <w:t>τὸν</w:t>
      </w:r>
      <w:proofErr w:type="spellEnd"/>
      <w:r w:rsidR="00D37A37" w:rsidRPr="00D37A37">
        <w:rPr>
          <w:rFonts w:ascii="Times New Roman" w:hAnsi="Times New Roman" w:cs="Times New Roman"/>
          <w:sz w:val="28"/>
          <w:szCs w:val="28"/>
        </w:rPr>
        <w:t xml:space="preserve"> να</w:t>
      </w:r>
      <w:proofErr w:type="spellStart"/>
      <w:r w:rsidR="00D37A37" w:rsidRPr="00D37A37">
        <w:rPr>
          <w:rFonts w:ascii="Times New Roman" w:hAnsi="Times New Roman" w:cs="Times New Roman"/>
          <w:sz w:val="28"/>
          <w:szCs w:val="28"/>
        </w:rPr>
        <w:t>ὸν</w:t>
      </w:r>
      <w:proofErr w:type="spellEnd"/>
      <w:r w:rsidR="00D37A37" w:rsidRPr="00D37A37">
        <w:rPr>
          <w:rFonts w:ascii="Times New Roman" w:hAnsi="Times New Roman" w:cs="Times New Roman"/>
          <w:sz w:val="28"/>
          <w:szCs w:val="28"/>
        </w:rPr>
        <w:t xml:space="preserve"> </w:t>
      </w:r>
      <w:proofErr w:type="spellStart"/>
      <w:r w:rsidR="00D37A37" w:rsidRPr="00D37A37">
        <w:rPr>
          <w:rFonts w:ascii="Times New Roman" w:hAnsi="Times New Roman" w:cs="Times New Roman"/>
          <w:sz w:val="28"/>
          <w:szCs w:val="28"/>
        </w:rPr>
        <w:t>τοῦτον</w:t>
      </w:r>
      <w:proofErr w:type="spellEnd"/>
      <w:r w:rsidR="00D37A37" w:rsidRPr="00D37A37">
        <w:rPr>
          <w:rFonts w:ascii="Times New Roman" w:hAnsi="Times New Roman" w:cs="Times New Roman"/>
          <w:sz w:val="28"/>
          <w:szCs w:val="28"/>
        </w:rPr>
        <w:t xml:space="preserve"> </w:t>
      </w:r>
      <w:proofErr w:type="spellStart"/>
      <w:r w:rsidR="00D37A37" w:rsidRPr="00D37A37">
        <w:rPr>
          <w:rFonts w:ascii="Times New Roman" w:hAnsi="Times New Roman" w:cs="Times New Roman"/>
          <w:sz w:val="28"/>
          <w:szCs w:val="28"/>
        </w:rPr>
        <w:t>τὸν</w:t>
      </w:r>
      <w:proofErr w:type="spellEnd"/>
      <w:r w:rsidR="00D37A37" w:rsidRPr="00D37A37">
        <w:rPr>
          <w:rFonts w:ascii="Times New Roman" w:hAnsi="Times New Roman" w:cs="Times New Roman"/>
          <w:sz w:val="28"/>
          <w:szCs w:val="28"/>
        </w:rPr>
        <w:t xml:space="preserve"> </w:t>
      </w:r>
      <w:proofErr w:type="spellStart"/>
      <w:r w:rsidR="00D37A37" w:rsidRPr="00D37A37">
        <w:rPr>
          <w:rFonts w:ascii="Times New Roman" w:hAnsi="Times New Roman" w:cs="Times New Roman"/>
          <w:sz w:val="28"/>
          <w:szCs w:val="28"/>
        </w:rPr>
        <w:t>χειρο</w:t>
      </w:r>
      <w:proofErr w:type="spellEnd"/>
      <w:r w:rsidR="00D37A37" w:rsidRPr="00D37A37">
        <w:rPr>
          <w:rFonts w:ascii="Times New Roman" w:hAnsi="Times New Roman" w:cs="Times New Roman"/>
          <w:sz w:val="28"/>
          <w:szCs w:val="28"/>
        </w:rPr>
        <w:t>ποίητον</w:t>
      </w:r>
      <w:r w:rsidR="00D37A37">
        <w:rPr>
          <w:rFonts w:ascii="Times New Roman" w:hAnsi="Times New Roman" w:cs="Times New Roman"/>
          <w:sz w:val="28"/>
          <w:szCs w:val="28"/>
        </w:rPr>
        <w:t>)</w:t>
      </w:r>
      <w:r w:rsidR="00A7795D">
        <w:rPr>
          <w:rFonts w:ascii="Times New Roman" w:hAnsi="Times New Roman" w:cs="Times New Roman"/>
          <w:sz w:val="28"/>
          <w:szCs w:val="28"/>
        </w:rPr>
        <w:t>… (Mark 14:</w:t>
      </w:r>
      <w:r w:rsidRPr="00651CCE">
        <w:rPr>
          <w:rFonts w:ascii="Times New Roman" w:hAnsi="Times New Roman" w:cs="Times New Roman"/>
          <w:sz w:val="28"/>
          <w:szCs w:val="28"/>
        </w:rPr>
        <w:t>58)</w:t>
      </w:r>
    </w:p>
    <w:p w14:paraId="632581F3" w14:textId="77777777" w:rsidR="00651CCE" w:rsidRPr="00651CCE" w:rsidRDefault="00651CCE" w:rsidP="00930CBB">
      <w:pPr>
        <w:tabs>
          <w:tab w:val="left" w:pos="8370"/>
          <w:tab w:val="left" w:pos="8550"/>
        </w:tabs>
        <w:spacing w:before="100" w:beforeAutospacing="1" w:after="360" w:line="240" w:lineRule="auto"/>
        <w:ind w:left="720" w:right="630" w:hanging="360"/>
        <w:jc w:val="both"/>
        <w:rPr>
          <w:rFonts w:ascii="Times New Roman" w:hAnsi="Times New Roman" w:cs="Times New Roman"/>
          <w:sz w:val="28"/>
          <w:szCs w:val="28"/>
        </w:rPr>
      </w:pPr>
      <w:r w:rsidRPr="00651CCE">
        <w:rPr>
          <w:rFonts w:ascii="Times New Roman" w:hAnsi="Times New Roman" w:cs="Times New Roman"/>
          <w:sz w:val="28"/>
          <w:szCs w:val="28"/>
        </w:rPr>
        <w:t>b) I am able to destroy (</w:t>
      </w:r>
      <w:r w:rsidRPr="00651CCE">
        <w:rPr>
          <w:rFonts w:ascii="Times New Roman" w:hAnsi="Times New Roman" w:cs="Times New Roman"/>
          <w:sz w:val="28"/>
          <w:szCs w:val="28"/>
          <w:lang w:val="el-GR"/>
        </w:rPr>
        <w:t>Δύναμαι καταλῦσαι</w:t>
      </w:r>
      <w:r w:rsidR="00A7795D">
        <w:rPr>
          <w:rFonts w:ascii="Times New Roman" w:hAnsi="Times New Roman" w:cs="Times New Roman"/>
          <w:sz w:val="28"/>
          <w:szCs w:val="28"/>
        </w:rPr>
        <w:t>) the temple of God</w:t>
      </w:r>
      <w:r w:rsidR="00D37A37">
        <w:rPr>
          <w:rFonts w:ascii="Times New Roman" w:hAnsi="Times New Roman" w:cs="Times New Roman"/>
          <w:sz w:val="28"/>
          <w:szCs w:val="28"/>
        </w:rPr>
        <w:t xml:space="preserve"> (</w:t>
      </w:r>
      <w:proofErr w:type="spellStart"/>
      <w:r w:rsidR="00D37A37" w:rsidRPr="00D37A37">
        <w:rPr>
          <w:rFonts w:ascii="Times New Roman" w:hAnsi="Times New Roman" w:cs="Times New Roman"/>
          <w:sz w:val="28"/>
          <w:szCs w:val="28"/>
        </w:rPr>
        <w:t>τὸν</w:t>
      </w:r>
      <w:proofErr w:type="spellEnd"/>
      <w:r w:rsidR="00D37A37" w:rsidRPr="00D37A37">
        <w:rPr>
          <w:rFonts w:ascii="Times New Roman" w:hAnsi="Times New Roman" w:cs="Times New Roman"/>
          <w:sz w:val="28"/>
          <w:szCs w:val="28"/>
        </w:rPr>
        <w:t xml:space="preserve"> να</w:t>
      </w:r>
      <w:proofErr w:type="spellStart"/>
      <w:r w:rsidR="00D37A37" w:rsidRPr="00D37A37">
        <w:rPr>
          <w:rFonts w:ascii="Times New Roman" w:hAnsi="Times New Roman" w:cs="Times New Roman"/>
          <w:sz w:val="28"/>
          <w:szCs w:val="28"/>
        </w:rPr>
        <w:t>ὸν</w:t>
      </w:r>
      <w:proofErr w:type="spellEnd"/>
      <w:r w:rsidR="00D37A37" w:rsidRPr="00D37A37">
        <w:rPr>
          <w:rFonts w:ascii="Times New Roman" w:hAnsi="Times New Roman" w:cs="Times New Roman"/>
          <w:sz w:val="28"/>
          <w:szCs w:val="28"/>
        </w:rPr>
        <w:t xml:space="preserve"> </w:t>
      </w:r>
      <w:proofErr w:type="spellStart"/>
      <w:r w:rsidR="00D37A37" w:rsidRPr="00D37A37">
        <w:rPr>
          <w:rFonts w:ascii="Times New Roman" w:hAnsi="Times New Roman" w:cs="Times New Roman"/>
          <w:sz w:val="28"/>
          <w:szCs w:val="28"/>
        </w:rPr>
        <w:t>τοῦ</w:t>
      </w:r>
      <w:proofErr w:type="spellEnd"/>
      <w:r w:rsidR="00D37A37" w:rsidRPr="00D37A37">
        <w:rPr>
          <w:rFonts w:ascii="Times New Roman" w:hAnsi="Times New Roman" w:cs="Times New Roman"/>
          <w:sz w:val="28"/>
          <w:szCs w:val="28"/>
        </w:rPr>
        <w:t xml:space="preserve"> </w:t>
      </w:r>
      <w:proofErr w:type="spellStart"/>
      <w:r w:rsidR="00D37A37" w:rsidRPr="00D37A37">
        <w:rPr>
          <w:rFonts w:ascii="Times New Roman" w:hAnsi="Times New Roman" w:cs="Times New Roman"/>
          <w:sz w:val="28"/>
          <w:szCs w:val="28"/>
        </w:rPr>
        <w:t>θεοῦ</w:t>
      </w:r>
      <w:proofErr w:type="spellEnd"/>
      <w:r w:rsidR="00D37A37">
        <w:rPr>
          <w:rFonts w:ascii="Times New Roman" w:hAnsi="Times New Roman" w:cs="Times New Roman"/>
          <w:sz w:val="28"/>
          <w:szCs w:val="28"/>
        </w:rPr>
        <w:t>)</w:t>
      </w:r>
      <w:r w:rsidR="00A7795D">
        <w:rPr>
          <w:rFonts w:ascii="Times New Roman" w:hAnsi="Times New Roman" w:cs="Times New Roman"/>
          <w:sz w:val="28"/>
          <w:szCs w:val="28"/>
        </w:rPr>
        <w:t>… (Matt. 2</w:t>
      </w:r>
      <w:r w:rsidR="00D37A37">
        <w:rPr>
          <w:rFonts w:ascii="Times New Roman" w:hAnsi="Times New Roman" w:cs="Times New Roman"/>
          <w:sz w:val="28"/>
          <w:szCs w:val="28"/>
        </w:rPr>
        <w:t>6</w:t>
      </w:r>
      <w:r w:rsidR="00A7795D">
        <w:rPr>
          <w:rFonts w:ascii="Times New Roman" w:hAnsi="Times New Roman" w:cs="Times New Roman"/>
          <w:sz w:val="28"/>
          <w:szCs w:val="28"/>
        </w:rPr>
        <w:t>:</w:t>
      </w:r>
      <w:r w:rsidRPr="00651CCE">
        <w:rPr>
          <w:rFonts w:ascii="Times New Roman" w:hAnsi="Times New Roman" w:cs="Times New Roman"/>
          <w:sz w:val="28"/>
          <w:szCs w:val="28"/>
        </w:rPr>
        <w:t>61)</w:t>
      </w:r>
    </w:p>
    <w:p w14:paraId="30F7374C" w14:textId="77777777" w:rsidR="00651CCE" w:rsidRPr="00651CCE" w:rsidRDefault="00651CCE" w:rsidP="003C5ED4">
      <w:pPr>
        <w:tabs>
          <w:tab w:val="left" w:pos="8370"/>
          <w:tab w:val="left" w:pos="8550"/>
        </w:tabs>
        <w:spacing w:before="100" w:beforeAutospacing="1" w:after="480" w:line="240" w:lineRule="auto"/>
        <w:ind w:right="630" w:firstLine="360"/>
        <w:jc w:val="both"/>
        <w:rPr>
          <w:rFonts w:ascii="Times New Roman" w:hAnsi="Times New Roman" w:cs="Times New Roman"/>
          <w:sz w:val="28"/>
          <w:szCs w:val="28"/>
        </w:rPr>
      </w:pPr>
      <w:r w:rsidRPr="00651CCE">
        <w:rPr>
          <w:rFonts w:ascii="Times New Roman" w:hAnsi="Times New Roman" w:cs="Times New Roman"/>
          <w:sz w:val="28"/>
          <w:szCs w:val="28"/>
        </w:rPr>
        <w:t>c) Destroy (</w:t>
      </w:r>
      <w:r w:rsidRPr="00651CCE">
        <w:rPr>
          <w:rFonts w:ascii="Times New Roman" w:hAnsi="Times New Roman" w:cs="Times New Roman"/>
          <w:sz w:val="28"/>
          <w:szCs w:val="28"/>
          <w:lang w:val="el-GR"/>
        </w:rPr>
        <w:t>Λύσατε</w:t>
      </w:r>
      <w:r w:rsidR="00A7795D">
        <w:rPr>
          <w:rFonts w:ascii="Times New Roman" w:hAnsi="Times New Roman" w:cs="Times New Roman"/>
          <w:sz w:val="28"/>
          <w:szCs w:val="28"/>
        </w:rPr>
        <w:t>) this temple</w:t>
      </w:r>
      <w:r w:rsidR="00D37A37">
        <w:rPr>
          <w:rFonts w:ascii="Times New Roman" w:hAnsi="Times New Roman" w:cs="Times New Roman"/>
          <w:sz w:val="28"/>
          <w:szCs w:val="28"/>
        </w:rPr>
        <w:t xml:space="preserve"> (</w:t>
      </w:r>
      <w:proofErr w:type="spellStart"/>
      <w:r w:rsidR="00D37A37" w:rsidRPr="00D37A37">
        <w:rPr>
          <w:rFonts w:ascii="Times New Roman" w:hAnsi="Times New Roman" w:cs="Times New Roman"/>
          <w:sz w:val="28"/>
          <w:szCs w:val="28"/>
        </w:rPr>
        <w:t>τὸν</w:t>
      </w:r>
      <w:proofErr w:type="spellEnd"/>
      <w:r w:rsidR="00D37A37" w:rsidRPr="00D37A37">
        <w:rPr>
          <w:rFonts w:ascii="Times New Roman" w:hAnsi="Times New Roman" w:cs="Times New Roman"/>
          <w:sz w:val="28"/>
          <w:szCs w:val="28"/>
        </w:rPr>
        <w:t xml:space="preserve"> να</w:t>
      </w:r>
      <w:proofErr w:type="spellStart"/>
      <w:r w:rsidR="00D37A37" w:rsidRPr="00D37A37">
        <w:rPr>
          <w:rFonts w:ascii="Times New Roman" w:hAnsi="Times New Roman" w:cs="Times New Roman"/>
          <w:sz w:val="28"/>
          <w:szCs w:val="28"/>
        </w:rPr>
        <w:t>ὸν</w:t>
      </w:r>
      <w:proofErr w:type="spellEnd"/>
      <w:r w:rsidR="00D37A37">
        <w:rPr>
          <w:rFonts w:ascii="Times New Roman" w:hAnsi="Times New Roman" w:cs="Times New Roman"/>
          <w:sz w:val="28"/>
          <w:szCs w:val="28"/>
        </w:rPr>
        <w:t>)</w:t>
      </w:r>
      <w:r w:rsidR="00A7795D">
        <w:rPr>
          <w:rFonts w:ascii="Times New Roman" w:hAnsi="Times New Roman" w:cs="Times New Roman"/>
          <w:sz w:val="28"/>
          <w:szCs w:val="28"/>
        </w:rPr>
        <w:t>… (John 2:</w:t>
      </w:r>
      <w:r w:rsidRPr="00651CCE">
        <w:rPr>
          <w:rFonts w:ascii="Times New Roman" w:hAnsi="Times New Roman" w:cs="Times New Roman"/>
          <w:sz w:val="28"/>
          <w:szCs w:val="28"/>
        </w:rPr>
        <w:t>19)</w:t>
      </w:r>
    </w:p>
    <w:p w14:paraId="1711274B" w14:textId="308AFA8D" w:rsidR="007F05A9" w:rsidRDefault="00453A75" w:rsidP="00FB5C9C">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sidRPr="003C5ED4">
        <w:rPr>
          <w:rFonts w:asciiTheme="majorBidi" w:hAnsiTheme="majorBidi" w:cstheme="majorBidi"/>
          <w:sz w:val="28"/>
          <w:szCs w:val="28"/>
        </w:rPr>
        <w:t xml:space="preserve">A comparison of the versions leads us to conclude that </w:t>
      </w:r>
      <w:r w:rsidR="00333B91" w:rsidRPr="003C5ED4">
        <w:rPr>
          <w:rFonts w:asciiTheme="majorBidi" w:hAnsiTheme="majorBidi" w:cstheme="majorBidi"/>
          <w:sz w:val="28"/>
          <w:szCs w:val="28"/>
        </w:rPr>
        <w:t>Mark and Matthew</w:t>
      </w:r>
      <w:r w:rsidRPr="003C5ED4">
        <w:rPr>
          <w:rFonts w:asciiTheme="majorBidi" w:hAnsiTheme="majorBidi" w:cstheme="majorBidi"/>
          <w:sz w:val="28"/>
          <w:szCs w:val="28"/>
        </w:rPr>
        <w:t xml:space="preserve">, despite </w:t>
      </w:r>
      <w:r w:rsidR="00333B91" w:rsidRPr="003C5ED4">
        <w:rPr>
          <w:rFonts w:asciiTheme="majorBidi" w:hAnsiTheme="majorBidi" w:cstheme="majorBidi"/>
          <w:sz w:val="28"/>
          <w:szCs w:val="28"/>
        </w:rPr>
        <w:t>the</w:t>
      </w:r>
      <w:r w:rsidR="00B759E3">
        <w:rPr>
          <w:rFonts w:asciiTheme="majorBidi" w:hAnsiTheme="majorBidi" w:cstheme="majorBidi"/>
          <w:sz w:val="28"/>
          <w:szCs w:val="28"/>
        </w:rPr>
        <w:t>ir</w:t>
      </w:r>
      <w:r w:rsidR="00333B91" w:rsidRPr="003C5ED4">
        <w:rPr>
          <w:rFonts w:asciiTheme="majorBidi" w:hAnsiTheme="majorBidi" w:cstheme="majorBidi"/>
          <w:sz w:val="28"/>
          <w:szCs w:val="28"/>
        </w:rPr>
        <w:t xml:space="preserve"> differences</w:t>
      </w:r>
      <w:r w:rsidR="00214D3E">
        <w:rPr>
          <w:rFonts w:asciiTheme="majorBidi" w:hAnsiTheme="majorBidi" w:cstheme="majorBidi"/>
          <w:sz w:val="28"/>
          <w:szCs w:val="28"/>
        </w:rPr>
        <w:t xml:space="preserve">, seem </w:t>
      </w:r>
      <w:r w:rsidR="00B759E3">
        <w:rPr>
          <w:rFonts w:asciiTheme="majorBidi" w:hAnsiTheme="majorBidi" w:cstheme="majorBidi"/>
          <w:sz w:val="28"/>
          <w:szCs w:val="28"/>
        </w:rPr>
        <w:t>to</w:t>
      </w:r>
      <w:r w:rsidR="00333B91" w:rsidRPr="003C5ED4">
        <w:rPr>
          <w:rFonts w:asciiTheme="majorBidi" w:hAnsiTheme="majorBidi" w:cstheme="majorBidi"/>
          <w:sz w:val="28"/>
          <w:szCs w:val="28"/>
        </w:rPr>
        <w:t xml:space="preserve"> preserve an echo of the true words</w:t>
      </w:r>
      <w:r w:rsidR="004600D1" w:rsidRPr="003C5ED4">
        <w:rPr>
          <w:rFonts w:asciiTheme="majorBidi" w:hAnsiTheme="majorBidi" w:cstheme="majorBidi"/>
          <w:sz w:val="28"/>
          <w:szCs w:val="28"/>
        </w:rPr>
        <w:t xml:space="preserve"> </w:t>
      </w:r>
      <w:r w:rsidRPr="003C5ED4">
        <w:rPr>
          <w:rFonts w:asciiTheme="majorBidi" w:hAnsiTheme="majorBidi" w:cstheme="majorBidi"/>
          <w:sz w:val="28"/>
          <w:szCs w:val="28"/>
        </w:rPr>
        <w:t>used by Jesus</w:t>
      </w:r>
      <w:r w:rsidR="00333B91" w:rsidRPr="003C5ED4">
        <w:rPr>
          <w:rFonts w:asciiTheme="majorBidi" w:hAnsiTheme="majorBidi" w:cstheme="majorBidi"/>
          <w:sz w:val="28"/>
          <w:szCs w:val="28"/>
        </w:rPr>
        <w:t xml:space="preserve">. </w:t>
      </w:r>
      <w:r w:rsidR="004600D1" w:rsidRPr="003C5ED4">
        <w:rPr>
          <w:rFonts w:asciiTheme="majorBidi" w:hAnsiTheme="majorBidi" w:cstheme="majorBidi"/>
          <w:sz w:val="28"/>
          <w:szCs w:val="28"/>
        </w:rPr>
        <w:t xml:space="preserve">Unlike the awkward </w:t>
      </w:r>
      <w:r w:rsidR="003D47B7">
        <w:rPr>
          <w:rFonts w:asciiTheme="majorBidi" w:hAnsiTheme="majorBidi" w:cstheme="majorBidi"/>
          <w:sz w:val="28"/>
          <w:szCs w:val="28"/>
        </w:rPr>
        <w:t xml:space="preserve">imperative </w:t>
      </w:r>
      <w:r w:rsidR="004600D1" w:rsidRPr="003C5ED4">
        <w:rPr>
          <w:rFonts w:asciiTheme="majorBidi" w:hAnsiTheme="majorBidi" w:cstheme="majorBidi"/>
          <w:sz w:val="28"/>
          <w:szCs w:val="28"/>
        </w:rPr>
        <w:t>formulation of Jesus’ words in John, t</w:t>
      </w:r>
      <w:r w:rsidRPr="003C5ED4">
        <w:rPr>
          <w:rFonts w:asciiTheme="majorBidi" w:hAnsiTheme="majorBidi" w:cstheme="majorBidi"/>
          <w:sz w:val="28"/>
          <w:szCs w:val="28"/>
        </w:rPr>
        <w:t xml:space="preserve">he historical </w:t>
      </w:r>
      <w:r w:rsidRPr="003C5ED4">
        <w:rPr>
          <w:rFonts w:asciiTheme="majorBidi" w:hAnsiTheme="majorBidi" w:cstheme="majorBidi"/>
          <w:sz w:val="28"/>
          <w:szCs w:val="28"/>
        </w:rPr>
        <w:lastRenderedPageBreak/>
        <w:t xml:space="preserve">Jesus would </w:t>
      </w:r>
      <w:r w:rsidR="005D202F">
        <w:rPr>
          <w:rFonts w:asciiTheme="majorBidi" w:hAnsiTheme="majorBidi" w:cstheme="majorBidi"/>
          <w:sz w:val="28"/>
          <w:szCs w:val="28"/>
        </w:rPr>
        <w:t>probably</w:t>
      </w:r>
      <w:r w:rsidR="00333B91" w:rsidRPr="003C5ED4">
        <w:rPr>
          <w:rFonts w:asciiTheme="majorBidi" w:hAnsiTheme="majorBidi" w:cstheme="majorBidi"/>
          <w:sz w:val="28"/>
          <w:szCs w:val="28"/>
        </w:rPr>
        <w:t xml:space="preserve"> </w:t>
      </w:r>
      <w:r w:rsidRPr="003C5ED4">
        <w:rPr>
          <w:rFonts w:asciiTheme="majorBidi" w:hAnsiTheme="majorBidi" w:cstheme="majorBidi"/>
          <w:sz w:val="28"/>
          <w:szCs w:val="28"/>
        </w:rPr>
        <w:t xml:space="preserve">have formulated </w:t>
      </w:r>
      <w:r w:rsidR="003C5ED4" w:rsidRPr="003C5ED4">
        <w:rPr>
          <w:rFonts w:asciiTheme="majorBidi" w:hAnsiTheme="majorBidi" w:cstheme="majorBidi"/>
          <w:sz w:val="28"/>
          <w:szCs w:val="28"/>
        </w:rPr>
        <w:t xml:space="preserve">his words in </w:t>
      </w:r>
      <w:r w:rsidR="00B759E3">
        <w:rPr>
          <w:rFonts w:asciiTheme="majorBidi" w:hAnsiTheme="majorBidi" w:cstheme="majorBidi"/>
          <w:sz w:val="28"/>
          <w:szCs w:val="28"/>
        </w:rPr>
        <w:t xml:space="preserve">the </w:t>
      </w:r>
      <w:r w:rsidR="003C5ED4" w:rsidRPr="003C5ED4">
        <w:rPr>
          <w:rFonts w:asciiTheme="majorBidi" w:hAnsiTheme="majorBidi" w:cstheme="majorBidi"/>
          <w:sz w:val="28"/>
          <w:szCs w:val="28"/>
        </w:rPr>
        <w:t xml:space="preserve">first person. </w:t>
      </w:r>
      <w:r w:rsidR="00B759E3">
        <w:rPr>
          <w:rFonts w:asciiTheme="majorBidi" w:hAnsiTheme="majorBidi" w:cstheme="majorBidi"/>
          <w:sz w:val="28"/>
          <w:szCs w:val="28"/>
        </w:rPr>
        <w:t>His</w:t>
      </w:r>
      <w:r w:rsidRPr="003C5ED4">
        <w:rPr>
          <w:rFonts w:asciiTheme="majorBidi" w:hAnsiTheme="majorBidi" w:cstheme="majorBidi"/>
          <w:sz w:val="28"/>
          <w:szCs w:val="28"/>
        </w:rPr>
        <w:t xml:space="preserve"> words</w:t>
      </w:r>
      <w:r w:rsidR="003C5ED4" w:rsidRPr="003C5ED4">
        <w:rPr>
          <w:rFonts w:asciiTheme="majorBidi" w:hAnsiTheme="majorBidi" w:cstheme="majorBidi"/>
          <w:sz w:val="28"/>
          <w:szCs w:val="28"/>
        </w:rPr>
        <w:t xml:space="preserve">, however, </w:t>
      </w:r>
      <w:r w:rsidRPr="003C5ED4">
        <w:rPr>
          <w:rFonts w:asciiTheme="majorBidi" w:hAnsiTheme="majorBidi" w:cstheme="majorBidi"/>
          <w:sz w:val="28"/>
          <w:szCs w:val="28"/>
        </w:rPr>
        <w:t xml:space="preserve">would not have literally </w:t>
      </w:r>
      <w:r w:rsidR="00B759E3" w:rsidRPr="003C5ED4">
        <w:rPr>
          <w:rFonts w:asciiTheme="majorBidi" w:hAnsiTheme="majorBidi" w:cstheme="majorBidi"/>
          <w:sz w:val="28"/>
          <w:szCs w:val="28"/>
        </w:rPr>
        <w:t xml:space="preserve">meant </w:t>
      </w:r>
      <w:r w:rsidRPr="003C5ED4">
        <w:rPr>
          <w:rFonts w:asciiTheme="majorBidi" w:hAnsiTheme="majorBidi" w:cstheme="majorBidi"/>
          <w:sz w:val="28"/>
          <w:szCs w:val="28"/>
        </w:rPr>
        <w:t>that it was in his capacity to destroy the Temple by himself</w:t>
      </w:r>
      <w:r w:rsidR="00B759E3">
        <w:rPr>
          <w:rFonts w:asciiTheme="majorBidi" w:hAnsiTheme="majorBidi" w:cstheme="majorBidi"/>
          <w:sz w:val="28"/>
          <w:szCs w:val="28"/>
        </w:rPr>
        <w:t>; rather</w:t>
      </w:r>
      <w:r w:rsidRPr="003C5ED4">
        <w:rPr>
          <w:rFonts w:asciiTheme="majorBidi" w:hAnsiTheme="majorBidi" w:cstheme="majorBidi"/>
          <w:sz w:val="28"/>
          <w:szCs w:val="28"/>
        </w:rPr>
        <w:t xml:space="preserve"> </w:t>
      </w:r>
      <w:r w:rsidR="003C5ED4" w:rsidRPr="003C5ED4">
        <w:rPr>
          <w:rFonts w:asciiTheme="majorBidi" w:hAnsiTheme="majorBidi" w:cstheme="majorBidi"/>
          <w:sz w:val="28"/>
          <w:szCs w:val="28"/>
        </w:rPr>
        <w:t>as</w:t>
      </w:r>
      <w:r w:rsidR="00B759E3">
        <w:rPr>
          <w:rFonts w:asciiTheme="majorBidi" w:hAnsiTheme="majorBidi" w:cstheme="majorBidi"/>
          <w:sz w:val="28"/>
          <w:szCs w:val="28"/>
        </w:rPr>
        <w:t xml:space="preserve"> a</w:t>
      </w:r>
      <w:r w:rsidR="003C5ED4" w:rsidRPr="003C5ED4">
        <w:rPr>
          <w:rFonts w:asciiTheme="majorBidi" w:hAnsiTheme="majorBidi" w:cstheme="majorBidi"/>
          <w:sz w:val="28"/>
          <w:szCs w:val="28"/>
        </w:rPr>
        <w:t xml:space="preserve"> spokesperson</w:t>
      </w:r>
      <w:r w:rsidRPr="003C5ED4">
        <w:rPr>
          <w:rFonts w:asciiTheme="majorBidi" w:hAnsiTheme="majorBidi" w:cstheme="majorBidi"/>
          <w:sz w:val="28"/>
          <w:szCs w:val="28"/>
        </w:rPr>
        <w:t xml:space="preserve"> for God,</w:t>
      </w:r>
      <w:r w:rsidR="00AB5073">
        <w:rPr>
          <w:rStyle w:val="FootnoteReference"/>
          <w:rFonts w:asciiTheme="majorBidi" w:hAnsiTheme="majorBidi" w:cstheme="majorBidi"/>
          <w:sz w:val="28"/>
          <w:szCs w:val="28"/>
        </w:rPr>
        <w:footnoteReference w:id="20"/>
      </w:r>
      <w:r w:rsidRPr="003C5ED4">
        <w:rPr>
          <w:rFonts w:asciiTheme="majorBidi" w:hAnsiTheme="majorBidi" w:cstheme="majorBidi"/>
          <w:sz w:val="28"/>
          <w:szCs w:val="28"/>
        </w:rPr>
        <w:t xml:space="preserve"> he wo</w:t>
      </w:r>
      <w:r w:rsidR="003C5ED4" w:rsidRPr="003C5ED4">
        <w:rPr>
          <w:rFonts w:asciiTheme="majorBidi" w:hAnsiTheme="majorBidi" w:cstheme="majorBidi"/>
          <w:sz w:val="28"/>
          <w:szCs w:val="28"/>
        </w:rPr>
        <w:t xml:space="preserve">uld have announced in His name </w:t>
      </w:r>
      <w:r w:rsidRPr="003C5ED4">
        <w:rPr>
          <w:rFonts w:asciiTheme="majorBidi" w:hAnsiTheme="majorBidi" w:cstheme="majorBidi"/>
          <w:sz w:val="28"/>
          <w:szCs w:val="28"/>
        </w:rPr>
        <w:t>tha</w:t>
      </w:r>
      <w:r w:rsidR="007F05A9">
        <w:rPr>
          <w:rFonts w:asciiTheme="majorBidi" w:hAnsiTheme="majorBidi" w:cstheme="majorBidi"/>
          <w:sz w:val="28"/>
          <w:szCs w:val="28"/>
        </w:rPr>
        <w:t>t God would destroy the Temple.</w:t>
      </w:r>
    </w:p>
    <w:p w14:paraId="081D2312" w14:textId="798A9705" w:rsidR="003C5ED4" w:rsidRDefault="003C5ED4" w:rsidP="006A2316">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sidRPr="003C5ED4">
        <w:rPr>
          <w:rFonts w:asciiTheme="majorBidi" w:hAnsiTheme="majorBidi" w:cstheme="majorBidi"/>
          <w:sz w:val="28"/>
          <w:szCs w:val="28"/>
        </w:rPr>
        <w:t>W</w:t>
      </w:r>
      <w:r w:rsidR="00453A75" w:rsidRPr="003C5ED4">
        <w:rPr>
          <w:rFonts w:asciiTheme="majorBidi" w:hAnsiTheme="majorBidi" w:cstheme="majorBidi"/>
          <w:sz w:val="28"/>
          <w:szCs w:val="28"/>
        </w:rPr>
        <w:t xml:space="preserve">hatever </w:t>
      </w:r>
      <w:r w:rsidR="00B759E3">
        <w:rPr>
          <w:rFonts w:asciiTheme="majorBidi" w:hAnsiTheme="majorBidi" w:cstheme="majorBidi"/>
          <w:sz w:val="28"/>
          <w:szCs w:val="28"/>
        </w:rPr>
        <w:t>Jesus’</w:t>
      </w:r>
      <w:r w:rsidR="00B759E3" w:rsidRPr="003C5ED4">
        <w:rPr>
          <w:rFonts w:asciiTheme="majorBidi" w:hAnsiTheme="majorBidi" w:cstheme="majorBidi"/>
          <w:sz w:val="28"/>
          <w:szCs w:val="28"/>
        </w:rPr>
        <w:t xml:space="preserve"> </w:t>
      </w:r>
      <w:r w:rsidR="00453A75" w:rsidRPr="003C5ED4">
        <w:rPr>
          <w:rFonts w:asciiTheme="majorBidi" w:hAnsiTheme="majorBidi" w:cstheme="majorBidi"/>
          <w:sz w:val="28"/>
          <w:szCs w:val="28"/>
        </w:rPr>
        <w:t xml:space="preserve">original intention, </w:t>
      </w:r>
      <w:r w:rsidR="00B759E3">
        <w:rPr>
          <w:rFonts w:asciiTheme="majorBidi" w:hAnsiTheme="majorBidi" w:cstheme="majorBidi"/>
          <w:sz w:val="28"/>
          <w:szCs w:val="28"/>
        </w:rPr>
        <w:t>t</w:t>
      </w:r>
      <w:r w:rsidR="005D202F">
        <w:rPr>
          <w:rFonts w:asciiTheme="majorBidi" w:hAnsiTheme="majorBidi" w:cstheme="majorBidi"/>
          <w:sz w:val="28"/>
          <w:szCs w:val="28"/>
        </w:rPr>
        <w:t>he people</w:t>
      </w:r>
      <w:r w:rsidR="00B759E3">
        <w:rPr>
          <w:rFonts w:asciiTheme="majorBidi" w:hAnsiTheme="majorBidi" w:cstheme="majorBidi"/>
          <w:sz w:val="28"/>
          <w:szCs w:val="28"/>
        </w:rPr>
        <w:t xml:space="preserve"> </w:t>
      </w:r>
      <w:r w:rsidR="009C0553">
        <w:rPr>
          <w:rFonts w:asciiTheme="majorBidi" w:hAnsiTheme="majorBidi" w:cstheme="majorBidi"/>
          <w:sz w:val="28"/>
          <w:szCs w:val="28"/>
        </w:rPr>
        <w:t xml:space="preserve">certainly </w:t>
      </w:r>
      <w:r>
        <w:rPr>
          <w:rFonts w:asciiTheme="majorBidi" w:hAnsiTheme="majorBidi" w:cstheme="majorBidi"/>
          <w:sz w:val="28"/>
          <w:szCs w:val="28"/>
        </w:rPr>
        <w:t xml:space="preserve">misunderstood </w:t>
      </w:r>
      <w:r w:rsidR="005D202F">
        <w:rPr>
          <w:rFonts w:asciiTheme="majorBidi" w:hAnsiTheme="majorBidi" w:cstheme="majorBidi"/>
          <w:sz w:val="28"/>
          <w:szCs w:val="28"/>
        </w:rPr>
        <w:t>his words</w:t>
      </w:r>
      <w:r>
        <w:rPr>
          <w:rFonts w:asciiTheme="majorBidi" w:hAnsiTheme="majorBidi" w:cstheme="majorBidi"/>
          <w:sz w:val="28"/>
          <w:szCs w:val="28"/>
        </w:rPr>
        <w:t xml:space="preserve">, </w:t>
      </w:r>
      <w:r w:rsidR="00453A75" w:rsidRPr="003C5ED4">
        <w:rPr>
          <w:rFonts w:asciiTheme="majorBidi" w:hAnsiTheme="majorBidi" w:cstheme="majorBidi"/>
          <w:sz w:val="28"/>
          <w:szCs w:val="28"/>
        </w:rPr>
        <w:t xml:space="preserve">assuming that </w:t>
      </w:r>
      <w:r w:rsidR="00B759E3">
        <w:rPr>
          <w:rFonts w:asciiTheme="majorBidi" w:hAnsiTheme="majorBidi" w:cstheme="majorBidi"/>
          <w:sz w:val="28"/>
          <w:szCs w:val="28"/>
        </w:rPr>
        <w:t>he</w:t>
      </w:r>
      <w:r w:rsidR="00B759E3" w:rsidRPr="003C5ED4">
        <w:rPr>
          <w:rFonts w:asciiTheme="majorBidi" w:hAnsiTheme="majorBidi" w:cstheme="majorBidi"/>
          <w:sz w:val="28"/>
          <w:szCs w:val="28"/>
        </w:rPr>
        <w:t xml:space="preserve"> </w:t>
      </w:r>
      <w:r w:rsidR="00453A75" w:rsidRPr="003C5ED4">
        <w:rPr>
          <w:rFonts w:asciiTheme="majorBidi" w:hAnsiTheme="majorBidi" w:cstheme="majorBidi"/>
          <w:sz w:val="28"/>
          <w:szCs w:val="28"/>
        </w:rPr>
        <w:t xml:space="preserve">meant that he </w:t>
      </w:r>
      <w:r w:rsidR="00453A75" w:rsidRPr="00FB5C9C">
        <w:rPr>
          <w:rFonts w:asciiTheme="majorBidi" w:hAnsiTheme="majorBidi" w:cstheme="majorBidi"/>
          <w:i/>
          <w:iCs/>
          <w:sz w:val="28"/>
          <w:szCs w:val="28"/>
        </w:rPr>
        <w:t>h</w:t>
      </w:r>
      <w:r w:rsidRPr="00FB5C9C">
        <w:rPr>
          <w:rFonts w:asciiTheme="majorBidi" w:hAnsiTheme="majorBidi" w:cstheme="majorBidi"/>
          <w:i/>
          <w:iCs/>
          <w:sz w:val="28"/>
          <w:szCs w:val="28"/>
        </w:rPr>
        <w:t xml:space="preserve">imself </w:t>
      </w:r>
      <w:r w:rsidRPr="003C5ED4">
        <w:rPr>
          <w:rFonts w:asciiTheme="majorBidi" w:hAnsiTheme="majorBidi" w:cstheme="majorBidi"/>
          <w:sz w:val="28"/>
          <w:szCs w:val="28"/>
        </w:rPr>
        <w:t xml:space="preserve">would destroy the Temple. A proof </w:t>
      </w:r>
      <w:r w:rsidR="00B759E3">
        <w:rPr>
          <w:rFonts w:asciiTheme="majorBidi" w:hAnsiTheme="majorBidi" w:cstheme="majorBidi"/>
          <w:sz w:val="28"/>
          <w:szCs w:val="28"/>
        </w:rPr>
        <w:t>of</w:t>
      </w:r>
      <w:r w:rsidR="00B759E3" w:rsidRPr="003C5ED4">
        <w:rPr>
          <w:rFonts w:asciiTheme="majorBidi" w:hAnsiTheme="majorBidi" w:cstheme="majorBidi"/>
          <w:sz w:val="28"/>
          <w:szCs w:val="28"/>
        </w:rPr>
        <w:t xml:space="preserve"> </w:t>
      </w:r>
      <w:r w:rsidRPr="003C5ED4">
        <w:rPr>
          <w:rFonts w:asciiTheme="majorBidi" w:hAnsiTheme="majorBidi" w:cstheme="majorBidi"/>
          <w:sz w:val="28"/>
          <w:szCs w:val="28"/>
        </w:rPr>
        <w:t xml:space="preserve">this is what people said in mockery when they saw Jesus </w:t>
      </w:r>
      <w:r w:rsidR="006A2316">
        <w:rPr>
          <w:rFonts w:asciiTheme="majorBidi" w:hAnsiTheme="majorBidi" w:cstheme="majorBidi"/>
          <w:sz w:val="28"/>
          <w:szCs w:val="28"/>
        </w:rPr>
        <w:t xml:space="preserve">hanging </w:t>
      </w:r>
      <w:r w:rsidRPr="003C5ED4">
        <w:rPr>
          <w:rFonts w:asciiTheme="majorBidi" w:hAnsiTheme="majorBidi" w:cstheme="majorBidi"/>
          <w:sz w:val="28"/>
          <w:szCs w:val="28"/>
        </w:rPr>
        <w:t>on the cross:</w:t>
      </w:r>
    </w:p>
    <w:p w14:paraId="60D70D34" w14:textId="77777777" w:rsidR="00F84B26" w:rsidRDefault="003C5ED4" w:rsidP="00F84B26">
      <w:pPr>
        <w:tabs>
          <w:tab w:val="left" w:pos="8370"/>
          <w:tab w:val="left" w:pos="8460"/>
          <w:tab w:val="left" w:pos="8550"/>
        </w:tabs>
        <w:spacing w:after="0" w:line="240" w:lineRule="auto"/>
        <w:ind w:left="1080" w:right="720"/>
        <w:jc w:val="both"/>
        <w:rPr>
          <w:rFonts w:asciiTheme="majorBidi" w:hAnsiTheme="majorBidi" w:cstheme="majorBidi"/>
          <w:sz w:val="28"/>
          <w:szCs w:val="28"/>
        </w:rPr>
      </w:pPr>
      <w:r w:rsidRPr="003C5ED4">
        <w:rPr>
          <w:rFonts w:asciiTheme="majorBidi" w:hAnsiTheme="majorBidi" w:cstheme="majorBidi"/>
          <w:sz w:val="28"/>
          <w:szCs w:val="28"/>
        </w:rPr>
        <w:t xml:space="preserve">Those who passed by derided him, shaking their heads and saying, </w:t>
      </w:r>
      <w:r w:rsidR="00040E94">
        <w:rPr>
          <w:rFonts w:asciiTheme="majorBidi" w:hAnsiTheme="majorBidi" w:cstheme="majorBidi"/>
          <w:sz w:val="28"/>
          <w:szCs w:val="28"/>
        </w:rPr>
        <w:t>“</w:t>
      </w:r>
      <w:r w:rsidRPr="003C5ED4">
        <w:rPr>
          <w:rFonts w:asciiTheme="majorBidi" w:hAnsiTheme="majorBidi" w:cstheme="majorBidi"/>
          <w:sz w:val="28"/>
          <w:szCs w:val="28"/>
        </w:rPr>
        <w:t xml:space="preserve">Aha! You who would </w:t>
      </w:r>
      <w:r w:rsidRPr="003D47B7">
        <w:rPr>
          <w:rFonts w:asciiTheme="majorBidi" w:hAnsiTheme="majorBidi" w:cstheme="majorBidi"/>
          <w:sz w:val="28"/>
          <w:szCs w:val="28"/>
        </w:rPr>
        <w:t xml:space="preserve">destroy </w:t>
      </w:r>
      <w:r w:rsidR="005D202F" w:rsidRPr="003D47B7">
        <w:rPr>
          <w:rFonts w:asciiTheme="majorBidi" w:hAnsiTheme="majorBidi" w:cstheme="majorBidi"/>
          <w:sz w:val="28"/>
          <w:szCs w:val="28"/>
        </w:rPr>
        <w:t>(</w:t>
      </w:r>
      <w:r w:rsidR="00FB5C9C" w:rsidRPr="00FB5C9C">
        <w:rPr>
          <w:rFonts w:asciiTheme="majorBidi" w:hAnsiTheme="majorBidi" w:cstheme="majorBidi"/>
          <w:sz w:val="28"/>
          <w:szCs w:val="28"/>
        </w:rPr>
        <w:t>κατα</w:t>
      </w:r>
      <w:proofErr w:type="spellStart"/>
      <w:r w:rsidR="00FB5C9C" w:rsidRPr="00FB5C9C">
        <w:rPr>
          <w:rFonts w:asciiTheme="majorBidi" w:hAnsiTheme="majorBidi" w:cstheme="majorBidi"/>
          <w:sz w:val="28"/>
          <w:szCs w:val="28"/>
        </w:rPr>
        <w:t>λύων</w:t>
      </w:r>
      <w:proofErr w:type="spellEnd"/>
      <w:r w:rsidR="005D202F" w:rsidRPr="003D47B7">
        <w:rPr>
          <w:rFonts w:asciiTheme="majorBidi" w:hAnsiTheme="majorBidi" w:cstheme="majorBidi"/>
          <w:sz w:val="28"/>
          <w:szCs w:val="28"/>
        </w:rPr>
        <w:t xml:space="preserve">) </w:t>
      </w:r>
      <w:r w:rsidRPr="003D47B7">
        <w:rPr>
          <w:rFonts w:asciiTheme="majorBidi" w:hAnsiTheme="majorBidi" w:cstheme="majorBidi"/>
          <w:sz w:val="28"/>
          <w:szCs w:val="28"/>
        </w:rPr>
        <w:t>the</w:t>
      </w:r>
      <w:r w:rsidRPr="003C5ED4">
        <w:rPr>
          <w:rFonts w:asciiTheme="majorBidi" w:hAnsiTheme="majorBidi" w:cstheme="majorBidi"/>
          <w:sz w:val="28"/>
          <w:szCs w:val="28"/>
        </w:rPr>
        <w:t xml:space="preserve"> temple and build it in three days, save yourself, </w:t>
      </w:r>
      <w:r>
        <w:rPr>
          <w:rFonts w:asciiTheme="majorBidi" w:hAnsiTheme="majorBidi" w:cstheme="majorBidi"/>
          <w:sz w:val="28"/>
          <w:szCs w:val="28"/>
        </w:rPr>
        <w:t>and come down from the cross!</w:t>
      </w:r>
      <w:r w:rsidR="00040E94">
        <w:rPr>
          <w:rFonts w:asciiTheme="majorBidi" w:hAnsiTheme="majorBidi" w:cstheme="majorBidi"/>
          <w:sz w:val="28"/>
          <w:szCs w:val="28"/>
        </w:rPr>
        <w:t>”</w:t>
      </w:r>
      <w:r>
        <w:rPr>
          <w:rFonts w:asciiTheme="majorBidi" w:hAnsiTheme="majorBidi" w:cstheme="majorBidi"/>
          <w:sz w:val="28"/>
          <w:szCs w:val="28"/>
        </w:rPr>
        <w:t xml:space="preserve"> </w:t>
      </w:r>
    </w:p>
    <w:p w14:paraId="35226F6A" w14:textId="77777777" w:rsidR="003C5ED4" w:rsidRDefault="00F84B26" w:rsidP="00F84B26">
      <w:pPr>
        <w:tabs>
          <w:tab w:val="left" w:pos="8370"/>
          <w:tab w:val="left" w:pos="8460"/>
          <w:tab w:val="left" w:pos="8550"/>
        </w:tabs>
        <w:spacing w:after="0" w:line="240" w:lineRule="auto"/>
        <w:ind w:left="1080" w:right="720"/>
        <w:jc w:val="both"/>
        <w:rPr>
          <w:rFonts w:asciiTheme="majorBidi" w:hAnsiTheme="majorBidi" w:cstheme="majorBidi"/>
          <w:sz w:val="28"/>
          <w:szCs w:val="28"/>
        </w:rPr>
      </w:pPr>
      <w:r>
        <w:rPr>
          <w:rFonts w:asciiTheme="majorBidi" w:hAnsiTheme="majorBidi" w:cstheme="majorBidi"/>
          <w:sz w:val="28"/>
          <w:szCs w:val="28"/>
        </w:rPr>
        <w:t xml:space="preserve">                                    </w:t>
      </w:r>
      <w:r w:rsidR="006F393B">
        <w:rPr>
          <w:rFonts w:asciiTheme="majorBidi" w:hAnsiTheme="majorBidi" w:cstheme="majorBidi"/>
          <w:sz w:val="28"/>
          <w:szCs w:val="28"/>
        </w:rPr>
        <w:t xml:space="preserve">      </w:t>
      </w:r>
      <w:r>
        <w:rPr>
          <w:rFonts w:asciiTheme="majorBidi" w:hAnsiTheme="majorBidi" w:cstheme="majorBidi"/>
          <w:sz w:val="28"/>
          <w:szCs w:val="28"/>
        </w:rPr>
        <w:t xml:space="preserve">  </w:t>
      </w:r>
      <w:r w:rsidR="00A7795D">
        <w:rPr>
          <w:rFonts w:asciiTheme="majorBidi" w:hAnsiTheme="majorBidi" w:cstheme="majorBidi"/>
          <w:sz w:val="28"/>
          <w:szCs w:val="28"/>
        </w:rPr>
        <w:t>(Mark 15:29-30. Cf. Matt. 27:</w:t>
      </w:r>
      <w:r w:rsidR="003C5ED4" w:rsidRPr="003C5ED4">
        <w:rPr>
          <w:rFonts w:asciiTheme="majorBidi" w:hAnsiTheme="majorBidi" w:cstheme="majorBidi"/>
          <w:sz w:val="28"/>
          <w:szCs w:val="28"/>
        </w:rPr>
        <w:t>39-40)</w:t>
      </w:r>
    </w:p>
    <w:p w14:paraId="05190217" w14:textId="77777777" w:rsidR="00F84B26" w:rsidRPr="003C5ED4" w:rsidRDefault="00F84B26" w:rsidP="00F84B26">
      <w:pPr>
        <w:tabs>
          <w:tab w:val="left" w:pos="8370"/>
          <w:tab w:val="left" w:pos="8460"/>
          <w:tab w:val="left" w:pos="8550"/>
        </w:tabs>
        <w:spacing w:after="0" w:line="240" w:lineRule="auto"/>
        <w:ind w:left="1080" w:right="720"/>
        <w:jc w:val="both"/>
        <w:rPr>
          <w:rFonts w:asciiTheme="majorBidi" w:hAnsiTheme="majorBidi" w:cstheme="majorBidi"/>
          <w:sz w:val="28"/>
          <w:szCs w:val="28"/>
        </w:rPr>
      </w:pPr>
    </w:p>
    <w:p w14:paraId="2B71D1E5" w14:textId="00285833" w:rsidR="005D202F" w:rsidRDefault="005D202F" w:rsidP="006A2316">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sidRPr="005D202F">
        <w:rPr>
          <w:rFonts w:asciiTheme="majorBidi" w:hAnsiTheme="majorBidi" w:cstheme="majorBidi"/>
          <w:sz w:val="28"/>
          <w:szCs w:val="28"/>
        </w:rPr>
        <w:t xml:space="preserve">Although this reference </w:t>
      </w:r>
      <w:r w:rsidR="00DD701D">
        <w:rPr>
          <w:rFonts w:asciiTheme="majorBidi" w:hAnsiTheme="majorBidi" w:cstheme="majorBidi"/>
          <w:sz w:val="28"/>
          <w:szCs w:val="28"/>
        </w:rPr>
        <w:t>to</w:t>
      </w:r>
      <w:r w:rsidR="00DD701D" w:rsidRPr="005D202F">
        <w:rPr>
          <w:rFonts w:asciiTheme="majorBidi" w:hAnsiTheme="majorBidi" w:cstheme="majorBidi"/>
          <w:sz w:val="28"/>
          <w:szCs w:val="28"/>
        </w:rPr>
        <w:t xml:space="preserve"> </w:t>
      </w:r>
      <w:r w:rsidRPr="005D202F">
        <w:rPr>
          <w:rFonts w:asciiTheme="majorBidi" w:hAnsiTheme="majorBidi" w:cstheme="majorBidi"/>
          <w:sz w:val="28"/>
          <w:szCs w:val="28"/>
        </w:rPr>
        <w:t>Jesus</w:t>
      </w:r>
      <w:r w:rsidR="00040E94">
        <w:rPr>
          <w:rFonts w:asciiTheme="majorBidi" w:hAnsiTheme="majorBidi" w:cstheme="majorBidi"/>
          <w:sz w:val="28"/>
          <w:szCs w:val="28"/>
        </w:rPr>
        <w:t>’</w:t>
      </w:r>
      <w:r w:rsidRPr="005D202F">
        <w:rPr>
          <w:rFonts w:asciiTheme="majorBidi" w:hAnsiTheme="majorBidi" w:cstheme="majorBidi"/>
          <w:sz w:val="28"/>
          <w:szCs w:val="28"/>
        </w:rPr>
        <w:t xml:space="preserve"> </w:t>
      </w:r>
      <w:r>
        <w:rPr>
          <w:rFonts w:asciiTheme="majorBidi" w:hAnsiTheme="majorBidi" w:cstheme="majorBidi"/>
          <w:sz w:val="28"/>
          <w:szCs w:val="28"/>
        </w:rPr>
        <w:t xml:space="preserve">own </w:t>
      </w:r>
      <w:r w:rsidR="008325FD">
        <w:rPr>
          <w:rFonts w:asciiTheme="majorBidi" w:hAnsiTheme="majorBidi" w:cstheme="majorBidi"/>
          <w:sz w:val="28"/>
          <w:szCs w:val="28"/>
        </w:rPr>
        <w:t>capacity</w:t>
      </w:r>
      <w:r w:rsidR="008325FD" w:rsidRPr="005D202F">
        <w:rPr>
          <w:rFonts w:asciiTheme="majorBidi" w:hAnsiTheme="majorBidi" w:cstheme="majorBidi"/>
          <w:sz w:val="28"/>
          <w:szCs w:val="28"/>
        </w:rPr>
        <w:t xml:space="preserve"> </w:t>
      </w:r>
      <w:r w:rsidRPr="005D202F">
        <w:rPr>
          <w:rFonts w:asciiTheme="majorBidi" w:hAnsiTheme="majorBidi" w:cstheme="majorBidi"/>
          <w:sz w:val="28"/>
          <w:szCs w:val="28"/>
        </w:rPr>
        <w:t>to destroy the Temple does not appear in</w:t>
      </w:r>
      <w:r w:rsidR="00514C20">
        <w:rPr>
          <w:rFonts w:asciiTheme="majorBidi" w:hAnsiTheme="majorBidi" w:cstheme="majorBidi"/>
          <w:sz w:val="28"/>
          <w:szCs w:val="28"/>
        </w:rPr>
        <w:t xml:space="preserve"> Luke’s version of</w:t>
      </w:r>
      <w:r w:rsidRPr="005D202F">
        <w:rPr>
          <w:rFonts w:asciiTheme="majorBidi" w:hAnsiTheme="majorBidi" w:cstheme="majorBidi"/>
          <w:sz w:val="28"/>
          <w:szCs w:val="28"/>
        </w:rPr>
        <w:t xml:space="preserve"> this same scene (23</w:t>
      </w:r>
      <w:r w:rsidR="006751C6">
        <w:rPr>
          <w:rFonts w:asciiTheme="majorBidi" w:hAnsiTheme="majorBidi" w:cstheme="majorBidi"/>
          <w:sz w:val="28"/>
          <w:szCs w:val="28"/>
        </w:rPr>
        <w:t>:</w:t>
      </w:r>
      <w:r w:rsidRPr="005D202F">
        <w:rPr>
          <w:rFonts w:asciiTheme="majorBidi" w:hAnsiTheme="majorBidi" w:cstheme="majorBidi"/>
          <w:sz w:val="28"/>
          <w:szCs w:val="28"/>
        </w:rPr>
        <w:t>35-37), the evangelist</w:t>
      </w:r>
      <w:r w:rsidR="00CD5BF1">
        <w:rPr>
          <w:rFonts w:asciiTheme="majorBidi" w:hAnsiTheme="majorBidi" w:cstheme="majorBidi"/>
          <w:sz w:val="28"/>
          <w:szCs w:val="28"/>
        </w:rPr>
        <w:t xml:space="preserve"> demonstrates </w:t>
      </w:r>
      <w:r w:rsidR="00205ED8">
        <w:rPr>
          <w:rFonts w:asciiTheme="majorBidi" w:hAnsiTheme="majorBidi" w:cstheme="majorBidi"/>
          <w:sz w:val="28"/>
          <w:szCs w:val="28"/>
        </w:rPr>
        <w:t>his</w:t>
      </w:r>
      <w:r w:rsidRPr="005D202F">
        <w:rPr>
          <w:rFonts w:asciiTheme="majorBidi" w:hAnsiTheme="majorBidi" w:cstheme="majorBidi"/>
          <w:sz w:val="28"/>
          <w:szCs w:val="28"/>
        </w:rPr>
        <w:t xml:space="preserve"> kn</w:t>
      </w:r>
      <w:r w:rsidR="00205ED8">
        <w:rPr>
          <w:rFonts w:asciiTheme="majorBidi" w:hAnsiTheme="majorBidi" w:cstheme="majorBidi"/>
          <w:sz w:val="28"/>
          <w:szCs w:val="28"/>
        </w:rPr>
        <w:t>owledge of</w:t>
      </w:r>
      <w:r w:rsidRPr="005D202F">
        <w:rPr>
          <w:rFonts w:asciiTheme="majorBidi" w:hAnsiTheme="majorBidi" w:cstheme="majorBidi"/>
          <w:sz w:val="28"/>
          <w:szCs w:val="28"/>
        </w:rPr>
        <w:t xml:space="preserve"> this tradition</w:t>
      </w:r>
      <w:r w:rsidR="00423A52">
        <w:rPr>
          <w:rStyle w:val="FootnoteReference"/>
          <w:rFonts w:asciiTheme="majorBidi" w:hAnsiTheme="majorBidi" w:cstheme="majorBidi"/>
          <w:sz w:val="28"/>
          <w:szCs w:val="28"/>
        </w:rPr>
        <w:footnoteReference w:id="21"/>
      </w:r>
      <w:r w:rsidRPr="005D202F">
        <w:rPr>
          <w:rFonts w:asciiTheme="majorBidi" w:hAnsiTheme="majorBidi" w:cstheme="majorBidi"/>
          <w:sz w:val="28"/>
          <w:szCs w:val="28"/>
        </w:rPr>
        <w:t xml:space="preserve"> when he </w:t>
      </w:r>
      <w:r w:rsidR="00CD5BF1">
        <w:rPr>
          <w:rFonts w:asciiTheme="majorBidi" w:hAnsiTheme="majorBidi" w:cstheme="majorBidi"/>
          <w:sz w:val="28"/>
          <w:szCs w:val="28"/>
        </w:rPr>
        <w:t>refers to</w:t>
      </w:r>
      <w:r w:rsidRPr="005D202F">
        <w:rPr>
          <w:rFonts w:asciiTheme="majorBidi" w:hAnsiTheme="majorBidi" w:cstheme="majorBidi"/>
          <w:sz w:val="28"/>
          <w:szCs w:val="28"/>
        </w:rPr>
        <w:t xml:space="preserve"> the “false witnesses” who testified against Steph</w:t>
      </w:r>
      <w:r w:rsidR="002F0CC7">
        <w:rPr>
          <w:rFonts w:asciiTheme="majorBidi" w:hAnsiTheme="majorBidi" w:cstheme="majorBidi"/>
          <w:sz w:val="28"/>
          <w:szCs w:val="28"/>
        </w:rPr>
        <w:t>e</w:t>
      </w:r>
      <w:r w:rsidRPr="005D202F">
        <w:rPr>
          <w:rFonts w:asciiTheme="majorBidi" w:hAnsiTheme="majorBidi" w:cstheme="majorBidi"/>
          <w:sz w:val="28"/>
          <w:szCs w:val="28"/>
        </w:rPr>
        <w:t>n</w:t>
      </w:r>
      <w:r w:rsidR="00434C35">
        <w:rPr>
          <w:rFonts w:asciiTheme="majorBidi" w:hAnsiTheme="majorBidi" w:cstheme="majorBidi"/>
          <w:sz w:val="28"/>
          <w:szCs w:val="28"/>
        </w:rPr>
        <w:t>,</w:t>
      </w:r>
      <w:r w:rsidRPr="005D202F">
        <w:rPr>
          <w:rFonts w:asciiTheme="majorBidi" w:hAnsiTheme="majorBidi" w:cstheme="majorBidi"/>
          <w:sz w:val="28"/>
          <w:szCs w:val="28"/>
        </w:rPr>
        <w:t xml:space="preserve"> </w:t>
      </w:r>
      <w:r w:rsidR="00205ED8">
        <w:rPr>
          <w:rFonts w:asciiTheme="majorBidi" w:hAnsiTheme="majorBidi" w:cstheme="majorBidi"/>
          <w:sz w:val="28"/>
          <w:szCs w:val="28"/>
        </w:rPr>
        <w:t>which</w:t>
      </w:r>
      <w:r w:rsidR="00205ED8" w:rsidRPr="005D202F">
        <w:rPr>
          <w:rFonts w:asciiTheme="majorBidi" w:hAnsiTheme="majorBidi" w:cstheme="majorBidi"/>
          <w:sz w:val="28"/>
          <w:szCs w:val="28"/>
        </w:rPr>
        <w:t xml:space="preserve"> </w:t>
      </w:r>
      <w:r w:rsidR="00205ED8">
        <w:rPr>
          <w:rFonts w:asciiTheme="majorBidi" w:hAnsiTheme="majorBidi" w:cstheme="majorBidi"/>
          <w:sz w:val="28"/>
          <w:szCs w:val="28"/>
        </w:rPr>
        <w:t>establish</w:t>
      </w:r>
      <w:r w:rsidR="00C06AD4">
        <w:rPr>
          <w:rFonts w:asciiTheme="majorBidi" w:hAnsiTheme="majorBidi" w:cstheme="majorBidi"/>
          <w:sz w:val="28"/>
          <w:szCs w:val="28"/>
        </w:rPr>
        <w:t>es</w:t>
      </w:r>
      <w:r w:rsidR="00205ED8" w:rsidRPr="005D202F">
        <w:rPr>
          <w:rFonts w:asciiTheme="majorBidi" w:hAnsiTheme="majorBidi" w:cstheme="majorBidi"/>
          <w:sz w:val="28"/>
          <w:szCs w:val="28"/>
        </w:rPr>
        <w:t xml:space="preserve"> </w:t>
      </w:r>
      <w:r w:rsidRPr="005D202F">
        <w:rPr>
          <w:rFonts w:asciiTheme="majorBidi" w:hAnsiTheme="majorBidi" w:cstheme="majorBidi"/>
          <w:sz w:val="28"/>
          <w:szCs w:val="28"/>
        </w:rPr>
        <w:t>a clear parallel between this first martyr and Jesus:</w:t>
      </w:r>
    </w:p>
    <w:p w14:paraId="488E181B" w14:textId="77777777" w:rsidR="00F50477" w:rsidRDefault="005D202F" w:rsidP="00F50477">
      <w:pPr>
        <w:tabs>
          <w:tab w:val="left" w:pos="8370"/>
          <w:tab w:val="left" w:pos="8460"/>
          <w:tab w:val="left" w:pos="8550"/>
        </w:tabs>
        <w:spacing w:after="0" w:line="240" w:lineRule="auto"/>
        <w:ind w:left="1080" w:right="720"/>
        <w:jc w:val="both"/>
        <w:rPr>
          <w:rFonts w:asciiTheme="majorBidi" w:hAnsiTheme="majorBidi" w:cstheme="majorBidi"/>
          <w:sz w:val="28"/>
          <w:szCs w:val="28"/>
        </w:rPr>
      </w:pPr>
      <w:r w:rsidRPr="005D202F">
        <w:rPr>
          <w:rFonts w:asciiTheme="majorBidi" w:hAnsiTheme="majorBidi" w:cstheme="majorBidi"/>
          <w:sz w:val="28"/>
          <w:szCs w:val="28"/>
        </w:rPr>
        <w:t>They set up false witnesses who said, “This man never stops saying things against this holy place and the law; for we have heard him say that this Jesus of Nazareth will destroy (</w:t>
      </w:r>
      <w:r w:rsidR="00040E94" w:rsidRPr="00040E94">
        <w:rPr>
          <w:rFonts w:asciiTheme="majorBidi" w:hAnsiTheme="majorBidi" w:cstheme="majorBidi"/>
          <w:sz w:val="28"/>
          <w:szCs w:val="28"/>
        </w:rPr>
        <w:t>κατα</w:t>
      </w:r>
      <w:proofErr w:type="spellStart"/>
      <w:r w:rsidR="00040E94" w:rsidRPr="00040E94">
        <w:rPr>
          <w:rFonts w:asciiTheme="majorBidi" w:hAnsiTheme="majorBidi" w:cstheme="majorBidi"/>
          <w:sz w:val="28"/>
          <w:szCs w:val="28"/>
        </w:rPr>
        <w:t>λύσει</w:t>
      </w:r>
      <w:proofErr w:type="spellEnd"/>
      <w:r w:rsidRPr="005D202F">
        <w:rPr>
          <w:rFonts w:asciiTheme="majorBidi" w:hAnsiTheme="majorBidi" w:cstheme="majorBidi"/>
          <w:sz w:val="28"/>
          <w:szCs w:val="28"/>
        </w:rPr>
        <w:t>)</w:t>
      </w:r>
      <w:r>
        <w:rPr>
          <w:rFonts w:asciiTheme="majorBidi" w:hAnsiTheme="majorBidi" w:cstheme="majorBidi"/>
          <w:sz w:val="28"/>
          <w:szCs w:val="28"/>
        </w:rPr>
        <w:t xml:space="preserve"> </w:t>
      </w:r>
      <w:r w:rsidRPr="005D202F">
        <w:rPr>
          <w:rFonts w:asciiTheme="majorBidi" w:hAnsiTheme="majorBidi" w:cstheme="majorBidi"/>
          <w:sz w:val="28"/>
          <w:szCs w:val="28"/>
        </w:rPr>
        <w:t>this place and will change the custom</w:t>
      </w:r>
      <w:r w:rsidR="00F50477">
        <w:rPr>
          <w:rFonts w:asciiTheme="majorBidi" w:hAnsiTheme="majorBidi" w:cstheme="majorBidi"/>
          <w:sz w:val="28"/>
          <w:szCs w:val="28"/>
        </w:rPr>
        <w:t>s that Moses handed on to us.”</w:t>
      </w:r>
    </w:p>
    <w:p w14:paraId="0E3F9C74" w14:textId="020A6D27" w:rsidR="005D202F" w:rsidRDefault="003F73DA" w:rsidP="00F50477">
      <w:pPr>
        <w:tabs>
          <w:tab w:val="left" w:pos="8370"/>
          <w:tab w:val="left" w:pos="8460"/>
          <w:tab w:val="left" w:pos="8550"/>
        </w:tabs>
        <w:spacing w:after="0" w:line="240" w:lineRule="auto"/>
        <w:ind w:left="1080" w:right="720"/>
        <w:jc w:val="both"/>
        <w:rPr>
          <w:rFonts w:asciiTheme="majorBidi" w:hAnsiTheme="majorBidi" w:cstheme="majorBidi"/>
          <w:sz w:val="28"/>
          <w:szCs w:val="28"/>
        </w:rPr>
      </w:pPr>
      <w:r>
        <w:rPr>
          <w:rFonts w:asciiTheme="majorBidi" w:hAnsiTheme="majorBidi" w:cstheme="majorBidi"/>
          <w:sz w:val="28"/>
          <w:szCs w:val="28"/>
        </w:rPr>
        <w:t xml:space="preserve">                                                                      </w:t>
      </w:r>
      <w:r w:rsidR="005D202F" w:rsidRPr="005D202F">
        <w:rPr>
          <w:rFonts w:asciiTheme="majorBidi" w:hAnsiTheme="majorBidi" w:cstheme="majorBidi"/>
          <w:sz w:val="28"/>
          <w:szCs w:val="28"/>
        </w:rPr>
        <w:t>(Acts 6</w:t>
      </w:r>
      <w:r w:rsidR="006751C6">
        <w:rPr>
          <w:rFonts w:asciiTheme="majorBidi" w:hAnsiTheme="majorBidi" w:cstheme="majorBidi"/>
          <w:sz w:val="28"/>
          <w:szCs w:val="28"/>
        </w:rPr>
        <w:t>:</w:t>
      </w:r>
      <w:r w:rsidR="003D47B7">
        <w:rPr>
          <w:rFonts w:asciiTheme="majorBidi" w:hAnsiTheme="majorBidi" w:cstheme="majorBidi"/>
          <w:sz w:val="28"/>
          <w:szCs w:val="28"/>
        </w:rPr>
        <w:t>13-14)</w:t>
      </w:r>
      <w:r w:rsidR="005D202F">
        <w:rPr>
          <w:rFonts w:asciiTheme="majorBidi" w:hAnsiTheme="majorBidi" w:cstheme="majorBidi"/>
          <w:sz w:val="28"/>
          <w:szCs w:val="28"/>
        </w:rPr>
        <w:t xml:space="preserve"> </w:t>
      </w:r>
    </w:p>
    <w:p w14:paraId="3961BD0C" w14:textId="77777777" w:rsidR="00F50477" w:rsidRPr="005D202F" w:rsidRDefault="00F50477" w:rsidP="00F50477">
      <w:pPr>
        <w:tabs>
          <w:tab w:val="left" w:pos="8370"/>
          <w:tab w:val="left" w:pos="8460"/>
          <w:tab w:val="left" w:pos="8550"/>
        </w:tabs>
        <w:spacing w:after="0" w:line="240" w:lineRule="auto"/>
        <w:ind w:left="1080" w:right="720"/>
        <w:jc w:val="both"/>
        <w:rPr>
          <w:rFonts w:asciiTheme="majorBidi" w:hAnsiTheme="majorBidi" w:cstheme="majorBidi"/>
          <w:sz w:val="28"/>
          <w:szCs w:val="28"/>
        </w:rPr>
      </w:pPr>
    </w:p>
    <w:p w14:paraId="759E43F5" w14:textId="7966E441" w:rsidR="00457689" w:rsidRPr="00457689" w:rsidRDefault="00457689" w:rsidP="00AE42D0">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sidRPr="00457689">
        <w:rPr>
          <w:rFonts w:asciiTheme="majorBidi" w:hAnsiTheme="majorBidi" w:cstheme="majorBidi"/>
          <w:sz w:val="28"/>
          <w:szCs w:val="28"/>
        </w:rPr>
        <w:lastRenderedPageBreak/>
        <w:t xml:space="preserve">An indirect </w:t>
      </w:r>
      <w:r>
        <w:rPr>
          <w:rFonts w:asciiTheme="majorBidi" w:hAnsiTheme="majorBidi" w:cstheme="majorBidi"/>
          <w:sz w:val="28"/>
          <w:szCs w:val="28"/>
        </w:rPr>
        <w:t>proof</w:t>
      </w:r>
      <w:r w:rsidRPr="00457689">
        <w:rPr>
          <w:rFonts w:asciiTheme="majorBidi" w:hAnsiTheme="majorBidi" w:cstheme="majorBidi"/>
          <w:sz w:val="28"/>
          <w:szCs w:val="28"/>
        </w:rPr>
        <w:t xml:space="preserve"> of the antiquity and </w:t>
      </w:r>
      <w:r w:rsidR="00757B91">
        <w:rPr>
          <w:rFonts w:asciiTheme="majorBidi" w:hAnsiTheme="majorBidi" w:cstheme="majorBidi"/>
          <w:sz w:val="28"/>
          <w:szCs w:val="28"/>
        </w:rPr>
        <w:t>accuracy</w:t>
      </w:r>
      <w:r w:rsidRPr="00457689">
        <w:rPr>
          <w:rFonts w:asciiTheme="majorBidi" w:hAnsiTheme="majorBidi" w:cstheme="majorBidi"/>
          <w:sz w:val="28"/>
          <w:szCs w:val="28"/>
        </w:rPr>
        <w:t xml:space="preserve"> of </w:t>
      </w:r>
      <w:r w:rsidR="00757B91">
        <w:rPr>
          <w:rFonts w:asciiTheme="majorBidi" w:hAnsiTheme="majorBidi" w:cstheme="majorBidi"/>
          <w:sz w:val="28"/>
          <w:szCs w:val="28"/>
        </w:rPr>
        <w:t xml:space="preserve">Mark and Matthew’s </w:t>
      </w:r>
      <w:r w:rsidR="00051D28">
        <w:rPr>
          <w:rFonts w:asciiTheme="majorBidi" w:hAnsiTheme="majorBidi" w:cstheme="majorBidi"/>
          <w:sz w:val="28"/>
          <w:szCs w:val="28"/>
        </w:rPr>
        <w:t>formulation of Jesus’</w:t>
      </w:r>
      <w:r w:rsidR="00C32829">
        <w:rPr>
          <w:rFonts w:asciiTheme="majorBidi" w:hAnsiTheme="majorBidi" w:cstheme="majorBidi"/>
          <w:sz w:val="28"/>
          <w:szCs w:val="28"/>
        </w:rPr>
        <w:t xml:space="preserve"> </w:t>
      </w:r>
      <w:r w:rsidR="00051D28">
        <w:rPr>
          <w:rFonts w:asciiTheme="majorBidi" w:hAnsiTheme="majorBidi" w:cstheme="majorBidi"/>
          <w:sz w:val="28"/>
          <w:szCs w:val="28"/>
        </w:rPr>
        <w:t>first person</w:t>
      </w:r>
      <w:r w:rsidR="00C32829">
        <w:rPr>
          <w:rFonts w:asciiTheme="majorBidi" w:hAnsiTheme="majorBidi" w:cstheme="majorBidi"/>
          <w:sz w:val="28"/>
          <w:szCs w:val="28"/>
        </w:rPr>
        <w:t xml:space="preserve"> saying</w:t>
      </w:r>
      <w:r w:rsidR="00082ECB">
        <w:rPr>
          <w:rFonts w:asciiTheme="majorBidi" w:hAnsiTheme="majorBidi" w:cstheme="majorBidi"/>
          <w:sz w:val="28"/>
          <w:szCs w:val="28"/>
        </w:rPr>
        <w:t>,</w:t>
      </w:r>
      <w:r w:rsidR="00051D28">
        <w:rPr>
          <w:rFonts w:asciiTheme="majorBidi" w:hAnsiTheme="majorBidi" w:cstheme="majorBidi"/>
          <w:sz w:val="28"/>
          <w:szCs w:val="28"/>
        </w:rPr>
        <w:t xml:space="preserve"> </w:t>
      </w:r>
      <w:r w:rsidR="00040E94">
        <w:rPr>
          <w:rFonts w:asciiTheme="majorBidi" w:hAnsiTheme="majorBidi" w:cstheme="majorBidi"/>
          <w:sz w:val="28"/>
          <w:szCs w:val="28"/>
        </w:rPr>
        <w:t>“</w:t>
      </w:r>
      <w:r w:rsidR="00051D28">
        <w:rPr>
          <w:rFonts w:asciiTheme="majorBidi" w:hAnsiTheme="majorBidi" w:cstheme="majorBidi"/>
          <w:sz w:val="28"/>
          <w:szCs w:val="28"/>
        </w:rPr>
        <w:t>I will destroy</w:t>
      </w:r>
      <w:r w:rsidR="00C32829">
        <w:rPr>
          <w:rFonts w:asciiTheme="majorBidi" w:hAnsiTheme="majorBidi" w:cstheme="majorBidi"/>
          <w:sz w:val="28"/>
          <w:szCs w:val="28"/>
        </w:rPr>
        <w:t>,</w:t>
      </w:r>
      <w:r w:rsidR="00040E94">
        <w:rPr>
          <w:rFonts w:asciiTheme="majorBidi" w:hAnsiTheme="majorBidi" w:cstheme="majorBidi"/>
          <w:sz w:val="28"/>
          <w:szCs w:val="28"/>
        </w:rPr>
        <w:t>”</w:t>
      </w:r>
      <w:r w:rsidR="00C32829">
        <w:rPr>
          <w:rFonts w:asciiTheme="majorBidi" w:hAnsiTheme="majorBidi" w:cstheme="majorBidi"/>
          <w:sz w:val="28"/>
          <w:szCs w:val="28"/>
        </w:rPr>
        <w:t xml:space="preserve"> </w:t>
      </w:r>
      <w:r w:rsidR="00040E94">
        <w:rPr>
          <w:rFonts w:asciiTheme="majorBidi" w:hAnsiTheme="majorBidi" w:cstheme="majorBidi"/>
          <w:sz w:val="28"/>
          <w:szCs w:val="28"/>
        </w:rPr>
        <w:t>is</w:t>
      </w:r>
      <w:r w:rsidRPr="00457689">
        <w:rPr>
          <w:rFonts w:asciiTheme="majorBidi" w:hAnsiTheme="majorBidi" w:cstheme="majorBidi"/>
          <w:sz w:val="28"/>
          <w:szCs w:val="28"/>
        </w:rPr>
        <w:t xml:space="preserve"> </w:t>
      </w:r>
      <w:r w:rsidR="009B15DC">
        <w:rPr>
          <w:rFonts w:asciiTheme="majorBidi" w:hAnsiTheme="majorBidi" w:cstheme="majorBidi"/>
          <w:sz w:val="28"/>
          <w:szCs w:val="28"/>
        </w:rPr>
        <w:t xml:space="preserve">the </w:t>
      </w:r>
      <w:r w:rsidRPr="00457689">
        <w:rPr>
          <w:rFonts w:asciiTheme="majorBidi" w:hAnsiTheme="majorBidi" w:cstheme="majorBidi"/>
          <w:sz w:val="28"/>
          <w:szCs w:val="28"/>
        </w:rPr>
        <w:t xml:space="preserve">testimony </w:t>
      </w:r>
      <w:r w:rsidR="00C06AD4">
        <w:rPr>
          <w:rFonts w:asciiTheme="majorBidi" w:hAnsiTheme="majorBidi" w:cstheme="majorBidi"/>
          <w:sz w:val="28"/>
          <w:szCs w:val="28"/>
        </w:rPr>
        <w:t xml:space="preserve">found </w:t>
      </w:r>
      <w:r w:rsidRPr="00457689">
        <w:rPr>
          <w:rFonts w:asciiTheme="majorBidi" w:hAnsiTheme="majorBidi" w:cstheme="majorBidi"/>
          <w:sz w:val="28"/>
          <w:szCs w:val="28"/>
        </w:rPr>
        <w:t xml:space="preserve">in the </w:t>
      </w:r>
      <w:r w:rsidRPr="00457689">
        <w:rPr>
          <w:rFonts w:asciiTheme="majorBidi" w:hAnsiTheme="majorBidi" w:cstheme="majorBidi"/>
          <w:i/>
          <w:iCs/>
          <w:sz w:val="28"/>
          <w:szCs w:val="28"/>
        </w:rPr>
        <w:t>Gospel of Thomas</w:t>
      </w:r>
      <w:r w:rsidR="00C32829">
        <w:rPr>
          <w:rFonts w:asciiTheme="majorBidi" w:hAnsiTheme="majorBidi" w:cstheme="majorBidi"/>
          <w:sz w:val="28"/>
          <w:szCs w:val="28"/>
        </w:rPr>
        <w:t xml:space="preserve"> </w:t>
      </w:r>
      <w:r w:rsidRPr="00457689">
        <w:rPr>
          <w:rFonts w:asciiTheme="majorBidi" w:hAnsiTheme="majorBidi" w:cstheme="majorBidi"/>
          <w:sz w:val="28"/>
          <w:szCs w:val="28"/>
        </w:rPr>
        <w:t xml:space="preserve">among the writings of Nag </w:t>
      </w:r>
      <w:proofErr w:type="spellStart"/>
      <w:r w:rsidRPr="00457689">
        <w:rPr>
          <w:rFonts w:asciiTheme="majorBidi" w:hAnsiTheme="majorBidi" w:cstheme="majorBidi"/>
          <w:sz w:val="28"/>
          <w:szCs w:val="28"/>
        </w:rPr>
        <w:t>Hammadi</w:t>
      </w:r>
      <w:proofErr w:type="spellEnd"/>
      <w:r w:rsidRPr="00457689">
        <w:rPr>
          <w:rFonts w:asciiTheme="majorBidi" w:hAnsiTheme="majorBidi" w:cstheme="majorBidi"/>
          <w:sz w:val="28"/>
          <w:szCs w:val="28"/>
        </w:rPr>
        <w:t>,</w:t>
      </w:r>
      <w:r w:rsidR="005222FB">
        <w:rPr>
          <w:rStyle w:val="FootnoteReference"/>
          <w:rFonts w:asciiTheme="majorBidi" w:hAnsiTheme="majorBidi" w:cstheme="majorBidi"/>
          <w:sz w:val="28"/>
          <w:szCs w:val="28"/>
        </w:rPr>
        <w:footnoteReference w:id="22"/>
      </w:r>
      <w:r w:rsidRPr="00457689">
        <w:rPr>
          <w:rFonts w:asciiTheme="majorBidi" w:hAnsiTheme="majorBidi" w:cstheme="majorBidi"/>
          <w:sz w:val="28"/>
          <w:szCs w:val="28"/>
        </w:rPr>
        <w:t xml:space="preserve"> </w:t>
      </w:r>
      <w:r w:rsidR="00082ECB">
        <w:rPr>
          <w:rFonts w:asciiTheme="majorBidi" w:hAnsiTheme="majorBidi" w:cstheme="majorBidi"/>
          <w:sz w:val="28"/>
          <w:szCs w:val="28"/>
        </w:rPr>
        <w:t>stating</w:t>
      </w:r>
      <w:r w:rsidR="00040E94">
        <w:rPr>
          <w:rFonts w:asciiTheme="majorBidi" w:hAnsiTheme="majorBidi" w:cstheme="majorBidi"/>
          <w:sz w:val="28"/>
          <w:szCs w:val="28"/>
        </w:rPr>
        <w:t xml:space="preserve"> </w:t>
      </w:r>
      <w:r w:rsidR="00757B91">
        <w:rPr>
          <w:rFonts w:asciiTheme="majorBidi" w:hAnsiTheme="majorBidi" w:cstheme="majorBidi"/>
          <w:sz w:val="28"/>
          <w:szCs w:val="28"/>
        </w:rPr>
        <w:t>t</w:t>
      </w:r>
      <w:r w:rsidRPr="00457689">
        <w:rPr>
          <w:rFonts w:asciiTheme="majorBidi" w:hAnsiTheme="majorBidi" w:cstheme="majorBidi"/>
          <w:sz w:val="28"/>
          <w:szCs w:val="28"/>
        </w:rPr>
        <w:t>hat</w:t>
      </w:r>
      <w:r>
        <w:rPr>
          <w:rFonts w:asciiTheme="majorBidi" w:hAnsiTheme="majorBidi" w:cstheme="majorBidi"/>
          <w:sz w:val="28"/>
          <w:szCs w:val="28"/>
        </w:rPr>
        <w:t xml:space="preserve"> </w:t>
      </w:r>
      <w:r w:rsidR="00AE42D0">
        <w:rPr>
          <w:rFonts w:asciiTheme="majorBidi" w:hAnsiTheme="majorBidi" w:cstheme="majorBidi"/>
          <w:sz w:val="28"/>
          <w:szCs w:val="28"/>
        </w:rPr>
        <w:t>“</w:t>
      </w:r>
      <w:r>
        <w:rPr>
          <w:rFonts w:asciiTheme="majorBidi" w:hAnsiTheme="majorBidi" w:cstheme="majorBidi"/>
          <w:sz w:val="28"/>
          <w:szCs w:val="28"/>
        </w:rPr>
        <w:t xml:space="preserve">Jesus said: 'I shall </w:t>
      </w:r>
      <w:r w:rsidR="006A2316">
        <w:rPr>
          <w:rFonts w:asciiTheme="majorBidi" w:hAnsiTheme="majorBidi" w:cstheme="majorBidi"/>
          <w:sz w:val="28"/>
          <w:szCs w:val="28"/>
        </w:rPr>
        <w:t xml:space="preserve">throw down </w:t>
      </w:r>
      <w:r>
        <w:rPr>
          <w:rFonts w:asciiTheme="majorBidi" w:hAnsiTheme="majorBidi" w:cstheme="majorBidi"/>
          <w:sz w:val="28"/>
          <w:szCs w:val="28"/>
        </w:rPr>
        <w:t xml:space="preserve">[this] </w:t>
      </w:r>
      <w:r w:rsidR="006A2316">
        <w:rPr>
          <w:rFonts w:asciiTheme="majorBidi" w:hAnsiTheme="majorBidi" w:cstheme="majorBidi"/>
          <w:sz w:val="28"/>
          <w:szCs w:val="28"/>
        </w:rPr>
        <w:t>building</w:t>
      </w:r>
      <w:r>
        <w:rPr>
          <w:rFonts w:asciiTheme="majorBidi" w:hAnsiTheme="majorBidi" w:cstheme="majorBidi"/>
          <w:sz w:val="28"/>
          <w:szCs w:val="28"/>
        </w:rPr>
        <w:t>, and no o</w:t>
      </w:r>
      <w:r w:rsidR="00C32829">
        <w:rPr>
          <w:rFonts w:asciiTheme="majorBidi" w:hAnsiTheme="majorBidi" w:cstheme="majorBidi"/>
          <w:sz w:val="28"/>
          <w:szCs w:val="28"/>
        </w:rPr>
        <w:t>ne will b</w:t>
      </w:r>
      <w:r>
        <w:rPr>
          <w:rFonts w:asciiTheme="majorBidi" w:hAnsiTheme="majorBidi" w:cstheme="majorBidi"/>
          <w:sz w:val="28"/>
          <w:szCs w:val="28"/>
        </w:rPr>
        <w:t>e ab</w:t>
      </w:r>
      <w:r w:rsidR="008A62B9">
        <w:rPr>
          <w:rFonts w:asciiTheme="majorBidi" w:hAnsiTheme="majorBidi" w:cstheme="majorBidi"/>
          <w:sz w:val="28"/>
          <w:szCs w:val="28"/>
        </w:rPr>
        <w:t>le to build it</w:t>
      </w:r>
      <w:r w:rsidR="005222FB">
        <w:rPr>
          <w:rFonts w:asciiTheme="majorBidi" w:hAnsiTheme="majorBidi" w:cstheme="majorBidi"/>
          <w:sz w:val="28"/>
          <w:szCs w:val="28"/>
        </w:rPr>
        <w:t xml:space="preserve"> […]</w:t>
      </w:r>
      <w:r w:rsidR="00AE42D0">
        <w:rPr>
          <w:rFonts w:asciiTheme="majorBidi" w:hAnsiTheme="majorBidi" w:cstheme="majorBidi"/>
          <w:sz w:val="28"/>
          <w:szCs w:val="28"/>
        </w:rPr>
        <w:t>'</w:t>
      </w:r>
      <w:r w:rsidR="00AE42D0">
        <w:rPr>
          <w:rFonts w:asciiTheme="majorBidi" w:hAnsiTheme="majorBidi" w:cstheme="majorBidi"/>
          <w:sz w:val="28"/>
          <w:szCs w:val="28"/>
        </w:rPr>
        <w:t>”</w:t>
      </w:r>
      <w:r w:rsidR="008A62B9">
        <w:rPr>
          <w:rFonts w:asciiTheme="majorBidi" w:hAnsiTheme="majorBidi" w:cstheme="majorBidi"/>
          <w:sz w:val="28"/>
          <w:szCs w:val="28"/>
        </w:rPr>
        <w:t xml:space="preserve"> (71</w:t>
      </w:r>
      <w:r>
        <w:rPr>
          <w:rFonts w:asciiTheme="majorBidi" w:hAnsiTheme="majorBidi" w:cstheme="majorBidi"/>
          <w:sz w:val="28"/>
          <w:szCs w:val="28"/>
        </w:rPr>
        <w:t>).</w:t>
      </w:r>
      <w:r w:rsidR="008A62B9">
        <w:rPr>
          <w:rStyle w:val="FootnoteReference"/>
          <w:rFonts w:asciiTheme="majorBidi" w:hAnsiTheme="majorBidi" w:cstheme="majorBidi"/>
          <w:sz w:val="28"/>
          <w:szCs w:val="28"/>
        </w:rPr>
        <w:footnoteReference w:id="23"/>
      </w:r>
      <w:r w:rsidR="00C32829">
        <w:rPr>
          <w:rFonts w:asciiTheme="majorBidi" w:hAnsiTheme="majorBidi" w:cstheme="majorBidi"/>
          <w:sz w:val="28"/>
          <w:szCs w:val="28"/>
        </w:rPr>
        <w:t xml:space="preserve"> </w:t>
      </w:r>
    </w:p>
    <w:p w14:paraId="53A1FC99" w14:textId="0656CDDE" w:rsidR="009029B0" w:rsidRDefault="00BC1E55" w:rsidP="00866F22">
      <w:pPr>
        <w:tabs>
          <w:tab w:val="left" w:pos="8370"/>
          <w:tab w:val="left" w:pos="8460"/>
          <w:tab w:val="left" w:pos="8550"/>
        </w:tabs>
        <w:spacing w:after="0" w:line="360" w:lineRule="auto"/>
        <w:ind w:firstLine="360"/>
        <w:jc w:val="both"/>
        <w:rPr>
          <w:rFonts w:asciiTheme="majorBidi" w:hAnsiTheme="majorBidi" w:cstheme="majorBidi"/>
          <w:sz w:val="28"/>
          <w:szCs w:val="28"/>
        </w:rPr>
      </w:pPr>
      <w:r w:rsidRPr="00BC1E55">
        <w:rPr>
          <w:rFonts w:asciiTheme="majorBidi" w:hAnsiTheme="majorBidi" w:cstheme="majorBidi"/>
          <w:sz w:val="28"/>
          <w:szCs w:val="28"/>
        </w:rPr>
        <w:t>In summary, everything leads us to conclude that the historical Jesus, seeing the moral corruption</w:t>
      </w:r>
      <w:r w:rsidR="00866F22">
        <w:rPr>
          <w:rFonts w:asciiTheme="majorBidi" w:hAnsiTheme="majorBidi" w:cstheme="majorBidi"/>
          <w:sz w:val="28"/>
          <w:szCs w:val="28"/>
        </w:rPr>
        <w:t xml:space="preserve"> </w:t>
      </w:r>
      <w:r w:rsidRPr="00BC1E55">
        <w:rPr>
          <w:rFonts w:asciiTheme="majorBidi" w:hAnsiTheme="majorBidi" w:cstheme="majorBidi"/>
          <w:sz w:val="28"/>
          <w:szCs w:val="28"/>
        </w:rPr>
        <w:t>prevailing in the Temple,</w:t>
      </w:r>
      <w:r w:rsidR="00866F22">
        <w:rPr>
          <w:rStyle w:val="FootnoteReference"/>
          <w:rFonts w:asciiTheme="majorBidi" w:hAnsiTheme="majorBidi" w:cstheme="majorBidi"/>
          <w:sz w:val="28"/>
          <w:szCs w:val="28"/>
        </w:rPr>
        <w:footnoteReference w:id="24"/>
      </w:r>
      <w:r w:rsidR="00866F22">
        <w:rPr>
          <w:rFonts w:asciiTheme="majorBidi" w:hAnsiTheme="majorBidi" w:cstheme="majorBidi"/>
          <w:sz w:val="28"/>
          <w:szCs w:val="28"/>
        </w:rPr>
        <w:t xml:space="preserve"> </w:t>
      </w:r>
      <w:r w:rsidRPr="00BC1E55">
        <w:rPr>
          <w:rFonts w:asciiTheme="majorBidi" w:hAnsiTheme="majorBidi" w:cstheme="majorBidi"/>
          <w:sz w:val="28"/>
          <w:szCs w:val="28"/>
        </w:rPr>
        <w:t xml:space="preserve">would have </w:t>
      </w:r>
      <w:r w:rsidR="00C06AD4">
        <w:rPr>
          <w:rFonts w:asciiTheme="majorBidi" w:hAnsiTheme="majorBidi" w:cstheme="majorBidi"/>
          <w:sz w:val="28"/>
          <w:szCs w:val="28"/>
        </w:rPr>
        <w:t>followed</w:t>
      </w:r>
      <w:r w:rsidR="00C06AD4" w:rsidRPr="00BC1E55">
        <w:rPr>
          <w:rFonts w:asciiTheme="majorBidi" w:hAnsiTheme="majorBidi" w:cstheme="majorBidi"/>
          <w:sz w:val="28"/>
          <w:szCs w:val="28"/>
        </w:rPr>
        <w:t xml:space="preserve"> in the footsteps of the prophet Jeremiah centuries </w:t>
      </w:r>
      <w:r w:rsidR="00C06AD4">
        <w:rPr>
          <w:rFonts w:asciiTheme="majorBidi" w:hAnsiTheme="majorBidi" w:cstheme="majorBidi"/>
          <w:sz w:val="28"/>
          <w:szCs w:val="28"/>
        </w:rPr>
        <w:t>before to</w:t>
      </w:r>
      <w:r w:rsidR="00C06AD4" w:rsidRPr="00BC1E55">
        <w:rPr>
          <w:rFonts w:asciiTheme="majorBidi" w:hAnsiTheme="majorBidi" w:cstheme="majorBidi"/>
          <w:sz w:val="28"/>
          <w:szCs w:val="28"/>
        </w:rPr>
        <w:t xml:space="preserve"> </w:t>
      </w:r>
      <w:r w:rsidRPr="00BC1E55">
        <w:rPr>
          <w:rFonts w:asciiTheme="majorBidi" w:hAnsiTheme="majorBidi" w:cstheme="majorBidi"/>
          <w:sz w:val="28"/>
          <w:szCs w:val="28"/>
        </w:rPr>
        <w:t>announce the upcomi</w:t>
      </w:r>
      <w:r w:rsidR="00D62832">
        <w:rPr>
          <w:rFonts w:asciiTheme="majorBidi" w:hAnsiTheme="majorBidi" w:cstheme="majorBidi"/>
          <w:sz w:val="28"/>
          <w:szCs w:val="28"/>
        </w:rPr>
        <w:t xml:space="preserve">ng destruction of </w:t>
      </w:r>
      <w:r w:rsidR="00C06AD4">
        <w:rPr>
          <w:rFonts w:asciiTheme="majorBidi" w:hAnsiTheme="majorBidi" w:cstheme="majorBidi"/>
          <w:sz w:val="28"/>
          <w:szCs w:val="28"/>
        </w:rPr>
        <w:t xml:space="preserve">the Temple </w:t>
      </w:r>
      <w:r w:rsidR="00D62832">
        <w:rPr>
          <w:rFonts w:asciiTheme="majorBidi" w:hAnsiTheme="majorBidi" w:cstheme="majorBidi"/>
          <w:sz w:val="28"/>
          <w:szCs w:val="28"/>
        </w:rPr>
        <w:t xml:space="preserve">by God </w:t>
      </w:r>
      <w:r w:rsidR="00C06AD4">
        <w:rPr>
          <w:rFonts w:asciiTheme="majorBidi" w:hAnsiTheme="majorBidi" w:cstheme="majorBidi"/>
          <w:sz w:val="28"/>
          <w:szCs w:val="28"/>
        </w:rPr>
        <w:t>H</w:t>
      </w:r>
      <w:r w:rsidRPr="00BC1E55">
        <w:rPr>
          <w:rFonts w:asciiTheme="majorBidi" w:hAnsiTheme="majorBidi" w:cstheme="majorBidi"/>
          <w:sz w:val="28"/>
          <w:szCs w:val="28"/>
        </w:rPr>
        <w:t>imself.</w:t>
      </w:r>
      <w:r w:rsidR="00F37CA4">
        <w:rPr>
          <w:rStyle w:val="FootnoteReference"/>
          <w:rFonts w:asciiTheme="majorBidi" w:hAnsiTheme="majorBidi" w:cstheme="majorBidi"/>
          <w:sz w:val="28"/>
          <w:szCs w:val="28"/>
        </w:rPr>
        <w:footnoteReference w:id="25"/>
      </w:r>
    </w:p>
    <w:p w14:paraId="24307F29" w14:textId="67EFA6F2" w:rsidR="00406890" w:rsidRDefault="00406890" w:rsidP="0052265E">
      <w:pPr>
        <w:tabs>
          <w:tab w:val="left" w:pos="8370"/>
          <w:tab w:val="left" w:pos="8460"/>
          <w:tab w:val="left" w:pos="8550"/>
        </w:tabs>
        <w:spacing w:after="0" w:line="360" w:lineRule="auto"/>
        <w:jc w:val="both"/>
        <w:rPr>
          <w:rFonts w:asciiTheme="majorBidi" w:hAnsiTheme="majorBidi" w:cstheme="majorBidi"/>
          <w:sz w:val="28"/>
          <w:szCs w:val="28"/>
        </w:rPr>
      </w:pPr>
    </w:p>
    <w:p w14:paraId="6FE474E4" w14:textId="77777777" w:rsidR="009B15DC" w:rsidRDefault="009B15DC" w:rsidP="0052265E">
      <w:pPr>
        <w:tabs>
          <w:tab w:val="left" w:pos="8370"/>
          <w:tab w:val="left" w:pos="8460"/>
          <w:tab w:val="left" w:pos="8550"/>
        </w:tabs>
        <w:spacing w:after="0" w:line="360" w:lineRule="auto"/>
        <w:jc w:val="both"/>
        <w:rPr>
          <w:rFonts w:asciiTheme="majorBidi" w:hAnsiTheme="majorBidi" w:cstheme="majorBidi"/>
          <w:sz w:val="28"/>
          <w:szCs w:val="28"/>
        </w:rPr>
      </w:pPr>
    </w:p>
    <w:p w14:paraId="3E124AFC" w14:textId="77777777" w:rsidR="009029B0" w:rsidRPr="009029B0" w:rsidRDefault="009029B0" w:rsidP="001E7D86">
      <w:pPr>
        <w:tabs>
          <w:tab w:val="left" w:pos="8370"/>
          <w:tab w:val="left" w:pos="8460"/>
          <w:tab w:val="left" w:pos="8550"/>
        </w:tabs>
        <w:spacing w:after="0" w:line="240" w:lineRule="auto"/>
        <w:ind w:firstLine="360"/>
        <w:jc w:val="center"/>
        <w:rPr>
          <w:rFonts w:asciiTheme="majorBidi" w:hAnsiTheme="majorBidi" w:cstheme="majorBidi"/>
          <w:sz w:val="36"/>
          <w:szCs w:val="36"/>
        </w:rPr>
      </w:pPr>
      <w:r w:rsidRPr="009029B0">
        <w:rPr>
          <w:rFonts w:asciiTheme="majorBidi" w:hAnsiTheme="majorBidi" w:cstheme="majorBidi"/>
          <w:b/>
          <w:bCs/>
          <w:sz w:val="36"/>
          <w:szCs w:val="36"/>
        </w:rPr>
        <w:t>Part III</w:t>
      </w:r>
    </w:p>
    <w:p w14:paraId="5ED38740" w14:textId="5E6C50B1" w:rsidR="009029B0" w:rsidRDefault="0052265E" w:rsidP="001E7D86">
      <w:pPr>
        <w:tabs>
          <w:tab w:val="left" w:pos="8370"/>
          <w:tab w:val="left" w:pos="8460"/>
          <w:tab w:val="left" w:pos="8550"/>
        </w:tabs>
        <w:spacing w:after="0" w:line="240" w:lineRule="auto"/>
        <w:ind w:firstLine="360"/>
        <w:jc w:val="center"/>
        <w:rPr>
          <w:rFonts w:asciiTheme="majorBidi" w:hAnsiTheme="majorBidi" w:cstheme="majorBidi"/>
          <w:b/>
          <w:bCs/>
          <w:sz w:val="36"/>
          <w:szCs w:val="36"/>
        </w:rPr>
      </w:pPr>
      <w:r>
        <w:rPr>
          <w:rFonts w:asciiTheme="majorBidi" w:hAnsiTheme="majorBidi" w:cstheme="majorBidi"/>
          <w:b/>
          <w:bCs/>
          <w:sz w:val="36"/>
          <w:szCs w:val="36"/>
        </w:rPr>
        <w:t>Mark 14:</w:t>
      </w:r>
      <w:r w:rsidR="009029B0" w:rsidRPr="009029B0">
        <w:rPr>
          <w:rFonts w:asciiTheme="majorBidi" w:hAnsiTheme="majorBidi" w:cstheme="majorBidi"/>
          <w:b/>
          <w:bCs/>
          <w:sz w:val="36"/>
          <w:szCs w:val="36"/>
        </w:rPr>
        <w:t xml:space="preserve">58 in </w:t>
      </w:r>
      <w:r w:rsidR="007C1E26">
        <w:rPr>
          <w:rFonts w:asciiTheme="majorBidi" w:hAnsiTheme="majorBidi" w:cstheme="majorBidi"/>
          <w:b/>
          <w:bCs/>
          <w:sz w:val="36"/>
          <w:szCs w:val="36"/>
        </w:rPr>
        <w:t>L</w:t>
      </w:r>
      <w:r w:rsidR="009029B0" w:rsidRPr="009029B0">
        <w:rPr>
          <w:rFonts w:asciiTheme="majorBidi" w:hAnsiTheme="majorBidi" w:cstheme="majorBidi"/>
          <w:b/>
          <w:bCs/>
          <w:sz w:val="36"/>
          <w:szCs w:val="36"/>
        </w:rPr>
        <w:t>ight of Second Temple Literature</w:t>
      </w:r>
    </w:p>
    <w:p w14:paraId="7C6070F7" w14:textId="77777777" w:rsidR="009B15DC" w:rsidRDefault="009B15DC" w:rsidP="001E7D86">
      <w:pPr>
        <w:tabs>
          <w:tab w:val="left" w:pos="8370"/>
          <w:tab w:val="left" w:pos="8460"/>
          <w:tab w:val="left" w:pos="8550"/>
        </w:tabs>
        <w:spacing w:after="0" w:line="240" w:lineRule="auto"/>
        <w:ind w:firstLine="360"/>
        <w:jc w:val="center"/>
        <w:rPr>
          <w:rFonts w:asciiTheme="majorBidi" w:hAnsiTheme="majorBidi" w:cstheme="majorBidi"/>
          <w:b/>
          <w:bCs/>
          <w:sz w:val="36"/>
          <w:szCs w:val="36"/>
        </w:rPr>
      </w:pPr>
    </w:p>
    <w:p w14:paraId="23AE1720" w14:textId="77777777" w:rsidR="0052265E" w:rsidRPr="00B07CA3" w:rsidRDefault="0052265E" w:rsidP="0052265E">
      <w:pPr>
        <w:tabs>
          <w:tab w:val="left" w:pos="8370"/>
          <w:tab w:val="left" w:pos="8460"/>
          <w:tab w:val="left" w:pos="8550"/>
        </w:tabs>
        <w:spacing w:after="0" w:line="360" w:lineRule="auto"/>
        <w:jc w:val="both"/>
        <w:rPr>
          <w:rFonts w:asciiTheme="majorBidi" w:hAnsiTheme="majorBidi" w:cstheme="majorBidi"/>
          <w:b/>
          <w:bCs/>
          <w:sz w:val="28"/>
          <w:szCs w:val="28"/>
        </w:rPr>
      </w:pPr>
    </w:p>
    <w:p w14:paraId="68B9F5F9" w14:textId="3A66EE79" w:rsidR="00B07CA3" w:rsidRDefault="00B07CA3" w:rsidP="005C6B0C">
      <w:pPr>
        <w:tabs>
          <w:tab w:val="left" w:pos="8370"/>
          <w:tab w:val="left" w:pos="8460"/>
          <w:tab w:val="left" w:pos="8550"/>
        </w:tabs>
        <w:spacing w:before="120" w:after="120" w:line="360" w:lineRule="auto"/>
        <w:ind w:firstLine="360"/>
        <w:jc w:val="both"/>
        <w:rPr>
          <w:rFonts w:asciiTheme="majorBidi" w:hAnsiTheme="majorBidi" w:cstheme="majorBidi"/>
          <w:sz w:val="28"/>
          <w:szCs w:val="28"/>
        </w:rPr>
      </w:pPr>
      <w:r w:rsidRPr="00B07CA3">
        <w:rPr>
          <w:rFonts w:asciiTheme="majorBidi" w:hAnsiTheme="majorBidi" w:cstheme="majorBidi"/>
          <w:sz w:val="28"/>
          <w:szCs w:val="28"/>
        </w:rPr>
        <w:lastRenderedPageBreak/>
        <w:t xml:space="preserve">Unlike Jeremiah, however, the historical Jesus would not </w:t>
      </w:r>
      <w:r w:rsidR="007C1E26">
        <w:rPr>
          <w:rFonts w:asciiTheme="majorBidi" w:hAnsiTheme="majorBidi" w:cstheme="majorBidi"/>
          <w:sz w:val="28"/>
          <w:szCs w:val="28"/>
        </w:rPr>
        <w:t xml:space="preserve">have </w:t>
      </w:r>
      <w:r w:rsidRPr="00B07CA3">
        <w:rPr>
          <w:rFonts w:asciiTheme="majorBidi" w:hAnsiTheme="majorBidi" w:cstheme="majorBidi"/>
          <w:sz w:val="28"/>
          <w:szCs w:val="28"/>
        </w:rPr>
        <w:t xml:space="preserve">only referred to the </w:t>
      </w:r>
      <w:r w:rsidR="007C1E26">
        <w:rPr>
          <w:rFonts w:asciiTheme="majorBidi" w:hAnsiTheme="majorBidi" w:cstheme="majorBidi"/>
          <w:sz w:val="28"/>
          <w:szCs w:val="28"/>
        </w:rPr>
        <w:t xml:space="preserve">Temple’s </w:t>
      </w:r>
      <w:r w:rsidRPr="00B07CA3">
        <w:rPr>
          <w:rFonts w:asciiTheme="majorBidi" w:hAnsiTheme="majorBidi" w:cstheme="majorBidi"/>
          <w:sz w:val="28"/>
          <w:szCs w:val="28"/>
        </w:rPr>
        <w:t xml:space="preserve">upcoming destruction, but also alluded to its eventual rebuilding. </w:t>
      </w:r>
      <w:proofErr w:type="gramStart"/>
      <w:r w:rsidRPr="00B07CA3">
        <w:rPr>
          <w:rFonts w:asciiTheme="majorBidi" w:hAnsiTheme="majorBidi" w:cstheme="majorBidi"/>
          <w:sz w:val="28"/>
          <w:szCs w:val="28"/>
        </w:rPr>
        <w:t>Let's</w:t>
      </w:r>
      <w:proofErr w:type="gramEnd"/>
      <w:r w:rsidRPr="00B07CA3">
        <w:rPr>
          <w:rFonts w:asciiTheme="majorBidi" w:hAnsiTheme="majorBidi" w:cstheme="majorBidi"/>
          <w:sz w:val="28"/>
          <w:szCs w:val="28"/>
        </w:rPr>
        <w:t xml:space="preserve"> look at the different formulations </w:t>
      </w:r>
      <w:r w:rsidR="002B5073">
        <w:rPr>
          <w:rFonts w:asciiTheme="majorBidi" w:hAnsiTheme="majorBidi" w:cstheme="majorBidi"/>
          <w:sz w:val="28"/>
          <w:szCs w:val="28"/>
        </w:rPr>
        <w:t xml:space="preserve">of his </w:t>
      </w:r>
      <w:r w:rsidR="00915F65">
        <w:rPr>
          <w:rFonts w:asciiTheme="majorBidi" w:hAnsiTheme="majorBidi" w:cstheme="majorBidi"/>
          <w:sz w:val="28"/>
          <w:szCs w:val="28"/>
        </w:rPr>
        <w:t xml:space="preserve">statement </w:t>
      </w:r>
      <w:r w:rsidR="002B5073">
        <w:rPr>
          <w:rFonts w:asciiTheme="majorBidi" w:hAnsiTheme="majorBidi" w:cstheme="majorBidi"/>
          <w:sz w:val="28"/>
          <w:szCs w:val="28"/>
        </w:rPr>
        <w:t>according to the G</w:t>
      </w:r>
      <w:r w:rsidRPr="00B07CA3">
        <w:rPr>
          <w:rFonts w:asciiTheme="majorBidi" w:hAnsiTheme="majorBidi" w:cstheme="majorBidi"/>
          <w:sz w:val="28"/>
          <w:szCs w:val="28"/>
        </w:rPr>
        <w:t>ospels:</w:t>
      </w:r>
    </w:p>
    <w:p w14:paraId="411E3902" w14:textId="77777777" w:rsidR="00CA2B30" w:rsidRDefault="00CA2B30" w:rsidP="00CA2B30">
      <w:pPr>
        <w:tabs>
          <w:tab w:val="left" w:pos="8370"/>
          <w:tab w:val="left" w:pos="8460"/>
          <w:tab w:val="left" w:pos="8550"/>
        </w:tabs>
        <w:spacing w:after="0" w:line="240" w:lineRule="auto"/>
        <w:ind w:firstLine="360"/>
        <w:jc w:val="both"/>
        <w:rPr>
          <w:rFonts w:asciiTheme="majorBidi" w:hAnsiTheme="majorBidi" w:cstheme="majorBidi"/>
          <w:sz w:val="28"/>
          <w:szCs w:val="28"/>
        </w:rPr>
      </w:pPr>
    </w:p>
    <w:p w14:paraId="3F7DDC9D" w14:textId="19D75DB8" w:rsidR="00E91879" w:rsidRDefault="00E91879" w:rsidP="001B27B1">
      <w:pPr>
        <w:numPr>
          <w:ilvl w:val="0"/>
          <w:numId w:val="4"/>
        </w:numPr>
        <w:tabs>
          <w:tab w:val="left" w:pos="8370"/>
          <w:tab w:val="left" w:pos="8460"/>
          <w:tab w:val="left" w:pos="8550"/>
        </w:tabs>
        <w:spacing w:after="0" w:line="240" w:lineRule="auto"/>
        <w:jc w:val="both"/>
        <w:rPr>
          <w:rFonts w:asciiTheme="majorBidi" w:hAnsiTheme="majorBidi" w:cstheme="majorBidi"/>
          <w:sz w:val="28"/>
          <w:szCs w:val="28"/>
        </w:rPr>
      </w:pPr>
      <w:r w:rsidRPr="00CA2B30">
        <w:rPr>
          <w:rFonts w:asciiTheme="majorBidi" w:hAnsiTheme="majorBidi" w:cstheme="majorBidi"/>
          <w:sz w:val="28"/>
          <w:szCs w:val="28"/>
        </w:rPr>
        <w:t xml:space="preserve">We heard him say, </w:t>
      </w:r>
      <w:r w:rsidR="007C7DA8">
        <w:rPr>
          <w:rFonts w:asciiTheme="majorBidi" w:hAnsiTheme="majorBidi" w:cstheme="majorBidi"/>
          <w:sz w:val="28"/>
          <w:szCs w:val="28"/>
        </w:rPr>
        <w:t>“</w:t>
      </w:r>
      <w:r w:rsidRPr="00CA2B30">
        <w:rPr>
          <w:rFonts w:asciiTheme="majorBidi" w:hAnsiTheme="majorBidi" w:cstheme="majorBidi"/>
          <w:sz w:val="28"/>
          <w:szCs w:val="28"/>
        </w:rPr>
        <w:t>I will destroy this temple that is made with hands (</w:t>
      </w:r>
      <w:proofErr w:type="spellStart"/>
      <w:r w:rsidRPr="00CA2B30">
        <w:rPr>
          <w:rFonts w:asciiTheme="majorBidi" w:hAnsiTheme="majorBidi" w:cstheme="majorBidi"/>
          <w:sz w:val="28"/>
          <w:szCs w:val="28"/>
        </w:rPr>
        <w:t>χειρο</w:t>
      </w:r>
      <w:proofErr w:type="spellEnd"/>
      <w:r w:rsidRPr="00CA2B30">
        <w:rPr>
          <w:rFonts w:asciiTheme="majorBidi" w:hAnsiTheme="majorBidi" w:cstheme="majorBidi"/>
          <w:sz w:val="28"/>
          <w:szCs w:val="28"/>
        </w:rPr>
        <w:t>ποίητον), and in three days I will build (</w:t>
      </w:r>
      <w:r w:rsidRPr="00CA2B30">
        <w:rPr>
          <w:rFonts w:asciiTheme="majorBidi" w:hAnsiTheme="majorBidi" w:cstheme="majorBidi"/>
          <w:sz w:val="28"/>
          <w:szCs w:val="28"/>
          <w:lang w:val="el-GR"/>
        </w:rPr>
        <w:t>οἰκοδομήσω</w:t>
      </w:r>
      <w:r w:rsidRPr="00CA2B30">
        <w:rPr>
          <w:rFonts w:asciiTheme="majorBidi" w:hAnsiTheme="majorBidi" w:cstheme="majorBidi"/>
          <w:sz w:val="28"/>
          <w:szCs w:val="28"/>
        </w:rPr>
        <w:t>) another, not made with hands (</w:t>
      </w:r>
      <w:proofErr w:type="spellStart"/>
      <w:r w:rsidRPr="00CA2B30">
        <w:rPr>
          <w:rFonts w:asciiTheme="majorBidi" w:hAnsiTheme="majorBidi" w:cstheme="majorBidi"/>
          <w:sz w:val="28"/>
          <w:szCs w:val="28"/>
        </w:rPr>
        <w:t>ἀ</w:t>
      </w:r>
      <w:r w:rsidR="002B5073">
        <w:rPr>
          <w:rFonts w:asciiTheme="majorBidi" w:hAnsiTheme="majorBidi" w:cstheme="majorBidi"/>
          <w:sz w:val="28"/>
          <w:szCs w:val="28"/>
        </w:rPr>
        <w:t>χειρο</w:t>
      </w:r>
      <w:proofErr w:type="spellEnd"/>
      <w:r w:rsidR="002B5073">
        <w:rPr>
          <w:rFonts w:asciiTheme="majorBidi" w:hAnsiTheme="majorBidi" w:cstheme="majorBidi"/>
          <w:sz w:val="28"/>
          <w:szCs w:val="28"/>
        </w:rPr>
        <w:t>ποίητον)</w:t>
      </w:r>
      <w:r w:rsidR="00915F65">
        <w:rPr>
          <w:rFonts w:asciiTheme="majorBidi" w:hAnsiTheme="majorBidi" w:cstheme="majorBidi"/>
          <w:sz w:val="28"/>
          <w:szCs w:val="28"/>
        </w:rPr>
        <w:t>.</w:t>
      </w:r>
      <w:r w:rsidR="007C7DA8">
        <w:rPr>
          <w:rFonts w:asciiTheme="majorBidi" w:hAnsiTheme="majorBidi" w:cstheme="majorBidi"/>
          <w:sz w:val="28"/>
          <w:szCs w:val="28"/>
        </w:rPr>
        <w:t xml:space="preserve">” </w:t>
      </w:r>
      <w:r w:rsidR="002B5073">
        <w:rPr>
          <w:rFonts w:asciiTheme="majorBidi" w:hAnsiTheme="majorBidi" w:cstheme="majorBidi"/>
          <w:sz w:val="28"/>
          <w:szCs w:val="28"/>
        </w:rPr>
        <w:t>(Mark 15:</w:t>
      </w:r>
      <w:r w:rsidRPr="00CA2B30">
        <w:rPr>
          <w:rFonts w:asciiTheme="majorBidi" w:hAnsiTheme="majorBidi" w:cstheme="majorBidi"/>
          <w:sz w:val="28"/>
          <w:szCs w:val="28"/>
        </w:rPr>
        <w:t>48)</w:t>
      </w:r>
    </w:p>
    <w:p w14:paraId="5A855989" w14:textId="77777777" w:rsidR="00CA2B30" w:rsidRPr="00CA2B30" w:rsidRDefault="00CA2B30" w:rsidP="001B27B1">
      <w:pPr>
        <w:tabs>
          <w:tab w:val="left" w:pos="8370"/>
          <w:tab w:val="left" w:pos="8460"/>
          <w:tab w:val="left" w:pos="8550"/>
        </w:tabs>
        <w:spacing w:after="0" w:line="240" w:lineRule="auto"/>
        <w:ind w:left="720"/>
        <w:jc w:val="both"/>
        <w:rPr>
          <w:rFonts w:asciiTheme="majorBidi" w:hAnsiTheme="majorBidi" w:cstheme="majorBidi"/>
          <w:sz w:val="28"/>
          <w:szCs w:val="28"/>
        </w:rPr>
      </w:pPr>
    </w:p>
    <w:p w14:paraId="48C8C931" w14:textId="77777777" w:rsidR="00E91879" w:rsidRDefault="00E91879" w:rsidP="001B27B1">
      <w:pPr>
        <w:numPr>
          <w:ilvl w:val="0"/>
          <w:numId w:val="4"/>
        </w:numPr>
        <w:tabs>
          <w:tab w:val="left" w:pos="8370"/>
          <w:tab w:val="left" w:pos="8460"/>
          <w:tab w:val="left" w:pos="8550"/>
        </w:tabs>
        <w:spacing w:after="0" w:line="240" w:lineRule="auto"/>
        <w:jc w:val="both"/>
        <w:rPr>
          <w:rFonts w:asciiTheme="majorBidi" w:hAnsiTheme="majorBidi" w:cstheme="majorBidi"/>
          <w:sz w:val="28"/>
          <w:szCs w:val="28"/>
        </w:rPr>
      </w:pPr>
      <w:r w:rsidRPr="00CA2B30">
        <w:rPr>
          <w:rFonts w:asciiTheme="majorBidi" w:hAnsiTheme="majorBidi" w:cstheme="majorBidi"/>
          <w:sz w:val="28"/>
          <w:szCs w:val="28"/>
        </w:rPr>
        <w:t xml:space="preserve">At </w:t>
      </w:r>
      <w:proofErr w:type="gramStart"/>
      <w:r w:rsidRPr="00CA2B30">
        <w:rPr>
          <w:rFonts w:asciiTheme="majorBidi" w:hAnsiTheme="majorBidi" w:cstheme="majorBidi"/>
          <w:sz w:val="28"/>
          <w:szCs w:val="28"/>
        </w:rPr>
        <w:t>last</w:t>
      </w:r>
      <w:proofErr w:type="gramEnd"/>
      <w:r w:rsidRPr="00CA2B30">
        <w:rPr>
          <w:rFonts w:asciiTheme="majorBidi" w:hAnsiTheme="majorBidi" w:cstheme="majorBidi"/>
          <w:sz w:val="28"/>
          <w:szCs w:val="28"/>
        </w:rPr>
        <w:t xml:space="preserve"> two came forward and said, </w:t>
      </w:r>
      <w:r w:rsidR="007C7DA8">
        <w:rPr>
          <w:rFonts w:asciiTheme="majorBidi" w:hAnsiTheme="majorBidi" w:cstheme="majorBidi"/>
          <w:sz w:val="28"/>
          <w:szCs w:val="28"/>
        </w:rPr>
        <w:t>“</w:t>
      </w:r>
      <w:r w:rsidRPr="00CA2B30">
        <w:rPr>
          <w:rFonts w:asciiTheme="majorBidi" w:hAnsiTheme="majorBidi" w:cstheme="majorBidi"/>
          <w:sz w:val="28"/>
          <w:szCs w:val="28"/>
        </w:rPr>
        <w:t>This fellow said, 'I am able to destroy the temple of God and to build it (</w:t>
      </w:r>
      <w:r w:rsidRPr="00CA2B30">
        <w:rPr>
          <w:rFonts w:asciiTheme="majorBidi" w:hAnsiTheme="majorBidi" w:cstheme="majorBidi"/>
          <w:sz w:val="28"/>
          <w:szCs w:val="28"/>
          <w:lang w:val="el-GR"/>
        </w:rPr>
        <w:t>οἰκοδομῆσαι</w:t>
      </w:r>
      <w:r w:rsidRPr="00CA2B30">
        <w:rPr>
          <w:rFonts w:asciiTheme="majorBidi" w:hAnsiTheme="majorBidi" w:cstheme="majorBidi"/>
          <w:sz w:val="28"/>
          <w:szCs w:val="28"/>
        </w:rPr>
        <w:t>) in three days.'</w:t>
      </w:r>
      <w:r w:rsidR="007C7DA8">
        <w:rPr>
          <w:rFonts w:asciiTheme="majorBidi" w:hAnsiTheme="majorBidi" w:cstheme="majorBidi"/>
          <w:sz w:val="28"/>
          <w:szCs w:val="28"/>
        </w:rPr>
        <w:t>”</w:t>
      </w:r>
      <w:r w:rsidRPr="00CA2B30">
        <w:rPr>
          <w:rFonts w:asciiTheme="majorBidi" w:hAnsiTheme="majorBidi" w:cstheme="majorBidi"/>
          <w:sz w:val="28"/>
          <w:szCs w:val="28"/>
        </w:rPr>
        <w:t xml:space="preserve"> (Matt. 26</w:t>
      </w:r>
      <w:r w:rsidR="002B5073">
        <w:rPr>
          <w:rFonts w:asciiTheme="majorBidi" w:hAnsiTheme="majorBidi" w:cstheme="majorBidi"/>
          <w:sz w:val="28"/>
          <w:szCs w:val="28"/>
        </w:rPr>
        <w:t>:</w:t>
      </w:r>
      <w:r w:rsidR="00CA2B30">
        <w:rPr>
          <w:rFonts w:asciiTheme="majorBidi" w:hAnsiTheme="majorBidi" w:cstheme="majorBidi"/>
          <w:sz w:val="28"/>
          <w:szCs w:val="28"/>
        </w:rPr>
        <w:t xml:space="preserve"> </w:t>
      </w:r>
      <w:r w:rsidRPr="00CA2B30">
        <w:rPr>
          <w:rFonts w:asciiTheme="majorBidi" w:hAnsiTheme="majorBidi" w:cstheme="majorBidi"/>
          <w:sz w:val="28"/>
          <w:szCs w:val="28"/>
        </w:rPr>
        <w:t>60</w:t>
      </w:r>
      <w:r w:rsidR="00CA2B30">
        <w:rPr>
          <w:rFonts w:asciiTheme="majorBidi" w:hAnsiTheme="majorBidi" w:cstheme="majorBidi"/>
          <w:sz w:val="28"/>
          <w:szCs w:val="28"/>
        </w:rPr>
        <w:t>b</w:t>
      </w:r>
      <w:r w:rsidRPr="00CA2B30">
        <w:rPr>
          <w:rFonts w:asciiTheme="majorBidi" w:hAnsiTheme="majorBidi" w:cstheme="majorBidi"/>
          <w:sz w:val="28"/>
          <w:szCs w:val="28"/>
        </w:rPr>
        <w:t>-61)</w:t>
      </w:r>
    </w:p>
    <w:p w14:paraId="59DB3045" w14:textId="77777777" w:rsidR="00CA2B30" w:rsidRPr="00CA2B30" w:rsidRDefault="00CA2B30" w:rsidP="001B27B1">
      <w:pPr>
        <w:tabs>
          <w:tab w:val="left" w:pos="8370"/>
          <w:tab w:val="left" w:pos="8460"/>
          <w:tab w:val="left" w:pos="8550"/>
        </w:tabs>
        <w:spacing w:after="0" w:line="240" w:lineRule="auto"/>
        <w:jc w:val="both"/>
        <w:rPr>
          <w:rFonts w:asciiTheme="majorBidi" w:hAnsiTheme="majorBidi" w:cstheme="majorBidi"/>
          <w:sz w:val="28"/>
          <w:szCs w:val="28"/>
        </w:rPr>
      </w:pPr>
    </w:p>
    <w:p w14:paraId="48D7AE3E" w14:textId="77777777" w:rsidR="00E91879" w:rsidRPr="00CA2B30" w:rsidRDefault="00E91879" w:rsidP="001B27B1">
      <w:pPr>
        <w:numPr>
          <w:ilvl w:val="0"/>
          <w:numId w:val="4"/>
        </w:numPr>
        <w:tabs>
          <w:tab w:val="left" w:pos="8370"/>
          <w:tab w:val="left" w:pos="8460"/>
          <w:tab w:val="left" w:pos="8550"/>
        </w:tabs>
        <w:spacing w:after="0" w:line="240" w:lineRule="auto"/>
        <w:jc w:val="both"/>
        <w:rPr>
          <w:rFonts w:asciiTheme="majorBidi" w:hAnsiTheme="majorBidi" w:cstheme="majorBidi"/>
          <w:sz w:val="28"/>
          <w:szCs w:val="28"/>
        </w:rPr>
      </w:pPr>
      <w:r w:rsidRPr="00CA2B30">
        <w:rPr>
          <w:rFonts w:asciiTheme="majorBidi" w:hAnsiTheme="majorBidi" w:cstheme="majorBidi"/>
          <w:sz w:val="28"/>
          <w:szCs w:val="28"/>
        </w:rPr>
        <w:t xml:space="preserve">The Jews then said to him, </w:t>
      </w:r>
      <w:r w:rsidR="007C7DA8">
        <w:rPr>
          <w:rFonts w:asciiTheme="majorBidi" w:hAnsiTheme="majorBidi" w:cstheme="majorBidi"/>
          <w:sz w:val="28"/>
          <w:szCs w:val="28"/>
        </w:rPr>
        <w:t>“</w:t>
      </w:r>
      <w:r w:rsidRPr="00CA2B30">
        <w:rPr>
          <w:rFonts w:asciiTheme="majorBidi" w:hAnsiTheme="majorBidi" w:cstheme="majorBidi"/>
          <w:sz w:val="28"/>
          <w:szCs w:val="28"/>
        </w:rPr>
        <w:t>What sign can you show us for doing this?</w:t>
      </w:r>
      <w:r w:rsidR="007C7DA8">
        <w:rPr>
          <w:rFonts w:asciiTheme="majorBidi" w:hAnsiTheme="majorBidi" w:cstheme="majorBidi"/>
          <w:sz w:val="28"/>
          <w:szCs w:val="28"/>
        </w:rPr>
        <w:t>”</w:t>
      </w:r>
      <w:r w:rsidRPr="00CA2B30">
        <w:rPr>
          <w:rFonts w:asciiTheme="majorBidi" w:hAnsiTheme="majorBidi" w:cstheme="majorBidi"/>
          <w:sz w:val="28"/>
          <w:szCs w:val="28"/>
        </w:rPr>
        <w:t xml:space="preserve"> Jesus answered them, </w:t>
      </w:r>
      <w:r w:rsidR="007C7DA8">
        <w:rPr>
          <w:rFonts w:asciiTheme="majorBidi" w:hAnsiTheme="majorBidi" w:cstheme="majorBidi"/>
          <w:sz w:val="28"/>
          <w:szCs w:val="28"/>
        </w:rPr>
        <w:t>“</w:t>
      </w:r>
      <w:r w:rsidRPr="00CA2B30">
        <w:rPr>
          <w:rFonts w:asciiTheme="majorBidi" w:hAnsiTheme="majorBidi" w:cstheme="majorBidi"/>
          <w:sz w:val="28"/>
          <w:szCs w:val="28"/>
        </w:rPr>
        <w:t>Destroy this temple, and in three days I will raise (</w:t>
      </w:r>
      <w:r w:rsidRPr="00CA2B30">
        <w:rPr>
          <w:rFonts w:asciiTheme="majorBidi" w:hAnsiTheme="majorBidi" w:cstheme="majorBidi"/>
          <w:sz w:val="28"/>
          <w:szCs w:val="28"/>
          <w:lang w:val="el-GR"/>
        </w:rPr>
        <w:t>ἐγερῶ</w:t>
      </w:r>
      <w:r w:rsidRPr="00CA2B30">
        <w:rPr>
          <w:rFonts w:asciiTheme="majorBidi" w:hAnsiTheme="majorBidi" w:cstheme="majorBidi"/>
          <w:sz w:val="28"/>
          <w:szCs w:val="28"/>
        </w:rPr>
        <w:t>) it up</w:t>
      </w:r>
      <w:r w:rsidR="002B5073">
        <w:rPr>
          <w:rFonts w:asciiTheme="majorBidi" w:hAnsiTheme="majorBidi" w:cstheme="majorBidi"/>
          <w:sz w:val="28"/>
          <w:szCs w:val="28"/>
        </w:rPr>
        <w:t>.</w:t>
      </w:r>
      <w:r w:rsidR="007C7DA8">
        <w:rPr>
          <w:rFonts w:asciiTheme="majorBidi" w:hAnsiTheme="majorBidi" w:cstheme="majorBidi"/>
          <w:sz w:val="28"/>
          <w:szCs w:val="28"/>
        </w:rPr>
        <w:t>”</w:t>
      </w:r>
      <w:r w:rsidR="002B5073">
        <w:rPr>
          <w:rFonts w:asciiTheme="majorBidi" w:hAnsiTheme="majorBidi" w:cstheme="majorBidi"/>
          <w:sz w:val="28"/>
          <w:szCs w:val="28"/>
        </w:rPr>
        <w:t xml:space="preserve"> (John 2:</w:t>
      </w:r>
      <w:r w:rsidRPr="00CA2B30">
        <w:rPr>
          <w:rFonts w:asciiTheme="majorBidi" w:hAnsiTheme="majorBidi" w:cstheme="majorBidi"/>
          <w:sz w:val="28"/>
          <w:szCs w:val="28"/>
        </w:rPr>
        <w:t>19)</w:t>
      </w:r>
    </w:p>
    <w:p w14:paraId="15445EF0" w14:textId="77777777" w:rsidR="00CA2B30" w:rsidRPr="00B07CA3" w:rsidRDefault="00CA2B30" w:rsidP="00CA2B30">
      <w:pPr>
        <w:tabs>
          <w:tab w:val="left" w:pos="8370"/>
          <w:tab w:val="left" w:pos="8460"/>
          <w:tab w:val="left" w:pos="8550"/>
        </w:tabs>
        <w:spacing w:after="0" w:line="240" w:lineRule="auto"/>
        <w:ind w:firstLine="360"/>
        <w:jc w:val="both"/>
        <w:rPr>
          <w:rFonts w:asciiTheme="majorBidi" w:hAnsiTheme="majorBidi" w:cstheme="majorBidi"/>
          <w:sz w:val="28"/>
          <w:szCs w:val="28"/>
        </w:rPr>
      </w:pPr>
    </w:p>
    <w:p w14:paraId="7AFACB91" w14:textId="77777777" w:rsidR="009029B0" w:rsidRPr="009029B0" w:rsidRDefault="009029B0" w:rsidP="00CA2B30">
      <w:pPr>
        <w:tabs>
          <w:tab w:val="left" w:pos="8370"/>
          <w:tab w:val="left" w:pos="8460"/>
          <w:tab w:val="left" w:pos="8550"/>
        </w:tabs>
        <w:spacing w:after="0" w:line="240" w:lineRule="auto"/>
        <w:ind w:firstLine="360"/>
        <w:jc w:val="both"/>
        <w:rPr>
          <w:rFonts w:asciiTheme="majorBidi" w:hAnsiTheme="majorBidi" w:cstheme="majorBidi"/>
          <w:sz w:val="36"/>
          <w:szCs w:val="36"/>
        </w:rPr>
      </w:pPr>
    </w:p>
    <w:p w14:paraId="0260643A" w14:textId="467DA452" w:rsidR="005230D7" w:rsidRPr="005230D7" w:rsidRDefault="00914F6E" w:rsidP="00737011">
      <w:pPr>
        <w:tabs>
          <w:tab w:val="left" w:pos="8370"/>
          <w:tab w:val="left" w:pos="8460"/>
          <w:tab w:val="left" w:pos="8550"/>
        </w:tabs>
        <w:spacing w:after="0" w:line="360" w:lineRule="auto"/>
        <w:ind w:firstLine="360"/>
        <w:jc w:val="both"/>
        <w:rPr>
          <w:rFonts w:asciiTheme="majorBidi" w:hAnsiTheme="majorBidi" w:cstheme="majorBidi"/>
          <w:sz w:val="28"/>
          <w:szCs w:val="28"/>
        </w:rPr>
      </w:pPr>
      <w:r>
        <w:rPr>
          <w:rFonts w:asciiTheme="majorBidi" w:hAnsiTheme="majorBidi" w:cstheme="majorBidi"/>
          <w:sz w:val="28"/>
          <w:szCs w:val="28"/>
        </w:rPr>
        <w:t>As</w:t>
      </w:r>
      <w:r w:rsidR="005230D7" w:rsidRPr="005230D7">
        <w:rPr>
          <w:rFonts w:asciiTheme="majorBidi" w:hAnsiTheme="majorBidi" w:cstheme="majorBidi"/>
          <w:sz w:val="28"/>
          <w:szCs w:val="28"/>
        </w:rPr>
        <w:t xml:space="preserve"> Jesus’ intention was not to eliminate the Temple, but to promote </w:t>
      </w:r>
      <w:r w:rsidR="0031667D">
        <w:rPr>
          <w:rFonts w:asciiTheme="majorBidi" w:hAnsiTheme="majorBidi" w:cstheme="majorBidi"/>
          <w:sz w:val="28"/>
          <w:szCs w:val="28"/>
        </w:rPr>
        <w:t>its</w:t>
      </w:r>
      <w:r w:rsidR="005230D7" w:rsidRPr="005230D7">
        <w:rPr>
          <w:rFonts w:asciiTheme="majorBidi" w:hAnsiTheme="majorBidi" w:cstheme="majorBidi"/>
          <w:sz w:val="28"/>
          <w:szCs w:val="28"/>
        </w:rPr>
        <w:t xml:space="preserve"> radical renewal,</w:t>
      </w:r>
      <w:r w:rsidR="008363CB">
        <w:rPr>
          <w:rStyle w:val="FootnoteReference"/>
          <w:rFonts w:asciiTheme="majorBidi" w:hAnsiTheme="majorBidi" w:cstheme="majorBidi"/>
          <w:sz w:val="28"/>
          <w:szCs w:val="28"/>
        </w:rPr>
        <w:footnoteReference w:id="26"/>
      </w:r>
      <w:r w:rsidR="005230D7" w:rsidRPr="005230D7">
        <w:rPr>
          <w:rFonts w:asciiTheme="majorBidi" w:hAnsiTheme="majorBidi" w:cstheme="majorBidi"/>
          <w:sz w:val="28"/>
          <w:szCs w:val="28"/>
        </w:rPr>
        <w:t xml:space="preserve"> his threat to destroy the Temple </w:t>
      </w:r>
      <w:r w:rsidR="002B5073">
        <w:rPr>
          <w:rFonts w:asciiTheme="majorBidi" w:hAnsiTheme="majorBidi" w:cstheme="majorBidi"/>
          <w:sz w:val="28"/>
          <w:szCs w:val="28"/>
        </w:rPr>
        <w:t>would</w:t>
      </w:r>
      <w:r w:rsidR="005230D7">
        <w:rPr>
          <w:rFonts w:asciiTheme="majorBidi" w:hAnsiTheme="majorBidi" w:cstheme="majorBidi"/>
          <w:sz w:val="28"/>
          <w:szCs w:val="28"/>
        </w:rPr>
        <w:t xml:space="preserve"> have </w:t>
      </w:r>
      <w:proofErr w:type="gramStart"/>
      <w:r w:rsidR="005230D7">
        <w:rPr>
          <w:rFonts w:asciiTheme="majorBidi" w:hAnsiTheme="majorBidi" w:cstheme="majorBidi"/>
          <w:sz w:val="28"/>
          <w:szCs w:val="28"/>
        </w:rPr>
        <w:t>been complemented</w:t>
      </w:r>
      <w:proofErr w:type="gramEnd"/>
      <w:r w:rsidR="005230D7">
        <w:rPr>
          <w:rFonts w:asciiTheme="majorBidi" w:hAnsiTheme="majorBidi" w:cstheme="majorBidi"/>
          <w:sz w:val="28"/>
          <w:szCs w:val="28"/>
        </w:rPr>
        <w:t xml:space="preserve"> </w:t>
      </w:r>
      <w:r w:rsidR="002B5073">
        <w:rPr>
          <w:rFonts w:asciiTheme="majorBidi" w:hAnsiTheme="majorBidi" w:cstheme="majorBidi"/>
          <w:sz w:val="28"/>
          <w:szCs w:val="28"/>
        </w:rPr>
        <w:t>by announc</w:t>
      </w:r>
      <w:r w:rsidR="0031667D">
        <w:rPr>
          <w:rFonts w:asciiTheme="majorBidi" w:hAnsiTheme="majorBidi" w:cstheme="majorBidi"/>
          <w:sz w:val="28"/>
          <w:szCs w:val="28"/>
        </w:rPr>
        <w:t>ing the</w:t>
      </w:r>
      <w:r w:rsidR="002B5073">
        <w:rPr>
          <w:rFonts w:asciiTheme="majorBidi" w:hAnsiTheme="majorBidi" w:cstheme="majorBidi"/>
          <w:sz w:val="28"/>
          <w:szCs w:val="28"/>
        </w:rPr>
        <w:t xml:space="preserve"> </w:t>
      </w:r>
      <w:r w:rsidR="005230D7" w:rsidRPr="005230D7">
        <w:rPr>
          <w:rFonts w:asciiTheme="majorBidi" w:hAnsiTheme="majorBidi" w:cstheme="majorBidi"/>
          <w:sz w:val="28"/>
          <w:szCs w:val="28"/>
        </w:rPr>
        <w:t xml:space="preserve">restoration of a future Temple in the coming eschatological era. In general terms, this announcement was in full agreement with the paradigm in vogue </w:t>
      </w:r>
      <w:r w:rsidR="00617B4B">
        <w:rPr>
          <w:rFonts w:asciiTheme="majorBidi" w:hAnsiTheme="majorBidi" w:cstheme="majorBidi"/>
          <w:sz w:val="28"/>
          <w:szCs w:val="28"/>
        </w:rPr>
        <w:t>during</w:t>
      </w:r>
      <w:r w:rsidR="00617B4B" w:rsidRPr="005230D7">
        <w:rPr>
          <w:rFonts w:asciiTheme="majorBidi" w:hAnsiTheme="majorBidi" w:cstheme="majorBidi"/>
          <w:sz w:val="28"/>
          <w:szCs w:val="28"/>
        </w:rPr>
        <w:t xml:space="preserve"> </w:t>
      </w:r>
      <w:r w:rsidR="005230D7" w:rsidRPr="005230D7">
        <w:rPr>
          <w:rFonts w:asciiTheme="majorBidi" w:hAnsiTheme="majorBidi" w:cstheme="majorBidi"/>
          <w:sz w:val="28"/>
          <w:szCs w:val="28"/>
        </w:rPr>
        <w:t xml:space="preserve">Second Temple Judaism, according to which the present Temple </w:t>
      </w:r>
      <w:proofErr w:type="gramStart"/>
      <w:r w:rsidR="002B5073">
        <w:rPr>
          <w:rFonts w:asciiTheme="majorBidi" w:hAnsiTheme="majorBidi" w:cstheme="majorBidi"/>
          <w:sz w:val="28"/>
          <w:szCs w:val="28"/>
        </w:rPr>
        <w:t>would be rep</w:t>
      </w:r>
      <w:r w:rsidR="005230D7" w:rsidRPr="005230D7">
        <w:rPr>
          <w:rFonts w:asciiTheme="majorBidi" w:hAnsiTheme="majorBidi" w:cstheme="majorBidi"/>
          <w:sz w:val="28"/>
          <w:szCs w:val="28"/>
        </w:rPr>
        <w:t>laced</w:t>
      </w:r>
      <w:proofErr w:type="gramEnd"/>
      <w:r w:rsidR="005230D7" w:rsidRPr="005230D7">
        <w:rPr>
          <w:rFonts w:asciiTheme="majorBidi" w:hAnsiTheme="majorBidi" w:cstheme="majorBidi"/>
          <w:sz w:val="28"/>
          <w:szCs w:val="28"/>
        </w:rPr>
        <w:t xml:space="preserve"> by a </w:t>
      </w:r>
      <w:r w:rsidR="00074262">
        <w:rPr>
          <w:rFonts w:asciiTheme="majorBidi" w:hAnsiTheme="majorBidi" w:cstheme="majorBidi"/>
          <w:sz w:val="28"/>
          <w:szCs w:val="28"/>
        </w:rPr>
        <w:t xml:space="preserve">new or renewed </w:t>
      </w:r>
      <w:r w:rsidR="005230D7" w:rsidRPr="005230D7">
        <w:rPr>
          <w:rFonts w:asciiTheme="majorBidi" w:hAnsiTheme="majorBidi" w:cstheme="majorBidi"/>
          <w:sz w:val="28"/>
          <w:szCs w:val="28"/>
        </w:rPr>
        <w:t xml:space="preserve">perfect one. The oldest testimony of this paradigm </w:t>
      </w:r>
      <w:proofErr w:type="gramStart"/>
      <w:r w:rsidR="005230D7" w:rsidRPr="005230D7">
        <w:rPr>
          <w:rFonts w:asciiTheme="majorBidi" w:hAnsiTheme="majorBidi" w:cstheme="majorBidi"/>
          <w:sz w:val="28"/>
          <w:szCs w:val="28"/>
        </w:rPr>
        <w:t>is present</w:t>
      </w:r>
      <w:r w:rsidR="00617B4B">
        <w:rPr>
          <w:rFonts w:asciiTheme="majorBidi" w:hAnsiTheme="majorBidi" w:cstheme="majorBidi"/>
          <w:sz w:val="28"/>
          <w:szCs w:val="28"/>
        </w:rPr>
        <w:t>ed</w:t>
      </w:r>
      <w:proofErr w:type="gramEnd"/>
      <w:r w:rsidR="005230D7" w:rsidRPr="005230D7">
        <w:rPr>
          <w:rFonts w:asciiTheme="majorBidi" w:hAnsiTheme="majorBidi" w:cstheme="majorBidi"/>
          <w:sz w:val="28"/>
          <w:szCs w:val="28"/>
        </w:rPr>
        <w:t xml:space="preserve"> in the </w:t>
      </w:r>
      <w:r w:rsidR="00D559F0">
        <w:rPr>
          <w:rFonts w:asciiTheme="majorBidi" w:hAnsiTheme="majorBidi" w:cstheme="majorBidi"/>
          <w:sz w:val="28"/>
          <w:szCs w:val="28"/>
        </w:rPr>
        <w:t>apocryphal</w:t>
      </w:r>
      <w:r w:rsidR="007A5538">
        <w:rPr>
          <w:rFonts w:asciiTheme="majorBidi" w:hAnsiTheme="majorBidi" w:cstheme="majorBidi"/>
          <w:sz w:val="28"/>
          <w:szCs w:val="28"/>
        </w:rPr>
        <w:t>/deuterocan</w:t>
      </w:r>
      <w:r w:rsidR="00401657">
        <w:rPr>
          <w:rFonts w:asciiTheme="majorBidi" w:hAnsiTheme="majorBidi" w:cstheme="majorBidi"/>
          <w:sz w:val="28"/>
          <w:szCs w:val="28"/>
        </w:rPr>
        <w:t>o</w:t>
      </w:r>
      <w:r w:rsidR="007A5538">
        <w:rPr>
          <w:rFonts w:asciiTheme="majorBidi" w:hAnsiTheme="majorBidi" w:cstheme="majorBidi"/>
          <w:sz w:val="28"/>
          <w:szCs w:val="28"/>
        </w:rPr>
        <w:t>nical</w:t>
      </w:r>
      <w:r w:rsidR="00D559F0">
        <w:rPr>
          <w:rFonts w:asciiTheme="majorBidi" w:hAnsiTheme="majorBidi" w:cstheme="majorBidi"/>
          <w:sz w:val="28"/>
          <w:szCs w:val="28"/>
        </w:rPr>
        <w:t xml:space="preserve"> </w:t>
      </w:r>
      <w:r w:rsidR="005230D7" w:rsidRPr="005230D7">
        <w:rPr>
          <w:rFonts w:asciiTheme="majorBidi" w:hAnsiTheme="majorBidi" w:cstheme="majorBidi"/>
          <w:sz w:val="28"/>
          <w:szCs w:val="28"/>
        </w:rPr>
        <w:t>book of Tobit</w:t>
      </w:r>
      <w:r w:rsidR="00D559F0">
        <w:rPr>
          <w:rFonts w:asciiTheme="majorBidi" w:hAnsiTheme="majorBidi" w:cstheme="majorBidi"/>
          <w:sz w:val="28"/>
          <w:szCs w:val="28"/>
        </w:rPr>
        <w:t>, a</w:t>
      </w:r>
      <w:r w:rsidR="00737011">
        <w:rPr>
          <w:rFonts w:asciiTheme="majorBidi" w:hAnsiTheme="majorBidi" w:cstheme="majorBidi"/>
          <w:sz w:val="28"/>
          <w:szCs w:val="28"/>
        </w:rPr>
        <w:t>n historical novel</w:t>
      </w:r>
      <w:r w:rsidR="00401657">
        <w:rPr>
          <w:rFonts w:asciiTheme="majorBidi" w:hAnsiTheme="majorBidi" w:cstheme="majorBidi"/>
          <w:sz w:val="28"/>
          <w:szCs w:val="28"/>
        </w:rPr>
        <w:t xml:space="preserve"> </w:t>
      </w:r>
      <w:r w:rsidR="00D559F0">
        <w:rPr>
          <w:rFonts w:asciiTheme="majorBidi" w:hAnsiTheme="majorBidi" w:cstheme="majorBidi"/>
          <w:sz w:val="28"/>
          <w:szCs w:val="28"/>
        </w:rPr>
        <w:t xml:space="preserve">dated to </w:t>
      </w:r>
      <w:r w:rsidR="00406890">
        <w:rPr>
          <w:rFonts w:asciiTheme="majorBidi" w:hAnsiTheme="majorBidi" w:cstheme="majorBidi"/>
          <w:sz w:val="28"/>
          <w:szCs w:val="28"/>
        </w:rPr>
        <w:t xml:space="preserve">the </w:t>
      </w:r>
      <w:r w:rsidR="00D559F0">
        <w:rPr>
          <w:rFonts w:asciiTheme="majorBidi" w:hAnsiTheme="majorBidi" w:cstheme="majorBidi"/>
          <w:sz w:val="28"/>
          <w:szCs w:val="28"/>
        </w:rPr>
        <w:t>late</w:t>
      </w:r>
      <w:r w:rsidR="00406890">
        <w:rPr>
          <w:rFonts w:asciiTheme="majorBidi" w:hAnsiTheme="majorBidi" w:cstheme="majorBidi"/>
          <w:sz w:val="28"/>
          <w:szCs w:val="28"/>
        </w:rPr>
        <w:t xml:space="preserve"> </w:t>
      </w:r>
      <w:r w:rsidR="00D559F0">
        <w:rPr>
          <w:rFonts w:asciiTheme="majorBidi" w:hAnsiTheme="majorBidi" w:cstheme="majorBidi"/>
          <w:sz w:val="28"/>
          <w:szCs w:val="28"/>
        </w:rPr>
        <w:t xml:space="preserve">third </w:t>
      </w:r>
      <w:r w:rsidR="00406890">
        <w:rPr>
          <w:rFonts w:asciiTheme="majorBidi" w:hAnsiTheme="majorBidi" w:cstheme="majorBidi"/>
          <w:sz w:val="28"/>
          <w:szCs w:val="28"/>
        </w:rPr>
        <w:t xml:space="preserve">or </w:t>
      </w:r>
      <w:r w:rsidR="00D559F0">
        <w:rPr>
          <w:rFonts w:asciiTheme="majorBidi" w:hAnsiTheme="majorBidi" w:cstheme="majorBidi"/>
          <w:sz w:val="28"/>
          <w:szCs w:val="28"/>
        </w:rPr>
        <w:t>early second century BCE</w:t>
      </w:r>
      <w:r w:rsidR="005230D7" w:rsidRPr="005230D7">
        <w:rPr>
          <w:rFonts w:asciiTheme="majorBidi" w:hAnsiTheme="majorBidi" w:cstheme="majorBidi"/>
          <w:sz w:val="28"/>
          <w:szCs w:val="28"/>
        </w:rPr>
        <w:t>:</w:t>
      </w:r>
      <w:r w:rsidR="00D559F0">
        <w:rPr>
          <w:rStyle w:val="FootnoteReference"/>
          <w:rFonts w:asciiTheme="majorBidi" w:hAnsiTheme="majorBidi" w:cstheme="majorBidi"/>
          <w:sz w:val="28"/>
          <w:szCs w:val="28"/>
        </w:rPr>
        <w:footnoteReference w:id="27"/>
      </w:r>
    </w:p>
    <w:p w14:paraId="46F1C3EF" w14:textId="24A4CBB6" w:rsidR="005230D7" w:rsidRPr="00401657" w:rsidRDefault="00737011" w:rsidP="005230D7">
      <w:pPr>
        <w:tabs>
          <w:tab w:val="left" w:pos="8370"/>
          <w:tab w:val="left" w:pos="8460"/>
          <w:tab w:val="left" w:pos="8550"/>
        </w:tabs>
        <w:spacing w:before="100" w:beforeAutospacing="1" w:after="480" w:line="240" w:lineRule="auto"/>
        <w:ind w:left="1080" w:right="810"/>
        <w:jc w:val="both"/>
        <w:rPr>
          <w:rFonts w:ascii="Times New Roman" w:hAnsi="Times New Roman" w:cs="Times New Roman"/>
          <w:sz w:val="28"/>
          <w:szCs w:val="28"/>
        </w:rPr>
      </w:pPr>
      <w:proofErr w:type="gramStart"/>
      <w:r w:rsidRPr="00401657">
        <w:rPr>
          <w:rFonts w:ascii="Times New Roman" w:hAnsi="Times New Roman" w:cs="Times New Roman"/>
          <w:color w:val="333333"/>
          <w:sz w:val="28"/>
          <w:szCs w:val="28"/>
          <w:shd w:val="clear" w:color="auto" w:fill="FFFFFF"/>
        </w:rPr>
        <w:t>But</w:t>
      </w:r>
      <w:proofErr w:type="gramEnd"/>
      <w:r w:rsidRPr="00401657">
        <w:rPr>
          <w:rFonts w:ascii="Times New Roman" w:hAnsi="Times New Roman" w:cs="Times New Roman"/>
          <w:color w:val="333333"/>
          <w:sz w:val="28"/>
          <w:szCs w:val="28"/>
          <w:shd w:val="clear" w:color="auto" w:fill="FFFFFF"/>
        </w:rPr>
        <w:t xml:space="preserve"> God will again have mercy on them, and God will bring them back into the land of Israel; and they will rebuild the temple of God, but not like the first one until the period when the times of </w:t>
      </w:r>
      <w:r w:rsidRPr="00401657">
        <w:rPr>
          <w:rFonts w:ascii="Times New Roman" w:hAnsi="Times New Roman" w:cs="Times New Roman"/>
          <w:color w:val="333333"/>
          <w:sz w:val="28"/>
          <w:szCs w:val="28"/>
          <w:shd w:val="clear" w:color="auto" w:fill="FFFFFF"/>
        </w:rPr>
        <w:lastRenderedPageBreak/>
        <w:t xml:space="preserve">fulfillment shall come. After </w:t>
      </w:r>
      <w:proofErr w:type="gramStart"/>
      <w:r w:rsidRPr="00401657">
        <w:rPr>
          <w:rFonts w:ascii="Times New Roman" w:hAnsi="Times New Roman" w:cs="Times New Roman"/>
          <w:color w:val="333333"/>
          <w:sz w:val="28"/>
          <w:szCs w:val="28"/>
          <w:shd w:val="clear" w:color="auto" w:fill="FFFFFF"/>
        </w:rPr>
        <w:t>this</w:t>
      </w:r>
      <w:proofErr w:type="gramEnd"/>
      <w:r w:rsidRPr="00401657">
        <w:rPr>
          <w:rFonts w:ascii="Times New Roman" w:hAnsi="Times New Roman" w:cs="Times New Roman"/>
          <w:color w:val="333333"/>
          <w:sz w:val="28"/>
          <w:szCs w:val="28"/>
          <w:shd w:val="clear" w:color="auto" w:fill="FFFFFF"/>
        </w:rPr>
        <w:t xml:space="preserve"> they all will return from their exile and will rebuild Jerusalem in splendor; and in it the temple of God will be rebuilt, just as the prophets of Israel have said concerning it. </w:t>
      </w:r>
      <w:r w:rsidRPr="00401657" w:rsidDel="00737011">
        <w:rPr>
          <w:rFonts w:ascii="Times New Roman" w:hAnsi="Times New Roman" w:cs="Times New Roman"/>
          <w:sz w:val="28"/>
          <w:szCs w:val="28"/>
        </w:rPr>
        <w:t xml:space="preserve"> </w:t>
      </w:r>
      <w:r w:rsidR="002B5073" w:rsidRPr="00401657">
        <w:rPr>
          <w:rFonts w:ascii="Times New Roman" w:hAnsi="Times New Roman" w:cs="Times New Roman"/>
          <w:sz w:val="28"/>
          <w:szCs w:val="28"/>
        </w:rPr>
        <w:t>(14:</w:t>
      </w:r>
      <w:r w:rsidR="005230D7" w:rsidRPr="00401657">
        <w:rPr>
          <w:rFonts w:ascii="Times New Roman" w:hAnsi="Times New Roman" w:cs="Times New Roman"/>
          <w:sz w:val="28"/>
          <w:szCs w:val="28"/>
        </w:rPr>
        <w:t>5)</w:t>
      </w:r>
      <w:r w:rsidR="002B5073" w:rsidRPr="00401657">
        <w:rPr>
          <w:rStyle w:val="FootnoteReference"/>
          <w:rFonts w:ascii="Times New Roman" w:hAnsi="Times New Roman" w:cs="Times New Roman"/>
          <w:sz w:val="28"/>
          <w:szCs w:val="28"/>
        </w:rPr>
        <w:footnoteReference w:id="28"/>
      </w:r>
    </w:p>
    <w:p w14:paraId="43F690E0" w14:textId="37ABB40C" w:rsidR="00041B97" w:rsidRDefault="002B5073" w:rsidP="00846798">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Pr>
          <w:rFonts w:asciiTheme="majorBidi" w:hAnsiTheme="majorBidi" w:cstheme="majorBidi"/>
          <w:sz w:val="28"/>
          <w:szCs w:val="28"/>
        </w:rPr>
        <w:t xml:space="preserve">According to </w:t>
      </w:r>
      <w:r w:rsidR="00041B97" w:rsidRPr="00041B97">
        <w:rPr>
          <w:rFonts w:asciiTheme="majorBidi" w:hAnsiTheme="majorBidi" w:cstheme="majorBidi"/>
          <w:sz w:val="28"/>
          <w:szCs w:val="28"/>
        </w:rPr>
        <w:t xml:space="preserve">this text, the builder of the </w:t>
      </w:r>
      <w:r>
        <w:rPr>
          <w:rFonts w:asciiTheme="majorBidi" w:hAnsiTheme="majorBidi" w:cstheme="majorBidi"/>
          <w:sz w:val="28"/>
          <w:szCs w:val="28"/>
        </w:rPr>
        <w:t xml:space="preserve">future </w:t>
      </w:r>
      <w:r w:rsidR="00041B97" w:rsidRPr="00041B97">
        <w:rPr>
          <w:rFonts w:asciiTheme="majorBidi" w:hAnsiTheme="majorBidi" w:cstheme="majorBidi"/>
          <w:sz w:val="28"/>
          <w:szCs w:val="28"/>
        </w:rPr>
        <w:t xml:space="preserve">Temple </w:t>
      </w:r>
      <w:r w:rsidR="003845EE">
        <w:rPr>
          <w:rFonts w:asciiTheme="majorBidi" w:hAnsiTheme="majorBidi" w:cstheme="majorBidi"/>
          <w:sz w:val="28"/>
          <w:szCs w:val="28"/>
        </w:rPr>
        <w:t xml:space="preserve">will </w:t>
      </w:r>
      <w:r w:rsidR="00E82FFC">
        <w:rPr>
          <w:rFonts w:asciiTheme="majorBidi" w:hAnsiTheme="majorBidi" w:cstheme="majorBidi"/>
          <w:sz w:val="28"/>
          <w:szCs w:val="28"/>
        </w:rPr>
        <w:t>be the people of Israel. F</w:t>
      </w:r>
      <w:r w:rsidR="00041B97" w:rsidRPr="00041B97">
        <w:rPr>
          <w:rFonts w:asciiTheme="majorBidi" w:hAnsiTheme="majorBidi" w:cstheme="majorBidi"/>
          <w:sz w:val="28"/>
          <w:szCs w:val="28"/>
        </w:rPr>
        <w:t>rom th</w:t>
      </w:r>
      <w:r w:rsidR="00D559F0">
        <w:rPr>
          <w:rFonts w:asciiTheme="majorBidi" w:hAnsiTheme="majorBidi" w:cstheme="majorBidi"/>
          <w:sz w:val="28"/>
          <w:szCs w:val="28"/>
        </w:rPr>
        <w:t xml:space="preserve">is tradition </w:t>
      </w:r>
      <w:r w:rsidR="00041B97" w:rsidRPr="00041B97">
        <w:rPr>
          <w:rFonts w:asciiTheme="majorBidi" w:hAnsiTheme="majorBidi" w:cstheme="majorBidi"/>
          <w:sz w:val="28"/>
          <w:szCs w:val="28"/>
        </w:rPr>
        <w:t>on</w:t>
      </w:r>
      <w:r w:rsidR="003845EE">
        <w:rPr>
          <w:rFonts w:asciiTheme="majorBidi" w:hAnsiTheme="majorBidi" w:cstheme="majorBidi"/>
          <w:sz w:val="28"/>
          <w:szCs w:val="28"/>
        </w:rPr>
        <w:t>ward</w:t>
      </w:r>
      <w:r w:rsidR="00041B97" w:rsidRPr="00041B97">
        <w:rPr>
          <w:rFonts w:asciiTheme="majorBidi" w:hAnsiTheme="majorBidi" w:cstheme="majorBidi"/>
          <w:sz w:val="28"/>
          <w:szCs w:val="28"/>
        </w:rPr>
        <w:t xml:space="preserve">, </w:t>
      </w:r>
      <w:r w:rsidR="00E82FFC">
        <w:rPr>
          <w:rFonts w:asciiTheme="majorBidi" w:hAnsiTheme="majorBidi" w:cstheme="majorBidi"/>
          <w:sz w:val="28"/>
          <w:szCs w:val="28"/>
        </w:rPr>
        <w:t xml:space="preserve">however, </w:t>
      </w:r>
      <w:r w:rsidR="00041B97" w:rsidRPr="00041B97">
        <w:rPr>
          <w:rFonts w:asciiTheme="majorBidi" w:hAnsiTheme="majorBidi" w:cstheme="majorBidi"/>
          <w:sz w:val="28"/>
          <w:szCs w:val="28"/>
        </w:rPr>
        <w:t xml:space="preserve">the rest of the literary testimonies of the Hellenistic-Roman era </w:t>
      </w:r>
      <w:r w:rsidR="003845EE">
        <w:rPr>
          <w:rFonts w:asciiTheme="majorBidi" w:hAnsiTheme="majorBidi" w:cstheme="majorBidi"/>
          <w:sz w:val="28"/>
          <w:szCs w:val="28"/>
        </w:rPr>
        <w:t xml:space="preserve">all </w:t>
      </w:r>
      <w:r w:rsidR="00041B97" w:rsidRPr="00041B97">
        <w:rPr>
          <w:rFonts w:asciiTheme="majorBidi" w:hAnsiTheme="majorBidi" w:cstheme="majorBidi"/>
          <w:sz w:val="28"/>
          <w:szCs w:val="28"/>
        </w:rPr>
        <w:t>emphasiz</w:t>
      </w:r>
      <w:r w:rsidR="003845EE">
        <w:rPr>
          <w:rFonts w:asciiTheme="majorBidi" w:hAnsiTheme="majorBidi" w:cstheme="majorBidi"/>
          <w:sz w:val="28"/>
          <w:szCs w:val="28"/>
        </w:rPr>
        <w:t>e</w:t>
      </w:r>
      <w:r w:rsidR="00041B97" w:rsidRPr="00041B97">
        <w:rPr>
          <w:rFonts w:asciiTheme="majorBidi" w:hAnsiTheme="majorBidi" w:cstheme="majorBidi"/>
          <w:sz w:val="28"/>
          <w:szCs w:val="28"/>
        </w:rPr>
        <w:t xml:space="preserve"> that the builder of the Temple </w:t>
      </w:r>
      <w:r w:rsidR="003845EE">
        <w:rPr>
          <w:rFonts w:asciiTheme="majorBidi" w:hAnsiTheme="majorBidi" w:cstheme="majorBidi"/>
          <w:sz w:val="28"/>
          <w:szCs w:val="28"/>
        </w:rPr>
        <w:t>will</w:t>
      </w:r>
      <w:r w:rsidR="003845EE" w:rsidRPr="00041B97">
        <w:rPr>
          <w:rFonts w:asciiTheme="majorBidi" w:hAnsiTheme="majorBidi" w:cstheme="majorBidi"/>
          <w:sz w:val="28"/>
          <w:szCs w:val="28"/>
        </w:rPr>
        <w:t xml:space="preserve"> </w:t>
      </w:r>
      <w:r w:rsidR="00041B97" w:rsidRPr="00041B97">
        <w:rPr>
          <w:rFonts w:asciiTheme="majorBidi" w:hAnsiTheme="majorBidi" w:cstheme="majorBidi"/>
          <w:sz w:val="28"/>
          <w:szCs w:val="28"/>
        </w:rPr>
        <w:t xml:space="preserve">be God </w:t>
      </w:r>
      <w:r w:rsidR="00070A56">
        <w:rPr>
          <w:rFonts w:asciiTheme="majorBidi" w:hAnsiTheme="majorBidi" w:cstheme="majorBidi"/>
          <w:sz w:val="28"/>
          <w:szCs w:val="28"/>
        </w:rPr>
        <w:t>H</w:t>
      </w:r>
      <w:r w:rsidR="00041B97" w:rsidRPr="00041B97">
        <w:rPr>
          <w:rFonts w:asciiTheme="majorBidi" w:hAnsiTheme="majorBidi" w:cstheme="majorBidi"/>
          <w:sz w:val="28"/>
          <w:szCs w:val="28"/>
        </w:rPr>
        <w:t>imself (</w:t>
      </w:r>
      <w:r w:rsidR="00B04F3F">
        <w:rPr>
          <w:rFonts w:asciiTheme="majorBidi" w:hAnsiTheme="majorBidi" w:cstheme="majorBidi"/>
          <w:i/>
          <w:iCs/>
          <w:sz w:val="28"/>
          <w:szCs w:val="28"/>
        </w:rPr>
        <w:t>1</w:t>
      </w:r>
      <w:r w:rsidR="00041B97" w:rsidRPr="00041B97">
        <w:rPr>
          <w:rFonts w:asciiTheme="majorBidi" w:hAnsiTheme="majorBidi" w:cstheme="majorBidi"/>
          <w:i/>
          <w:iCs/>
          <w:sz w:val="28"/>
          <w:szCs w:val="28"/>
        </w:rPr>
        <w:t xml:space="preserve">Enoch </w:t>
      </w:r>
      <w:r>
        <w:rPr>
          <w:rFonts w:asciiTheme="majorBidi" w:hAnsiTheme="majorBidi" w:cstheme="majorBidi"/>
          <w:sz w:val="28"/>
          <w:szCs w:val="28"/>
        </w:rPr>
        <w:t>90:</w:t>
      </w:r>
      <w:r w:rsidR="00041B97" w:rsidRPr="00041B97">
        <w:rPr>
          <w:rFonts w:asciiTheme="majorBidi" w:hAnsiTheme="majorBidi" w:cstheme="majorBidi"/>
          <w:sz w:val="28"/>
          <w:szCs w:val="28"/>
        </w:rPr>
        <w:t xml:space="preserve">28-29; </w:t>
      </w:r>
      <w:r w:rsidR="00041B97" w:rsidRPr="00041B97">
        <w:rPr>
          <w:rFonts w:asciiTheme="majorBidi" w:hAnsiTheme="majorBidi" w:cstheme="majorBidi"/>
          <w:i/>
          <w:iCs/>
          <w:sz w:val="28"/>
          <w:szCs w:val="28"/>
        </w:rPr>
        <w:t>Jubilees</w:t>
      </w:r>
      <w:r>
        <w:rPr>
          <w:rFonts w:asciiTheme="majorBidi" w:hAnsiTheme="majorBidi" w:cstheme="majorBidi"/>
          <w:sz w:val="28"/>
          <w:szCs w:val="28"/>
        </w:rPr>
        <w:t xml:space="preserve"> 1:</w:t>
      </w:r>
      <w:r w:rsidR="00041B97" w:rsidRPr="00041B97">
        <w:rPr>
          <w:rFonts w:asciiTheme="majorBidi" w:hAnsiTheme="majorBidi" w:cstheme="majorBidi"/>
          <w:sz w:val="28"/>
          <w:szCs w:val="28"/>
        </w:rPr>
        <w:t xml:space="preserve">17). As an example, </w:t>
      </w:r>
      <w:r w:rsidR="00B04F3F">
        <w:rPr>
          <w:rFonts w:asciiTheme="majorBidi" w:hAnsiTheme="majorBidi" w:cstheme="majorBidi"/>
          <w:sz w:val="28"/>
          <w:szCs w:val="28"/>
        </w:rPr>
        <w:t xml:space="preserve">the </w:t>
      </w:r>
      <w:r w:rsidR="00B04F3F">
        <w:rPr>
          <w:rFonts w:asciiTheme="majorBidi" w:hAnsiTheme="majorBidi" w:cstheme="majorBidi"/>
          <w:i/>
          <w:iCs/>
          <w:sz w:val="28"/>
          <w:szCs w:val="28"/>
        </w:rPr>
        <w:t>Temple Scroll</w:t>
      </w:r>
      <w:r w:rsidR="00F046FA">
        <w:rPr>
          <w:rFonts w:asciiTheme="majorBidi" w:hAnsiTheme="majorBidi" w:cstheme="majorBidi"/>
          <w:sz w:val="28"/>
          <w:szCs w:val="28"/>
        </w:rPr>
        <w:t xml:space="preserve">, a Dead </w:t>
      </w:r>
      <w:r w:rsidR="00846798">
        <w:rPr>
          <w:rFonts w:asciiTheme="majorBidi" w:hAnsiTheme="majorBidi" w:cstheme="majorBidi"/>
          <w:sz w:val="28"/>
          <w:szCs w:val="28"/>
        </w:rPr>
        <w:t xml:space="preserve">Sea text </w:t>
      </w:r>
      <w:r w:rsidR="00F046FA">
        <w:rPr>
          <w:rFonts w:asciiTheme="majorBidi" w:hAnsiTheme="majorBidi" w:cstheme="majorBidi"/>
          <w:sz w:val="28"/>
          <w:szCs w:val="28"/>
        </w:rPr>
        <w:t>discovered in cave 11 in 1956,</w:t>
      </w:r>
      <w:r w:rsidR="00B04F3F" w:rsidRPr="00846798">
        <w:rPr>
          <w:rStyle w:val="FootnoteReference"/>
          <w:rFonts w:asciiTheme="majorBidi" w:hAnsiTheme="majorBidi" w:cstheme="majorBidi"/>
          <w:sz w:val="28"/>
          <w:szCs w:val="28"/>
        </w:rPr>
        <w:footnoteReference w:id="29"/>
      </w:r>
      <w:r w:rsidR="00B04F3F">
        <w:rPr>
          <w:rFonts w:asciiTheme="majorBidi" w:hAnsiTheme="majorBidi" w:cstheme="majorBidi"/>
          <w:i/>
          <w:iCs/>
          <w:sz w:val="28"/>
          <w:szCs w:val="28"/>
        </w:rPr>
        <w:t xml:space="preserve"> </w:t>
      </w:r>
      <w:r w:rsidR="00041B97" w:rsidRPr="00041B97">
        <w:rPr>
          <w:rFonts w:asciiTheme="majorBidi" w:hAnsiTheme="majorBidi" w:cstheme="majorBidi"/>
          <w:sz w:val="28"/>
          <w:szCs w:val="28"/>
        </w:rPr>
        <w:t xml:space="preserve">puts </w:t>
      </w:r>
      <w:r w:rsidR="003845EE" w:rsidRPr="00041B97">
        <w:rPr>
          <w:rFonts w:asciiTheme="majorBidi" w:hAnsiTheme="majorBidi" w:cstheme="majorBidi"/>
          <w:sz w:val="28"/>
          <w:szCs w:val="28"/>
        </w:rPr>
        <w:t xml:space="preserve">the following </w:t>
      </w:r>
      <w:r w:rsidR="003845EE">
        <w:rPr>
          <w:rFonts w:asciiTheme="majorBidi" w:hAnsiTheme="majorBidi" w:cstheme="majorBidi"/>
          <w:sz w:val="28"/>
          <w:szCs w:val="28"/>
        </w:rPr>
        <w:t xml:space="preserve">words </w:t>
      </w:r>
      <w:r w:rsidR="00041B97" w:rsidRPr="00041B97">
        <w:rPr>
          <w:rFonts w:asciiTheme="majorBidi" w:hAnsiTheme="majorBidi" w:cstheme="majorBidi"/>
          <w:sz w:val="28"/>
          <w:szCs w:val="28"/>
        </w:rPr>
        <w:t>in</w:t>
      </w:r>
      <w:r w:rsidR="00070A56">
        <w:rPr>
          <w:rFonts w:asciiTheme="majorBidi" w:hAnsiTheme="majorBidi" w:cstheme="majorBidi"/>
          <w:sz w:val="28"/>
          <w:szCs w:val="28"/>
        </w:rPr>
        <w:t>to</w:t>
      </w:r>
      <w:r w:rsidR="00041B97" w:rsidRPr="00041B97">
        <w:rPr>
          <w:rFonts w:asciiTheme="majorBidi" w:hAnsiTheme="majorBidi" w:cstheme="majorBidi"/>
          <w:sz w:val="28"/>
          <w:szCs w:val="28"/>
        </w:rPr>
        <w:t xml:space="preserve"> God</w:t>
      </w:r>
      <w:r w:rsidR="003845EE">
        <w:rPr>
          <w:rFonts w:asciiTheme="majorBidi" w:hAnsiTheme="majorBidi" w:cstheme="majorBidi"/>
          <w:sz w:val="28"/>
          <w:szCs w:val="28"/>
        </w:rPr>
        <w:t>’s mouth</w:t>
      </w:r>
      <w:r w:rsidR="00041B97" w:rsidRPr="00041B97">
        <w:rPr>
          <w:rFonts w:asciiTheme="majorBidi" w:hAnsiTheme="majorBidi" w:cstheme="majorBidi"/>
          <w:sz w:val="28"/>
          <w:szCs w:val="28"/>
        </w:rPr>
        <w:t>:</w:t>
      </w:r>
    </w:p>
    <w:p w14:paraId="6520C52D" w14:textId="404164D5" w:rsidR="00041B97" w:rsidRPr="00041B97" w:rsidRDefault="00041B97" w:rsidP="006A0D5E">
      <w:pPr>
        <w:tabs>
          <w:tab w:val="left" w:pos="8370"/>
          <w:tab w:val="left" w:pos="8460"/>
          <w:tab w:val="left" w:pos="8550"/>
        </w:tabs>
        <w:spacing w:before="100" w:beforeAutospacing="1" w:after="480" w:line="240" w:lineRule="auto"/>
        <w:ind w:left="1080" w:right="720"/>
        <w:jc w:val="both"/>
        <w:rPr>
          <w:rFonts w:asciiTheme="majorBidi" w:hAnsiTheme="majorBidi" w:cstheme="majorBidi"/>
          <w:sz w:val="28"/>
          <w:szCs w:val="28"/>
        </w:rPr>
      </w:pPr>
      <w:r w:rsidRPr="00041B97">
        <w:rPr>
          <w:rFonts w:asciiTheme="majorBidi" w:hAnsiTheme="majorBidi" w:cstheme="majorBidi"/>
          <w:sz w:val="28"/>
          <w:szCs w:val="28"/>
        </w:rPr>
        <w:t>I will dwell with them for ever and ever and will sanctify my [</w:t>
      </w:r>
      <w:proofErr w:type="spellStart"/>
      <w:r w:rsidRPr="00041B97">
        <w:rPr>
          <w:rFonts w:asciiTheme="majorBidi" w:hAnsiTheme="majorBidi" w:cstheme="majorBidi"/>
          <w:sz w:val="28"/>
          <w:szCs w:val="28"/>
        </w:rPr>
        <w:t>sa</w:t>
      </w:r>
      <w:proofErr w:type="spellEnd"/>
      <w:proofErr w:type="gramStart"/>
      <w:r w:rsidRPr="00041B97">
        <w:rPr>
          <w:rFonts w:asciiTheme="majorBidi" w:hAnsiTheme="majorBidi" w:cstheme="majorBidi"/>
          <w:sz w:val="28"/>
          <w:szCs w:val="28"/>
        </w:rPr>
        <w:t>]</w:t>
      </w:r>
      <w:proofErr w:type="spellStart"/>
      <w:r w:rsidRPr="00041B97">
        <w:rPr>
          <w:rFonts w:asciiTheme="majorBidi" w:hAnsiTheme="majorBidi" w:cstheme="majorBidi"/>
          <w:sz w:val="28"/>
          <w:szCs w:val="28"/>
        </w:rPr>
        <w:t>nctuary</w:t>
      </w:r>
      <w:proofErr w:type="spellEnd"/>
      <w:proofErr w:type="gramEnd"/>
      <w:r w:rsidRPr="00041B97">
        <w:rPr>
          <w:rFonts w:asciiTheme="majorBidi" w:hAnsiTheme="majorBidi" w:cstheme="majorBidi"/>
          <w:sz w:val="28"/>
          <w:szCs w:val="28"/>
        </w:rPr>
        <w:t xml:space="preserve"> by my glory. I will cause my glory to rest on it until the day of creation</w:t>
      </w:r>
      <w:r w:rsidR="00A352FE">
        <w:rPr>
          <w:rStyle w:val="FootnoteReference"/>
          <w:rFonts w:asciiTheme="majorBidi" w:hAnsiTheme="majorBidi" w:cstheme="majorBidi"/>
          <w:sz w:val="28"/>
          <w:szCs w:val="28"/>
        </w:rPr>
        <w:footnoteReference w:id="30"/>
      </w:r>
      <w:r w:rsidRPr="00041B97">
        <w:rPr>
          <w:rFonts w:asciiTheme="majorBidi" w:hAnsiTheme="majorBidi" w:cstheme="majorBidi"/>
          <w:sz w:val="28"/>
          <w:szCs w:val="28"/>
        </w:rPr>
        <w:t xml:space="preserve"> on which I will shall create my sanctuary</w:t>
      </w:r>
      <w:r w:rsidR="006604BC">
        <w:rPr>
          <w:rFonts w:asciiTheme="majorBidi" w:hAnsiTheme="majorBidi" w:cstheme="majorBidi"/>
          <w:sz w:val="28"/>
          <w:szCs w:val="28"/>
        </w:rPr>
        <w:t xml:space="preserve"> [</w:t>
      </w:r>
      <w:r w:rsidR="006604BC">
        <w:rPr>
          <w:rFonts w:asciiTheme="majorBidi" w:hAnsiTheme="majorBidi" w:cstheme="majorBidi" w:hint="cs"/>
          <w:sz w:val="28"/>
          <w:szCs w:val="28"/>
          <w:rtl/>
        </w:rPr>
        <w:t>אשר אברא אני את מקדשי</w:t>
      </w:r>
      <w:r w:rsidR="006604BC">
        <w:rPr>
          <w:rFonts w:asciiTheme="majorBidi" w:hAnsiTheme="majorBidi" w:cstheme="majorBidi"/>
          <w:sz w:val="28"/>
          <w:szCs w:val="28"/>
        </w:rPr>
        <w:t>]</w:t>
      </w:r>
      <w:r w:rsidRPr="00041B97">
        <w:rPr>
          <w:rFonts w:asciiTheme="majorBidi" w:hAnsiTheme="majorBidi" w:cstheme="majorBidi"/>
          <w:sz w:val="28"/>
          <w:szCs w:val="28"/>
        </w:rPr>
        <w:t>,</w:t>
      </w:r>
      <w:r w:rsidR="006A0D5E">
        <w:rPr>
          <w:rStyle w:val="FootnoteReference"/>
          <w:rFonts w:asciiTheme="majorBidi" w:hAnsiTheme="majorBidi" w:cstheme="majorBidi"/>
          <w:sz w:val="28"/>
          <w:szCs w:val="28"/>
        </w:rPr>
        <w:footnoteReference w:id="31"/>
      </w:r>
      <w:r w:rsidRPr="00041B97">
        <w:rPr>
          <w:rFonts w:asciiTheme="majorBidi" w:hAnsiTheme="majorBidi" w:cstheme="majorBidi"/>
          <w:sz w:val="28"/>
          <w:szCs w:val="28"/>
        </w:rPr>
        <w:t xml:space="preserve"> establishing it for myself for all the</w:t>
      </w:r>
      <w:r>
        <w:rPr>
          <w:rFonts w:asciiTheme="majorBidi" w:hAnsiTheme="majorBidi" w:cstheme="majorBidi"/>
          <w:sz w:val="28"/>
          <w:szCs w:val="28"/>
        </w:rPr>
        <w:t xml:space="preserve"> time according to the covenant </w:t>
      </w:r>
      <w:r w:rsidRPr="00041B97">
        <w:rPr>
          <w:rFonts w:asciiTheme="majorBidi" w:hAnsiTheme="majorBidi" w:cstheme="majorBidi"/>
          <w:sz w:val="28"/>
          <w:szCs w:val="28"/>
        </w:rPr>
        <w:t>which I have made with Jacob in Bethel. (</w:t>
      </w:r>
      <w:r w:rsidR="006267EB">
        <w:rPr>
          <w:rFonts w:asciiTheme="majorBidi" w:hAnsiTheme="majorBidi" w:cstheme="majorBidi"/>
          <w:sz w:val="28"/>
          <w:szCs w:val="28"/>
        </w:rPr>
        <w:t>XXIX</w:t>
      </w:r>
      <w:r w:rsidR="002B5073">
        <w:rPr>
          <w:rFonts w:asciiTheme="majorBidi" w:hAnsiTheme="majorBidi" w:cstheme="majorBidi"/>
          <w:sz w:val="28"/>
          <w:szCs w:val="28"/>
        </w:rPr>
        <w:t>, 7-10</w:t>
      </w:r>
      <w:r w:rsidRPr="00041B97">
        <w:rPr>
          <w:rFonts w:asciiTheme="majorBidi" w:hAnsiTheme="majorBidi" w:cstheme="majorBidi"/>
          <w:sz w:val="28"/>
          <w:szCs w:val="28"/>
        </w:rPr>
        <w:t>)</w:t>
      </w:r>
    </w:p>
    <w:p w14:paraId="35394D74" w14:textId="3ABB6EC1" w:rsidR="006001DB" w:rsidRDefault="002B5073" w:rsidP="00D52CCE">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Pr>
          <w:rFonts w:asciiTheme="majorBidi" w:hAnsiTheme="majorBidi" w:cstheme="majorBidi"/>
          <w:sz w:val="28"/>
          <w:szCs w:val="28"/>
        </w:rPr>
        <w:t xml:space="preserve">The authors of </w:t>
      </w:r>
      <w:r w:rsidR="006001DB" w:rsidRPr="006001DB">
        <w:rPr>
          <w:rFonts w:asciiTheme="majorBidi" w:hAnsiTheme="majorBidi" w:cstheme="majorBidi"/>
          <w:sz w:val="28"/>
          <w:szCs w:val="28"/>
        </w:rPr>
        <w:t xml:space="preserve">all these literary sources </w:t>
      </w:r>
      <w:r w:rsidR="005232F8">
        <w:rPr>
          <w:rFonts w:asciiTheme="majorBidi" w:hAnsiTheme="majorBidi" w:cstheme="majorBidi"/>
          <w:sz w:val="28"/>
          <w:szCs w:val="28"/>
        </w:rPr>
        <w:t>from</w:t>
      </w:r>
      <w:r w:rsidR="005232F8" w:rsidRPr="006001DB">
        <w:rPr>
          <w:rFonts w:asciiTheme="majorBidi" w:hAnsiTheme="majorBidi" w:cstheme="majorBidi"/>
          <w:sz w:val="28"/>
          <w:szCs w:val="28"/>
        </w:rPr>
        <w:t xml:space="preserve"> </w:t>
      </w:r>
      <w:r w:rsidR="006001DB" w:rsidRPr="006001DB">
        <w:rPr>
          <w:rFonts w:asciiTheme="majorBidi" w:hAnsiTheme="majorBidi" w:cstheme="majorBidi"/>
          <w:sz w:val="28"/>
          <w:szCs w:val="28"/>
        </w:rPr>
        <w:t>the Second Temple era had a perfect eschatologica</w:t>
      </w:r>
      <w:r>
        <w:rPr>
          <w:rFonts w:asciiTheme="majorBidi" w:hAnsiTheme="majorBidi" w:cstheme="majorBidi"/>
          <w:sz w:val="28"/>
          <w:szCs w:val="28"/>
        </w:rPr>
        <w:t>l Temple of divine origin</w:t>
      </w:r>
      <w:r w:rsidR="00070A56" w:rsidRPr="00070A56">
        <w:rPr>
          <w:rFonts w:asciiTheme="majorBidi" w:hAnsiTheme="majorBidi" w:cstheme="majorBidi"/>
          <w:sz w:val="28"/>
          <w:szCs w:val="28"/>
        </w:rPr>
        <w:t xml:space="preserve"> </w:t>
      </w:r>
      <w:r w:rsidR="00070A56" w:rsidRPr="006001DB">
        <w:rPr>
          <w:rFonts w:asciiTheme="majorBidi" w:hAnsiTheme="majorBidi" w:cstheme="majorBidi"/>
          <w:sz w:val="28"/>
          <w:szCs w:val="28"/>
        </w:rPr>
        <w:t>in mind</w:t>
      </w:r>
      <w:r>
        <w:rPr>
          <w:rFonts w:asciiTheme="majorBidi" w:hAnsiTheme="majorBidi" w:cstheme="majorBidi"/>
          <w:sz w:val="28"/>
          <w:szCs w:val="28"/>
        </w:rPr>
        <w:t xml:space="preserve">. </w:t>
      </w:r>
      <w:r w:rsidR="00070A56">
        <w:rPr>
          <w:rFonts w:asciiTheme="majorBidi" w:hAnsiTheme="majorBidi" w:cstheme="majorBidi"/>
          <w:sz w:val="28"/>
          <w:szCs w:val="28"/>
        </w:rPr>
        <w:t>W</w:t>
      </w:r>
      <w:r w:rsidR="006001DB" w:rsidRPr="006001DB">
        <w:rPr>
          <w:rFonts w:asciiTheme="majorBidi" w:hAnsiTheme="majorBidi" w:cstheme="majorBidi"/>
          <w:sz w:val="28"/>
          <w:szCs w:val="28"/>
        </w:rPr>
        <w:t xml:space="preserve">ould this have </w:t>
      </w:r>
      <w:r w:rsidR="00D52CCE">
        <w:rPr>
          <w:rFonts w:asciiTheme="majorBidi" w:hAnsiTheme="majorBidi" w:cstheme="majorBidi"/>
          <w:sz w:val="28"/>
          <w:szCs w:val="28"/>
        </w:rPr>
        <w:t xml:space="preserve">also </w:t>
      </w:r>
      <w:r w:rsidR="006001DB" w:rsidRPr="006001DB">
        <w:rPr>
          <w:rFonts w:asciiTheme="majorBidi" w:hAnsiTheme="majorBidi" w:cstheme="majorBidi"/>
          <w:sz w:val="28"/>
          <w:szCs w:val="28"/>
        </w:rPr>
        <w:t>been the case</w:t>
      </w:r>
      <w:r w:rsidR="00070A56">
        <w:rPr>
          <w:rFonts w:asciiTheme="majorBidi" w:hAnsiTheme="majorBidi" w:cstheme="majorBidi"/>
          <w:sz w:val="28"/>
          <w:szCs w:val="28"/>
        </w:rPr>
        <w:t xml:space="preserve"> for Jesus</w:t>
      </w:r>
      <w:r w:rsidR="006001DB" w:rsidRPr="006001DB">
        <w:rPr>
          <w:rFonts w:asciiTheme="majorBidi" w:hAnsiTheme="majorBidi" w:cstheme="majorBidi"/>
          <w:sz w:val="28"/>
          <w:szCs w:val="28"/>
        </w:rPr>
        <w:t>?</w:t>
      </w:r>
    </w:p>
    <w:p w14:paraId="725D2983" w14:textId="4564EABF" w:rsidR="006001DB" w:rsidRDefault="006001DB" w:rsidP="00B57A85">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sidRPr="006001DB">
        <w:rPr>
          <w:rFonts w:asciiTheme="majorBidi" w:hAnsiTheme="majorBidi" w:cstheme="majorBidi"/>
          <w:sz w:val="28"/>
          <w:szCs w:val="28"/>
        </w:rPr>
        <w:lastRenderedPageBreak/>
        <w:t xml:space="preserve">A clear Christological interpretation of Jesus’ words is already present </w:t>
      </w:r>
      <w:r w:rsidR="002D7A43">
        <w:rPr>
          <w:rFonts w:asciiTheme="majorBidi" w:hAnsiTheme="majorBidi" w:cstheme="majorBidi"/>
          <w:sz w:val="28"/>
          <w:szCs w:val="28"/>
        </w:rPr>
        <w:t>at</w:t>
      </w:r>
      <w:r w:rsidR="002D7A43" w:rsidRPr="006001DB">
        <w:rPr>
          <w:rFonts w:asciiTheme="majorBidi" w:hAnsiTheme="majorBidi" w:cstheme="majorBidi"/>
          <w:sz w:val="28"/>
          <w:szCs w:val="28"/>
        </w:rPr>
        <w:t xml:space="preserve"> </w:t>
      </w:r>
      <w:r w:rsidRPr="006001DB">
        <w:rPr>
          <w:rFonts w:asciiTheme="majorBidi" w:hAnsiTheme="majorBidi" w:cstheme="majorBidi"/>
          <w:sz w:val="28"/>
          <w:szCs w:val="28"/>
        </w:rPr>
        <w:t xml:space="preserve">a very early stage of the </w:t>
      </w:r>
      <w:r w:rsidR="008722FF">
        <w:rPr>
          <w:rFonts w:asciiTheme="majorBidi" w:hAnsiTheme="majorBidi" w:cstheme="majorBidi"/>
          <w:sz w:val="28"/>
          <w:szCs w:val="28"/>
        </w:rPr>
        <w:t>Gospel</w:t>
      </w:r>
      <w:r w:rsidRPr="006001DB">
        <w:rPr>
          <w:rFonts w:asciiTheme="majorBidi" w:hAnsiTheme="majorBidi" w:cstheme="majorBidi"/>
          <w:sz w:val="28"/>
          <w:szCs w:val="28"/>
        </w:rPr>
        <w:t xml:space="preserve"> tradition, </w:t>
      </w:r>
      <w:r w:rsidR="00775366">
        <w:rPr>
          <w:rFonts w:asciiTheme="majorBidi" w:hAnsiTheme="majorBidi" w:cstheme="majorBidi"/>
          <w:sz w:val="28"/>
          <w:szCs w:val="28"/>
        </w:rPr>
        <w:t>indicated by</w:t>
      </w:r>
      <w:r w:rsidR="00775366" w:rsidRPr="006001DB">
        <w:rPr>
          <w:rFonts w:asciiTheme="majorBidi" w:hAnsiTheme="majorBidi" w:cstheme="majorBidi"/>
          <w:sz w:val="28"/>
          <w:szCs w:val="28"/>
        </w:rPr>
        <w:t xml:space="preserve"> </w:t>
      </w:r>
      <w:r w:rsidRPr="006001DB">
        <w:rPr>
          <w:rFonts w:asciiTheme="majorBidi" w:hAnsiTheme="majorBidi" w:cstheme="majorBidi"/>
          <w:sz w:val="28"/>
          <w:szCs w:val="28"/>
        </w:rPr>
        <w:t>John and his circle</w:t>
      </w:r>
      <w:r w:rsidR="00B57A85">
        <w:rPr>
          <w:rFonts w:asciiTheme="majorBidi" w:hAnsiTheme="majorBidi" w:cstheme="majorBidi"/>
          <w:sz w:val="28"/>
          <w:szCs w:val="28"/>
        </w:rPr>
        <w:t xml:space="preserve">, </w:t>
      </w:r>
      <w:r w:rsidRPr="006001DB">
        <w:rPr>
          <w:rFonts w:asciiTheme="majorBidi" w:hAnsiTheme="majorBidi" w:cstheme="majorBidi"/>
          <w:sz w:val="28"/>
          <w:szCs w:val="28"/>
        </w:rPr>
        <w:t>underst</w:t>
      </w:r>
      <w:r w:rsidR="002D7A43">
        <w:rPr>
          <w:rFonts w:asciiTheme="majorBidi" w:hAnsiTheme="majorBidi" w:cstheme="majorBidi"/>
          <w:sz w:val="28"/>
          <w:szCs w:val="28"/>
        </w:rPr>
        <w:t>and</w:t>
      </w:r>
      <w:r w:rsidR="00775366">
        <w:rPr>
          <w:rFonts w:asciiTheme="majorBidi" w:hAnsiTheme="majorBidi" w:cstheme="majorBidi"/>
          <w:sz w:val="28"/>
          <w:szCs w:val="28"/>
        </w:rPr>
        <w:t>ing</w:t>
      </w:r>
      <w:r w:rsidRPr="006001DB">
        <w:rPr>
          <w:rFonts w:asciiTheme="majorBidi" w:hAnsiTheme="majorBidi" w:cstheme="majorBidi"/>
          <w:sz w:val="28"/>
          <w:szCs w:val="28"/>
        </w:rPr>
        <w:t xml:space="preserve"> </w:t>
      </w:r>
      <w:r w:rsidR="000B5D4C">
        <w:rPr>
          <w:rFonts w:asciiTheme="majorBidi" w:hAnsiTheme="majorBidi" w:cstheme="majorBidi"/>
          <w:sz w:val="28"/>
          <w:szCs w:val="28"/>
        </w:rPr>
        <w:t>them</w:t>
      </w:r>
      <w:r w:rsidRPr="006001DB">
        <w:rPr>
          <w:rFonts w:asciiTheme="majorBidi" w:hAnsiTheme="majorBidi" w:cstheme="majorBidi"/>
          <w:sz w:val="28"/>
          <w:szCs w:val="28"/>
        </w:rPr>
        <w:t xml:space="preserve"> as referring to his own resurrection:</w:t>
      </w:r>
    </w:p>
    <w:p w14:paraId="7B0E86A4" w14:textId="23C9D087" w:rsidR="006001DB" w:rsidRPr="006001DB" w:rsidRDefault="006001DB" w:rsidP="00D52CCE">
      <w:pPr>
        <w:tabs>
          <w:tab w:val="left" w:pos="8370"/>
          <w:tab w:val="left" w:pos="8460"/>
          <w:tab w:val="left" w:pos="8550"/>
        </w:tabs>
        <w:spacing w:before="100" w:beforeAutospacing="1" w:after="480" w:line="240" w:lineRule="auto"/>
        <w:ind w:left="1080" w:right="720"/>
        <w:jc w:val="both"/>
        <w:rPr>
          <w:rFonts w:asciiTheme="majorBidi" w:hAnsiTheme="majorBidi" w:cstheme="majorBidi"/>
          <w:sz w:val="28"/>
          <w:szCs w:val="28"/>
        </w:rPr>
      </w:pPr>
      <w:proofErr w:type="gramStart"/>
      <w:r w:rsidRPr="006001DB">
        <w:rPr>
          <w:rFonts w:asciiTheme="majorBidi" w:hAnsiTheme="majorBidi" w:cstheme="majorBidi"/>
          <w:sz w:val="28"/>
          <w:szCs w:val="28"/>
        </w:rPr>
        <w:t>But</w:t>
      </w:r>
      <w:proofErr w:type="gramEnd"/>
      <w:r w:rsidRPr="006001DB">
        <w:rPr>
          <w:rFonts w:asciiTheme="majorBidi" w:hAnsiTheme="majorBidi" w:cstheme="majorBidi"/>
          <w:sz w:val="28"/>
          <w:szCs w:val="28"/>
        </w:rPr>
        <w:t xml:space="preserve"> he was speaking of the temple of his body</w:t>
      </w:r>
      <w:r w:rsidR="00D52CCE">
        <w:rPr>
          <w:rFonts w:asciiTheme="majorBidi" w:hAnsiTheme="majorBidi" w:cstheme="majorBidi"/>
          <w:sz w:val="28"/>
          <w:szCs w:val="28"/>
        </w:rPr>
        <w:t xml:space="preserve"> (</w:t>
      </w:r>
      <w:r w:rsidR="00D52CCE" w:rsidRPr="00D52CCE">
        <w:rPr>
          <w:rFonts w:asciiTheme="majorBidi" w:hAnsiTheme="majorBidi" w:cstheme="majorBidi"/>
          <w:sz w:val="28"/>
          <w:szCs w:val="28"/>
        </w:rPr>
        <w:t>π</w:t>
      </w:r>
      <w:proofErr w:type="spellStart"/>
      <w:r w:rsidR="00D52CCE" w:rsidRPr="00D52CCE">
        <w:rPr>
          <w:rFonts w:asciiTheme="majorBidi" w:hAnsiTheme="majorBidi" w:cstheme="majorBidi"/>
          <w:sz w:val="28"/>
          <w:szCs w:val="28"/>
        </w:rPr>
        <w:t>ερὶ</w:t>
      </w:r>
      <w:proofErr w:type="spellEnd"/>
      <w:r w:rsidR="00D52CCE" w:rsidRPr="00D52CCE">
        <w:rPr>
          <w:rFonts w:asciiTheme="majorBidi" w:hAnsiTheme="majorBidi" w:cstheme="majorBidi"/>
          <w:sz w:val="28"/>
          <w:szCs w:val="28"/>
        </w:rPr>
        <w:t xml:space="preserve"> </w:t>
      </w:r>
      <w:proofErr w:type="spellStart"/>
      <w:r w:rsidR="00D52CCE" w:rsidRPr="00D52CCE">
        <w:rPr>
          <w:rFonts w:asciiTheme="majorBidi" w:hAnsiTheme="majorBidi" w:cstheme="majorBidi"/>
          <w:sz w:val="28"/>
          <w:szCs w:val="28"/>
        </w:rPr>
        <w:t>τοῦ</w:t>
      </w:r>
      <w:proofErr w:type="spellEnd"/>
      <w:r w:rsidR="00D52CCE" w:rsidRPr="00D52CCE">
        <w:rPr>
          <w:rFonts w:asciiTheme="majorBidi" w:hAnsiTheme="majorBidi" w:cstheme="majorBidi"/>
          <w:sz w:val="28"/>
          <w:szCs w:val="28"/>
        </w:rPr>
        <w:t xml:space="preserve"> να</w:t>
      </w:r>
      <w:proofErr w:type="spellStart"/>
      <w:r w:rsidR="00D52CCE" w:rsidRPr="00D52CCE">
        <w:rPr>
          <w:rFonts w:asciiTheme="majorBidi" w:hAnsiTheme="majorBidi" w:cstheme="majorBidi"/>
          <w:sz w:val="28"/>
          <w:szCs w:val="28"/>
        </w:rPr>
        <w:t>οῦ</w:t>
      </w:r>
      <w:proofErr w:type="spellEnd"/>
      <w:r w:rsidR="00D52CCE" w:rsidRPr="00D52CCE">
        <w:rPr>
          <w:rFonts w:asciiTheme="majorBidi" w:hAnsiTheme="majorBidi" w:cstheme="majorBidi"/>
          <w:sz w:val="28"/>
          <w:szCs w:val="28"/>
        </w:rPr>
        <w:t xml:space="preserve"> </w:t>
      </w:r>
      <w:proofErr w:type="spellStart"/>
      <w:r w:rsidR="00D52CCE" w:rsidRPr="00D52CCE">
        <w:rPr>
          <w:rFonts w:asciiTheme="majorBidi" w:hAnsiTheme="majorBidi" w:cstheme="majorBidi"/>
          <w:sz w:val="28"/>
          <w:szCs w:val="28"/>
        </w:rPr>
        <w:t>τοῦ</w:t>
      </w:r>
      <w:proofErr w:type="spellEnd"/>
      <w:r w:rsidR="00D52CCE" w:rsidRPr="00D52CCE">
        <w:rPr>
          <w:rFonts w:asciiTheme="majorBidi" w:hAnsiTheme="majorBidi" w:cstheme="majorBidi"/>
          <w:sz w:val="28"/>
          <w:szCs w:val="28"/>
        </w:rPr>
        <w:t xml:space="preserve"> </w:t>
      </w:r>
      <w:proofErr w:type="spellStart"/>
      <w:r w:rsidR="00D52CCE" w:rsidRPr="00D52CCE">
        <w:rPr>
          <w:rFonts w:asciiTheme="majorBidi" w:hAnsiTheme="majorBidi" w:cstheme="majorBidi"/>
          <w:sz w:val="28"/>
          <w:szCs w:val="28"/>
        </w:rPr>
        <w:t>σώμ</w:t>
      </w:r>
      <w:proofErr w:type="spellEnd"/>
      <w:r w:rsidR="00D52CCE" w:rsidRPr="00D52CCE">
        <w:rPr>
          <w:rFonts w:asciiTheme="majorBidi" w:hAnsiTheme="majorBidi" w:cstheme="majorBidi"/>
          <w:sz w:val="28"/>
          <w:szCs w:val="28"/>
        </w:rPr>
        <w:t>ατος α</w:t>
      </w:r>
      <w:proofErr w:type="spellStart"/>
      <w:r w:rsidR="00D52CCE" w:rsidRPr="00D52CCE">
        <w:rPr>
          <w:rFonts w:asciiTheme="majorBidi" w:hAnsiTheme="majorBidi" w:cstheme="majorBidi"/>
          <w:sz w:val="28"/>
          <w:szCs w:val="28"/>
        </w:rPr>
        <w:t>ὐτοῦ</w:t>
      </w:r>
      <w:proofErr w:type="spellEnd"/>
      <w:r w:rsidR="00D52CCE">
        <w:rPr>
          <w:rFonts w:asciiTheme="majorBidi" w:hAnsiTheme="majorBidi" w:cstheme="majorBidi"/>
          <w:sz w:val="28"/>
          <w:szCs w:val="28"/>
        </w:rPr>
        <w:t>)</w:t>
      </w:r>
      <w:r w:rsidRPr="006001DB">
        <w:rPr>
          <w:rFonts w:asciiTheme="majorBidi" w:hAnsiTheme="majorBidi" w:cstheme="majorBidi"/>
          <w:sz w:val="28"/>
          <w:szCs w:val="28"/>
        </w:rPr>
        <w:t>. After he was raised</w:t>
      </w:r>
      <w:r w:rsidR="00D52CCE">
        <w:rPr>
          <w:rFonts w:asciiTheme="majorBidi" w:hAnsiTheme="majorBidi" w:cstheme="majorBidi"/>
          <w:sz w:val="28"/>
          <w:szCs w:val="28"/>
        </w:rPr>
        <w:t xml:space="preserve"> (</w:t>
      </w:r>
      <w:proofErr w:type="spellStart"/>
      <w:r w:rsidR="00D52CCE" w:rsidRPr="00D52CCE">
        <w:rPr>
          <w:rFonts w:asciiTheme="majorBidi" w:hAnsiTheme="majorBidi" w:cstheme="majorBidi"/>
          <w:sz w:val="28"/>
          <w:szCs w:val="28"/>
        </w:rPr>
        <w:t>ἠγέρθη</w:t>
      </w:r>
      <w:proofErr w:type="spellEnd"/>
      <w:r w:rsidR="00D52CCE">
        <w:rPr>
          <w:rFonts w:asciiTheme="majorBidi" w:hAnsiTheme="majorBidi" w:cstheme="majorBidi"/>
          <w:sz w:val="28"/>
          <w:szCs w:val="28"/>
        </w:rPr>
        <w:t>)</w:t>
      </w:r>
      <w:r w:rsidR="00D52CCE">
        <w:rPr>
          <w:rStyle w:val="FootnoteReference"/>
          <w:rFonts w:asciiTheme="majorBidi" w:hAnsiTheme="majorBidi" w:cstheme="majorBidi"/>
          <w:sz w:val="28"/>
          <w:szCs w:val="28"/>
        </w:rPr>
        <w:footnoteReference w:id="32"/>
      </w:r>
      <w:r w:rsidRPr="006001DB">
        <w:rPr>
          <w:rFonts w:asciiTheme="majorBidi" w:hAnsiTheme="majorBidi" w:cstheme="majorBidi"/>
          <w:sz w:val="28"/>
          <w:szCs w:val="28"/>
        </w:rPr>
        <w:t xml:space="preserve"> from the dead, his disciples remembered that he had said this; and they believed the scripture and the word that </w:t>
      </w:r>
      <w:r w:rsidR="00416AB1">
        <w:rPr>
          <w:rFonts w:asciiTheme="majorBidi" w:hAnsiTheme="majorBidi" w:cstheme="majorBidi"/>
          <w:sz w:val="28"/>
          <w:szCs w:val="28"/>
        </w:rPr>
        <w:t>Jesus had spoken. (</w:t>
      </w:r>
      <w:r w:rsidR="002D7A43">
        <w:rPr>
          <w:rFonts w:asciiTheme="majorBidi" w:hAnsiTheme="majorBidi" w:cstheme="majorBidi"/>
          <w:sz w:val="28"/>
          <w:szCs w:val="28"/>
        </w:rPr>
        <w:t xml:space="preserve">John </w:t>
      </w:r>
      <w:r w:rsidR="002B5073">
        <w:rPr>
          <w:rFonts w:asciiTheme="majorBidi" w:hAnsiTheme="majorBidi" w:cstheme="majorBidi"/>
          <w:sz w:val="28"/>
          <w:szCs w:val="28"/>
        </w:rPr>
        <w:t>2:</w:t>
      </w:r>
      <w:r w:rsidRPr="006001DB">
        <w:rPr>
          <w:rFonts w:asciiTheme="majorBidi" w:hAnsiTheme="majorBidi" w:cstheme="majorBidi"/>
          <w:sz w:val="28"/>
          <w:szCs w:val="28"/>
        </w:rPr>
        <w:t>21-22)</w:t>
      </w:r>
    </w:p>
    <w:p w14:paraId="77502BC0" w14:textId="5F1F86AE" w:rsidR="00196914" w:rsidRDefault="00371644" w:rsidP="00766E67">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Pr>
          <w:rFonts w:asciiTheme="majorBidi" w:hAnsiTheme="majorBidi" w:cstheme="majorBidi"/>
          <w:sz w:val="28"/>
          <w:szCs w:val="28"/>
        </w:rPr>
        <w:t>M</w:t>
      </w:r>
      <w:r w:rsidR="009F1C48">
        <w:rPr>
          <w:rFonts w:asciiTheme="majorBidi" w:hAnsiTheme="majorBidi" w:cstheme="majorBidi"/>
          <w:sz w:val="28"/>
          <w:szCs w:val="28"/>
        </w:rPr>
        <w:t xml:space="preserve">odern commentators suggest that </w:t>
      </w:r>
      <w:proofErr w:type="gramStart"/>
      <w:r w:rsidR="00775366">
        <w:rPr>
          <w:rFonts w:asciiTheme="majorBidi" w:hAnsiTheme="majorBidi" w:cstheme="majorBidi"/>
          <w:sz w:val="28"/>
          <w:szCs w:val="28"/>
        </w:rPr>
        <w:t>John’s</w:t>
      </w:r>
      <w:r w:rsidR="00775366" w:rsidRPr="00196914">
        <w:rPr>
          <w:rFonts w:asciiTheme="majorBidi" w:hAnsiTheme="majorBidi" w:cstheme="majorBidi"/>
          <w:sz w:val="28"/>
          <w:szCs w:val="28"/>
        </w:rPr>
        <w:t xml:space="preserve"> </w:t>
      </w:r>
      <w:r w:rsidR="00196914" w:rsidRPr="00196914">
        <w:rPr>
          <w:rFonts w:asciiTheme="majorBidi" w:hAnsiTheme="majorBidi" w:cstheme="majorBidi"/>
          <w:sz w:val="28"/>
          <w:szCs w:val="28"/>
        </w:rPr>
        <w:t>explicit inter</w:t>
      </w:r>
      <w:r w:rsidR="001B0CB6">
        <w:rPr>
          <w:rFonts w:asciiTheme="majorBidi" w:hAnsiTheme="majorBidi" w:cstheme="majorBidi"/>
          <w:sz w:val="28"/>
          <w:szCs w:val="28"/>
        </w:rPr>
        <w:t xml:space="preserve">pretation </w:t>
      </w:r>
      <w:r w:rsidR="002D7A43">
        <w:rPr>
          <w:rFonts w:asciiTheme="majorBidi" w:hAnsiTheme="majorBidi" w:cstheme="majorBidi"/>
          <w:sz w:val="28"/>
          <w:szCs w:val="28"/>
        </w:rPr>
        <w:t xml:space="preserve">is </w:t>
      </w:r>
      <w:r w:rsidR="001B0CB6">
        <w:rPr>
          <w:rFonts w:asciiTheme="majorBidi" w:hAnsiTheme="majorBidi" w:cstheme="majorBidi"/>
          <w:sz w:val="28"/>
          <w:szCs w:val="28"/>
        </w:rPr>
        <w:t xml:space="preserve">also </w:t>
      </w:r>
      <w:r>
        <w:rPr>
          <w:rFonts w:asciiTheme="majorBidi" w:hAnsiTheme="majorBidi" w:cstheme="majorBidi"/>
          <w:sz w:val="28"/>
          <w:szCs w:val="28"/>
        </w:rPr>
        <w:t xml:space="preserve">hinted </w:t>
      </w:r>
      <w:r w:rsidR="00321988">
        <w:rPr>
          <w:rFonts w:asciiTheme="majorBidi" w:hAnsiTheme="majorBidi" w:cstheme="majorBidi"/>
          <w:sz w:val="28"/>
          <w:szCs w:val="28"/>
        </w:rPr>
        <w:t>by</w:t>
      </w:r>
      <w:r w:rsidR="002D7A43">
        <w:rPr>
          <w:rFonts w:asciiTheme="majorBidi" w:hAnsiTheme="majorBidi" w:cstheme="majorBidi"/>
          <w:sz w:val="28"/>
          <w:szCs w:val="28"/>
        </w:rPr>
        <w:t xml:space="preserve"> </w:t>
      </w:r>
      <w:r w:rsidR="00196914" w:rsidRPr="00196914">
        <w:rPr>
          <w:rFonts w:asciiTheme="majorBidi" w:hAnsiTheme="majorBidi" w:cstheme="majorBidi"/>
          <w:sz w:val="28"/>
          <w:szCs w:val="28"/>
        </w:rPr>
        <w:t xml:space="preserve">Mark </w:t>
      </w:r>
      <w:r w:rsidR="00CF7425" w:rsidRPr="00196914">
        <w:rPr>
          <w:rFonts w:asciiTheme="majorBidi" w:hAnsiTheme="majorBidi" w:cstheme="majorBidi"/>
          <w:sz w:val="28"/>
          <w:szCs w:val="28"/>
        </w:rPr>
        <w:t>1</w:t>
      </w:r>
      <w:r w:rsidR="00CF7425">
        <w:rPr>
          <w:rFonts w:asciiTheme="majorBidi" w:hAnsiTheme="majorBidi" w:cstheme="majorBidi"/>
          <w:sz w:val="28"/>
          <w:szCs w:val="28"/>
        </w:rPr>
        <w:t>4</w:t>
      </w:r>
      <w:r w:rsidR="00196914" w:rsidRPr="00196914">
        <w:rPr>
          <w:rFonts w:asciiTheme="majorBidi" w:hAnsiTheme="majorBidi" w:cstheme="majorBidi"/>
          <w:sz w:val="28"/>
          <w:szCs w:val="28"/>
        </w:rPr>
        <w:t>:</w:t>
      </w:r>
      <w:proofErr w:type="gramEnd"/>
      <w:r w:rsidR="00766E67">
        <w:rPr>
          <w:rFonts w:asciiTheme="majorBidi" w:hAnsiTheme="majorBidi" w:cstheme="majorBidi"/>
          <w:sz w:val="28"/>
          <w:szCs w:val="28"/>
        </w:rPr>
        <w:t>5</w:t>
      </w:r>
      <w:r w:rsidR="00766E67" w:rsidRPr="00196914">
        <w:rPr>
          <w:rFonts w:asciiTheme="majorBidi" w:hAnsiTheme="majorBidi" w:cstheme="majorBidi"/>
          <w:sz w:val="28"/>
          <w:szCs w:val="28"/>
        </w:rPr>
        <w:t>8</w:t>
      </w:r>
      <w:r w:rsidR="00196914">
        <w:rPr>
          <w:rFonts w:asciiTheme="majorBidi" w:hAnsiTheme="majorBidi" w:cstheme="majorBidi"/>
          <w:sz w:val="28"/>
          <w:szCs w:val="28"/>
        </w:rPr>
        <w:t xml:space="preserve">. </w:t>
      </w:r>
      <w:r w:rsidR="00DD60A3">
        <w:rPr>
          <w:rFonts w:asciiTheme="majorBidi" w:hAnsiTheme="majorBidi" w:cstheme="majorBidi"/>
          <w:sz w:val="28"/>
          <w:szCs w:val="28"/>
        </w:rPr>
        <w:t>Sylva</w:t>
      </w:r>
      <w:r w:rsidR="00196914">
        <w:rPr>
          <w:rFonts w:asciiTheme="majorBidi" w:hAnsiTheme="majorBidi" w:cstheme="majorBidi"/>
          <w:sz w:val="28"/>
          <w:szCs w:val="28"/>
        </w:rPr>
        <w:t xml:space="preserve">, for example, </w:t>
      </w:r>
      <w:r w:rsidR="00DD60A3">
        <w:rPr>
          <w:rFonts w:asciiTheme="majorBidi" w:hAnsiTheme="majorBidi" w:cstheme="majorBidi"/>
          <w:sz w:val="28"/>
          <w:szCs w:val="28"/>
        </w:rPr>
        <w:t xml:space="preserve">argues </w:t>
      </w:r>
      <w:r w:rsidR="00760A3A">
        <w:rPr>
          <w:rFonts w:asciiTheme="majorBidi" w:hAnsiTheme="majorBidi" w:cstheme="majorBidi"/>
          <w:sz w:val="28"/>
          <w:szCs w:val="28"/>
        </w:rPr>
        <w:t>that “</w:t>
      </w:r>
      <w:r w:rsidR="00196914">
        <w:rPr>
          <w:rFonts w:asciiTheme="majorBidi" w:hAnsiTheme="majorBidi" w:cstheme="majorBidi"/>
          <w:sz w:val="28"/>
          <w:szCs w:val="28"/>
        </w:rPr>
        <w:t xml:space="preserve">in the context of Mark’s Gospel this temple </w:t>
      </w:r>
      <w:proofErr w:type="spellStart"/>
      <w:r w:rsidR="00CF7425">
        <w:rPr>
          <w:rFonts w:asciiTheme="majorBidi" w:hAnsiTheme="majorBidi" w:cstheme="majorBidi"/>
          <w:sz w:val="28"/>
          <w:szCs w:val="28"/>
        </w:rPr>
        <w:t>ʻ</w:t>
      </w:r>
      <w:r w:rsidR="00196914">
        <w:rPr>
          <w:rFonts w:asciiTheme="majorBidi" w:hAnsiTheme="majorBidi" w:cstheme="majorBidi"/>
          <w:sz w:val="28"/>
          <w:szCs w:val="28"/>
        </w:rPr>
        <w:t>not</w:t>
      </w:r>
      <w:proofErr w:type="spellEnd"/>
      <w:r w:rsidR="00196914">
        <w:rPr>
          <w:rFonts w:asciiTheme="majorBidi" w:hAnsiTheme="majorBidi" w:cstheme="majorBidi"/>
          <w:sz w:val="28"/>
          <w:szCs w:val="28"/>
        </w:rPr>
        <w:t xml:space="preserve"> built with </w:t>
      </w:r>
      <w:proofErr w:type="spellStart"/>
      <w:r w:rsidR="00196914">
        <w:rPr>
          <w:rFonts w:asciiTheme="majorBidi" w:hAnsiTheme="majorBidi" w:cstheme="majorBidi"/>
          <w:sz w:val="28"/>
          <w:szCs w:val="28"/>
        </w:rPr>
        <w:t>hands</w:t>
      </w:r>
      <w:r w:rsidR="00CF7425">
        <w:rPr>
          <w:rFonts w:asciiTheme="majorBidi" w:hAnsiTheme="majorBidi" w:cstheme="majorBidi"/>
          <w:sz w:val="28"/>
          <w:szCs w:val="28"/>
        </w:rPr>
        <w:t>ʼ</w:t>
      </w:r>
      <w:proofErr w:type="spellEnd"/>
      <w:r w:rsidR="00196914">
        <w:rPr>
          <w:rFonts w:asciiTheme="majorBidi" w:hAnsiTheme="majorBidi" w:cstheme="majorBidi"/>
          <w:sz w:val="28"/>
          <w:szCs w:val="28"/>
        </w:rPr>
        <w:t xml:space="preserve"> must mean that Jesus himself is the new temple because it is on the third day that Jesus rises from the dead</w:t>
      </w:r>
      <w:r w:rsidR="00760A3A">
        <w:rPr>
          <w:rFonts w:asciiTheme="majorBidi" w:hAnsiTheme="majorBidi" w:cstheme="majorBidi"/>
          <w:sz w:val="28"/>
          <w:szCs w:val="28"/>
        </w:rPr>
        <w:t xml:space="preserve"> (Mark 15:42-16:7).”</w:t>
      </w:r>
      <w:r w:rsidR="00196914">
        <w:rPr>
          <w:rStyle w:val="FootnoteReference"/>
          <w:rFonts w:asciiTheme="majorBidi" w:hAnsiTheme="majorBidi" w:cstheme="majorBidi"/>
          <w:sz w:val="28"/>
          <w:szCs w:val="28"/>
        </w:rPr>
        <w:footnoteReference w:id="33"/>
      </w:r>
    </w:p>
    <w:p w14:paraId="59AB4D6C" w14:textId="127498D5" w:rsidR="0098546E" w:rsidRDefault="00DD3992" w:rsidP="005D0A70">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Pr>
          <w:rFonts w:asciiTheme="majorBidi" w:hAnsiTheme="majorBidi" w:cstheme="majorBidi"/>
          <w:sz w:val="28"/>
          <w:szCs w:val="28"/>
        </w:rPr>
        <w:t>H</w:t>
      </w:r>
      <w:r w:rsidR="009F1C48">
        <w:rPr>
          <w:rFonts w:asciiTheme="majorBidi" w:hAnsiTheme="majorBidi" w:cstheme="majorBidi"/>
          <w:sz w:val="28"/>
          <w:szCs w:val="28"/>
        </w:rPr>
        <w:t xml:space="preserve">owever, some other </w:t>
      </w:r>
      <w:r w:rsidR="00196914">
        <w:rPr>
          <w:rFonts w:asciiTheme="majorBidi" w:hAnsiTheme="majorBidi" w:cstheme="majorBidi"/>
          <w:sz w:val="28"/>
          <w:szCs w:val="28"/>
        </w:rPr>
        <w:t>m</w:t>
      </w:r>
      <w:r w:rsidR="00196914" w:rsidRPr="006001DB">
        <w:rPr>
          <w:rFonts w:asciiTheme="majorBidi" w:hAnsiTheme="majorBidi" w:cstheme="majorBidi"/>
          <w:sz w:val="28"/>
          <w:szCs w:val="28"/>
        </w:rPr>
        <w:t>odern Christia</w:t>
      </w:r>
      <w:r w:rsidR="00196914">
        <w:rPr>
          <w:rFonts w:asciiTheme="majorBidi" w:hAnsiTheme="majorBidi" w:cstheme="majorBidi"/>
          <w:sz w:val="28"/>
          <w:szCs w:val="28"/>
        </w:rPr>
        <w:t>n scholars believe that Mark 14</w:t>
      </w:r>
      <w:r w:rsidR="009F1C48">
        <w:rPr>
          <w:rFonts w:asciiTheme="majorBidi" w:hAnsiTheme="majorBidi" w:cstheme="majorBidi"/>
          <w:sz w:val="28"/>
          <w:szCs w:val="28"/>
        </w:rPr>
        <w:t xml:space="preserve">:58 </w:t>
      </w:r>
      <w:r w:rsidR="00561605">
        <w:rPr>
          <w:rFonts w:asciiTheme="majorBidi" w:hAnsiTheme="majorBidi" w:cstheme="majorBidi"/>
          <w:sz w:val="28"/>
          <w:szCs w:val="28"/>
        </w:rPr>
        <w:t>testif</w:t>
      </w:r>
      <w:r w:rsidR="00321988">
        <w:rPr>
          <w:rFonts w:asciiTheme="majorBidi" w:hAnsiTheme="majorBidi" w:cstheme="majorBidi"/>
          <w:sz w:val="28"/>
          <w:szCs w:val="28"/>
        </w:rPr>
        <w:t>ies</w:t>
      </w:r>
      <w:r w:rsidR="00196914" w:rsidRPr="006001DB">
        <w:rPr>
          <w:rFonts w:asciiTheme="majorBidi" w:hAnsiTheme="majorBidi" w:cstheme="majorBidi"/>
          <w:sz w:val="28"/>
          <w:szCs w:val="28"/>
        </w:rPr>
        <w:t xml:space="preserve"> to an </w:t>
      </w:r>
      <w:r w:rsidR="009F1C48">
        <w:rPr>
          <w:rFonts w:asciiTheme="majorBidi" w:hAnsiTheme="majorBidi" w:cstheme="majorBidi"/>
          <w:sz w:val="28"/>
          <w:szCs w:val="28"/>
        </w:rPr>
        <w:t xml:space="preserve">alternative </w:t>
      </w:r>
      <w:r w:rsidR="00196914" w:rsidRPr="006001DB">
        <w:rPr>
          <w:rFonts w:asciiTheme="majorBidi" w:hAnsiTheme="majorBidi" w:cstheme="majorBidi"/>
          <w:sz w:val="28"/>
          <w:szCs w:val="28"/>
        </w:rPr>
        <w:t>ancient Christian reinterpretation of Jesus</w:t>
      </w:r>
      <w:r w:rsidR="00196914">
        <w:rPr>
          <w:rFonts w:asciiTheme="majorBidi" w:hAnsiTheme="majorBidi" w:cstheme="majorBidi"/>
          <w:sz w:val="28"/>
          <w:szCs w:val="28"/>
        </w:rPr>
        <w:t>’</w:t>
      </w:r>
      <w:r w:rsidR="00196914" w:rsidRPr="006001DB">
        <w:rPr>
          <w:rFonts w:asciiTheme="majorBidi" w:hAnsiTheme="majorBidi" w:cstheme="majorBidi"/>
          <w:sz w:val="28"/>
          <w:szCs w:val="28"/>
        </w:rPr>
        <w:t xml:space="preserve"> words</w:t>
      </w:r>
      <w:r w:rsidR="0039732F">
        <w:rPr>
          <w:rFonts w:asciiTheme="majorBidi" w:hAnsiTheme="majorBidi" w:cstheme="majorBidi"/>
          <w:sz w:val="28"/>
          <w:szCs w:val="28"/>
        </w:rPr>
        <w:t xml:space="preserve">. </w:t>
      </w:r>
      <w:r w:rsidR="006001DB" w:rsidRPr="006001DB">
        <w:rPr>
          <w:rFonts w:asciiTheme="majorBidi" w:hAnsiTheme="majorBidi" w:cstheme="majorBidi"/>
          <w:sz w:val="28"/>
          <w:szCs w:val="28"/>
        </w:rPr>
        <w:t xml:space="preserve">According to them, </w:t>
      </w:r>
      <w:r w:rsidR="002B5073" w:rsidRPr="006001DB">
        <w:rPr>
          <w:rFonts w:asciiTheme="majorBidi" w:hAnsiTheme="majorBidi" w:cstheme="majorBidi"/>
          <w:sz w:val="28"/>
          <w:szCs w:val="28"/>
        </w:rPr>
        <w:t xml:space="preserve">Mark would have </w:t>
      </w:r>
      <w:r w:rsidR="00CA3671">
        <w:rPr>
          <w:rFonts w:asciiTheme="majorBidi" w:hAnsiTheme="majorBidi" w:cstheme="majorBidi"/>
          <w:sz w:val="28"/>
          <w:szCs w:val="28"/>
        </w:rPr>
        <w:t>used</w:t>
      </w:r>
      <w:r w:rsidR="006001DB" w:rsidRPr="006001DB">
        <w:rPr>
          <w:rFonts w:asciiTheme="majorBidi" w:hAnsiTheme="majorBidi" w:cstheme="majorBidi"/>
          <w:sz w:val="28"/>
          <w:szCs w:val="28"/>
        </w:rPr>
        <w:t xml:space="preserve"> the expression “not made with hands</w:t>
      </w:r>
      <w:r w:rsidR="0032734C">
        <w:rPr>
          <w:rFonts w:asciiTheme="majorBidi" w:hAnsiTheme="majorBidi" w:cstheme="majorBidi"/>
          <w:sz w:val="28"/>
          <w:szCs w:val="28"/>
        </w:rPr>
        <w:t>”</w:t>
      </w:r>
      <w:r w:rsidR="006001DB" w:rsidRPr="006001DB">
        <w:rPr>
          <w:rFonts w:asciiTheme="majorBidi" w:hAnsiTheme="majorBidi" w:cstheme="majorBidi"/>
          <w:sz w:val="28"/>
          <w:szCs w:val="28"/>
        </w:rPr>
        <w:t xml:space="preserve"> (</w:t>
      </w:r>
      <w:proofErr w:type="spellStart"/>
      <w:r w:rsidR="006001DB" w:rsidRPr="006001DB">
        <w:rPr>
          <w:rFonts w:asciiTheme="majorBidi" w:hAnsiTheme="majorBidi" w:cstheme="majorBidi"/>
          <w:sz w:val="28"/>
          <w:szCs w:val="28"/>
        </w:rPr>
        <w:t>ἀ</w:t>
      </w:r>
      <w:r w:rsidR="0032734C">
        <w:rPr>
          <w:rFonts w:asciiTheme="majorBidi" w:hAnsiTheme="majorBidi" w:cstheme="majorBidi"/>
          <w:sz w:val="28"/>
          <w:szCs w:val="28"/>
        </w:rPr>
        <w:t>χειρο</w:t>
      </w:r>
      <w:proofErr w:type="spellEnd"/>
      <w:r w:rsidR="0032734C">
        <w:rPr>
          <w:rFonts w:asciiTheme="majorBidi" w:hAnsiTheme="majorBidi" w:cstheme="majorBidi"/>
          <w:sz w:val="28"/>
          <w:szCs w:val="28"/>
        </w:rPr>
        <w:t>ποίητον)</w:t>
      </w:r>
      <w:r w:rsidR="006001DB" w:rsidRPr="006001DB">
        <w:rPr>
          <w:rFonts w:asciiTheme="majorBidi" w:hAnsiTheme="majorBidi" w:cstheme="majorBidi"/>
          <w:sz w:val="28"/>
          <w:szCs w:val="28"/>
        </w:rPr>
        <w:t xml:space="preserve">, </w:t>
      </w:r>
      <w:r w:rsidR="00775366">
        <w:rPr>
          <w:rFonts w:asciiTheme="majorBidi" w:hAnsiTheme="majorBidi" w:cstheme="majorBidi"/>
          <w:sz w:val="28"/>
          <w:szCs w:val="28"/>
        </w:rPr>
        <w:t>which</w:t>
      </w:r>
      <w:r w:rsidR="00775366" w:rsidRPr="006001DB">
        <w:rPr>
          <w:rFonts w:asciiTheme="majorBidi" w:hAnsiTheme="majorBidi" w:cstheme="majorBidi"/>
          <w:sz w:val="28"/>
          <w:szCs w:val="28"/>
        </w:rPr>
        <w:t xml:space="preserve"> </w:t>
      </w:r>
      <w:r w:rsidR="005D0A70">
        <w:rPr>
          <w:rFonts w:asciiTheme="majorBidi" w:hAnsiTheme="majorBidi" w:cstheme="majorBidi"/>
          <w:sz w:val="28"/>
          <w:szCs w:val="28"/>
        </w:rPr>
        <w:t>“</w:t>
      </w:r>
      <w:r w:rsidR="006001DB" w:rsidRPr="006001DB">
        <w:rPr>
          <w:rFonts w:asciiTheme="majorBidi" w:hAnsiTheme="majorBidi" w:cstheme="majorBidi"/>
          <w:sz w:val="28"/>
          <w:szCs w:val="28"/>
        </w:rPr>
        <w:t>seems to be a</w:t>
      </w:r>
      <w:r w:rsidR="00573616">
        <w:rPr>
          <w:rFonts w:asciiTheme="majorBidi" w:hAnsiTheme="majorBidi" w:cstheme="majorBidi"/>
          <w:sz w:val="28"/>
          <w:szCs w:val="28"/>
        </w:rPr>
        <w:t xml:space="preserve"> New Testament coinage</w:t>
      </w:r>
      <w:r w:rsidR="005D0A70">
        <w:rPr>
          <w:rFonts w:asciiTheme="majorBidi" w:hAnsiTheme="majorBidi" w:cstheme="majorBidi"/>
          <w:sz w:val="28"/>
          <w:szCs w:val="28"/>
        </w:rPr>
        <w:t>”</w:t>
      </w:r>
      <w:r w:rsidR="00573616">
        <w:rPr>
          <w:rStyle w:val="FootnoteReference"/>
          <w:rFonts w:asciiTheme="majorBidi" w:hAnsiTheme="majorBidi" w:cstheme="majorBidi"/>
          <w:sz w:val="28"/>
          <w:szCs w:val="28"/>
        </w:rPr>
        <w:footnoteReference w:id="34"/>
      </w:r>
      <w:r w:rsidR="00573616">
        <w:rPr>
          <w:rFonts w:asciiTheme="majorBidi" w:hAnsiTheme="majorBidi" w:cstheme="majorBidi"/>
          <w:sz w:val="28"/>
          <w:szCs w:val="28"/>
        </w:rPr>
        <w:t xml:space="preserve"> </w:t>
      </w:r>
      <w:r w:rsidR="007C3A38">
        <w:rPr>
          <w:rFonts w:asciiTheme="majorBidi" w:hAnsiTheme="majorBidi" w:cstheme="majorBidi"/>
          <w:sz w:val="28"/>
          <w:szCs w:val="28"/>
        </w:rPr>
        <w:t xml:space="preserve">(cf. </w:t>
      </w:r>
      <w:proofErr w:type="gramStart"/>
      <w:r w:rsidR="007C3A38">
        <w:rPr>
          <w:rFonts w:asciiTheme="majorBidi" w:hAnsiTheme="majorBidi" w:cstheme="majorBidi"/>
          <w:sz w:val="28"/>
          <w:szCs w:val="28"/>
        </w:rPr>
        <w:t>2</w:t>
      </w:r>
      <w:proofErr w:type="gramEnd"/>
      <w:r w:rsidR="007C3A38">
        <w:rPr>
          <w:rFonts w:asciiTheme="majorBidi" w:hAnsiTheme="majorBidi" w:cstheme="majorBidi"/>
          <w:sz w:val="28"/>
          <w:szCs w:val="28"/>
        </w:rPr>
        <w:t xml:space="preserve"> Cor. 5:</w:t>
      </w:r>
      <w:r w:rsidR="006001DB" w:rsidRPr="006001DB">
        <w:rPr>
          <w:rFonts w:asciiTheme="majorBidi" w:hAnsiTheme="majorBidi" w:cstheme="majorBidi"/>
          <w:sz w:val="28"/>
          <w:szCs w:val="28"/>
        </w:rPr>
        <w:t xml:space="preserve">1), </w:t>
      </w:r>
      <w:r w:rsidR="00CA3671">
        <w:rPr>
          <w:rFonts w:asciiTheme="majorBidi" w:hAnsiTheme="majorBidi" w:cstheme="majorBidi"/>
          <w:sz w:val="28"/>
          <w:szCs w:val="28"/>
        </w:rPr>
        <w:t xml:space="preserve">to indicate </w:t>
      </w:r>
      <w:r w:rsidR="006001DB" w:rsidRPr="006001DB">
        <w:rPr>
          <w:rFonts w:asciiTheme="majorBidi" w:hAnsiTheme="majorBidi" w:cstheme="majorBidi"/>
          <w:sz w:val="28"/>
          <w:szCs w:val="28"/>
        </w:rPr>
        <w:t xml:space="preserve">that Jesus </w:t>
      </w:r>
      <w:r w:rsidR="00775366">
        <w:rPr>
          <w:rFonts w:asciiTheme="majorBidi" w:hAnsiTheme="majorBidi" w:cstheme="majorBidi"/>
          <w:sz w:val="28"/>
          <w:szCs w:val="28"/>
        </w:rPr>
        <w:t>was</w:t>
      </w:r>
      <w:r w:rsidR="006001DB" w:rsidRPr="006001DB">
        <w:rPr>
          <w:rFonts w:asciiTheme="majorBidi" w:hAnsiTheme="majorBidi" w:cstheme="majorBidi"/>
          <w:sz w:val="28"/>
          <w:szCs w:val="28"/>
        </w:rPr>
        <w:t xml:space="preserve"> hint</w:t>
      </w:r>
      <w:r w:rsidR="00775366">
        <w:rPr>
          <w:rFonts w:asciiTheme="majorBidi" w:hAnsiTheme="majorBidi" w:cstheme="majorBidi"/>
          <w:sz w:val="28"/>
          <w:szCs w:val="28"/>
        </w:rPr>
        <w:t>ing</w:t>
      </w:r>
      <w:r w:rsidR="006001DB" w:rsidRPr="006001DB">
        <w:rPr>
          <w:rFonts w:asciiTheme="majorBidi" w:hAnsiTheme="majorBidi" w:cstheme="majorBidi"/>
          <w:sz w:val="28"/>
          <w:szCs w:val="28"/>
        </w:rPr>
        <w:t xml:space="preserve"> </w:t>
      </w:r>
      <w:r w:rsidR="00775366">
        <w:rPr>
          <w:rFonts w:asciiTheme="majorBidi" w:hAnsiTheme="majorBidi" w:cstheme="majorBidi"/>
          <w:sz w:val="28"/>
          <w:szCs w:val="28"/>
        </w:rPr>
        <w:t>to</w:t>
      </w:r>
      <w:r w:rsidR="00775366" w:rsidRPr="006001DB">
        <w:rPr>
          <w:rFonts w:asciiTheme="majorBidi" w:hAnsiTheme="majorBidi" w:cstheme="majorBidi"/>
          <w:sz w:val="28"/>
          <w:szCs w:val="28"/>
        </w:rPr>
        <w:t xml:space="preserve"> </w:t>
      </w:r>
      <w:r w:rsidR="006001DB" w:rsidRPr="006001DB">
        <w:rPr>
          <w:rFonts w:asciiTheme="majorBidi" w:hAnsiTheme="majorBidi" w:cstheme="majorBidi"/>
          <w:sz w:val="28"/>
          <w:szCs w:val="28"/>
        </w:rPr>
        <w:t>the Churc</w:t>
      </w:r>
      <w:r w:rsidR="002B5073">
        <w:rPr>
          <w:rFonts w:asciiTheme="majorBidi" w:hAnsiTheme="majorBidi" w:cstheme="majorBidi"/>
          <w:sz w:val="28"/>
          <w:szCs w:val="28"/>
        </w:rPr>
        <w:t>h as God’s temple (see 1 Cor. 3:16</w:t>
      </w:r>
      <w:r w:rsidR="00712B9E">
        <w:rPr>
          <w:rFonts w:asciiTheme="majorBidi" w:hAnsiTheme="majorBidi" w:cstheme="majorBidi"/>
          <w:sz w:val="28"/>
          <w:szCs w:val="28"/>
        </w:rPr>
        <w:t>-17</w:t>
      </w:r>
      <w:r w:rsidR="006001DB" w:rsidRPr="006001DB">
        <w:rPr>
          <w:rFonts w:asciiTheme="majorBidi" w:hAnsiTheme="majorBidi" w:cstheme="majorBidi"/>
          <w:sz w:val="28"/>
          <w:szCs w:val="28"/>
        </w:rPr>
        <w:t xml:space="preserve">; 2 Cor. </w:t>
      </w:r>
      <w:r w:rsidR="002B5073">
        <w:rPr>
          <w:rFonts w:asciiTheme="majorBidi" w:hAnsiTheme="majorBidi" w:cstheme="majorBidi"/>
          <w:sz w:val="28"/>
          <w:szCs w:val="28"/>
        </w:rPr>
        <w:t>6:1</w:t>
      </w:r>
      <w:r w:rsidR="00712B9E">
        <w:rPr>
          <w:rFonts w:asciiTheme="majorBidi" w:hAnsiTheme="majorBidi" w:cstheme="majorBidi"/>
          <w:sz w:val="28"/>
          <w:szCs w:val="28"/>
        </w:rPr>
        <w:t>6</w:t>
      </w:r>
      <w:r w:rsidR="002B5073">
        <w:rPr>
          <w:rFonts w:asciiTheme="majorBidi" w:hAnsiTheme="majorBidi" w:cstheme="majorBidi"/>
          <w:sz w:val="28"/>
          <w:szCs w:val="28"/>
        </w:rPr>
        <w:t>; Eph. 2:</w:t>
      </w:r>
      <w:r w:rsidR="007F637B" w:rsidRPr="006001DB">
        <w:rPr>
          <w:rFonts w:asciiTheme="majorBidi" w:hAnsiTheme="majorBidi" w:cstheme="majorBidi"/>
          <w:sz w:val="28"/>
          <w:szCs w:val="28"/>
        </w:rPr>
        <w:t>1</w:t>
      </w:r>
      <w:r w:rsidR="007F637B">
        <w:rPr>
          <w:rFonts w:asciiTheme="majorBidi" w:hAnsiTheme="majorBidi" w:cstheme="majorBidi"/>
          <w:sz w:val="28"/>
          <w:szCs w:val="28"/>
        </w:rPr>
        <w:t>8</w:t>
      </w:r>
      <w:r w:rsidR="006001DB" w:rsidRPr="006001DB">
        <w:rPr>
          <w:rFonts w:asciiTheme="majorBidi" w:hAnsiTheme="majorBidi" w:cstheme="majorBidi"/>
          <w:sz w:val="28"/>
          <w:szCs w:val="28"/>
        </w:rPr>
        <w:t>-22; 1</w:t>
      </w:r>
      <w:r w:rsidR="002B5073">
        <w:rPr>
          <w:rFonts w:asciiTheme="majorBidi" w:hAnsiTheme="majorBidi" w:cstheme="majorBidi"/>
          <w:sz w:val="28"/>
          <w:szCs w:val="28"/>
        </w:rPr>
        <w:t xml:space="preserve"> Pet. 2:</w:t>
      </w:r>
      <w:r w:rsidR="007F637B">
        <w:rPr>
          <w:rFonts w:asciiTheme="majorBidi" w:hAnsiTheme="majorBidi" w:cstheme="majorBidi"/>
          <w:sz w:val="28"/>
          <w:szCs w:val="28"/>
        </w:rPr>
        <w:t>5</w:t>
      </w:r>
      <w:r w:rsidR="00561605">
        <w:rPr>
          <w:rFonts w:asciiTheme="majorBidi" w:hAnsiTheme="majorBidi" w:cstheme="majorBidi"/>
          <w:sz w:val="28"/>
          <w:szCs w:val="28"/>
        </w:rPr>
        <w:t>). In this sense</w:t>
      </w:r>
      <w:r w:rsidR="007C3A38">
        <w:rPr>
          <w:rFonts w:asciiTheme="majorBidi" w:hAnsiTheme="majorBidi" w:cstheme="majorBidi"/>
          <w:sz w:val="28"/>
          <w:szCs w:val="28"/>
        </w:rPr>
        <w:t xml:space="preserve">, Mark would have asserted </w:t>
      </w:r>
      <w:r w:rsidR="006001DB" w:rsidRPr="006001DB">
        <w:rPr>
          <w:rFonts w:asciiTheme="majorBidi" w:hAnsiTheme="majorBidi" w:cstheme="majorBidi"/>
          <w:sz w:val="28"/>
          <w:szCs w:val="28"/>
        </w:rPr>
        <w:t>that this institution</w:t>
      </w:r>
      <w:r w:rsidR="00775366">
        <w:rPr>
          <w:rFonts w:asciiTheme="majorBidi" w:hAnsiTheme="majorBidi" w:cstheme="majorBidi"/>
          <w:sz w:val="28"/>
          <w:szCs w:val="28"/>
        </w:rPr>
        <w:t>,</w:t>
      </w:r>
      <w:r w:rsidR="006001DB" w:rsidRPr="006001DB">
        <w:rPr>
          <w:rFonts w:asciiTheme="majorBidi" w:hAnsiTheme="majorBidi" w:cstheme="majorBidi"/>
          <w:sz w:val="28"/>
          <w:szCs w:val="28"/>
        </w:rPr>
        <w:t xml:space="preserve"> with Jesus as </w:t>
      </w:r>
      <w:r w:rsidR="0032734C">
        <w:rPr>
          <w:rFonts w:asciiTheme="majorBidi" w:hAnsiTheme="majorBidi" w:cstheme="majorBidi"/>
          <w:sz w:val="28"/>
          <w:szCs w:val="28"/>
        </w:rPr>
        <w:t xml:space="preserve">its </w:t>
      </w:r>
      <w:r w:rsidR="006001DB" w:rsidRPr="006001DB">
        <w:rPr>
          <w:rFonts w:asciiTheme="majorBidi" w:hAnsiTheme="majorBidi" w:cstheme="majorBidi"/>
          <w:sz w:val="28"/>
          <w:szCs w:val="28"/>
        </w:rPr>
        <w:t xml:space="preserve">foundational cornerstone (cf. </w:t>
      </w:r>
      <w:r w:rsidR="0032734C">
        <w:rPr>
          <w:rFonts w:asciiTheme="majorBidi" w:hAnsiTheme="majorBidi" w:cstheme="majorBidi"/>
          <w:sz w:val="28"/>
          <w:szCs w:val="28"/>
        </w:rPr>
        <w:t xml:space="preserve">Mark </w:t>
      </w:r>
      <w:r w:rsidR="007C3A38">
        <w:rPr>
          <w:rFonts w:asciiTheme="majorBidi" w:hAnsiTheme="majorBidi" w:cstheme="majorBidi"/>
          <w:sz w:val="28"/>
          <w:szCs w:val="28"/>
        </w:rPr>
        <w:t>12:</w:t>
      </w:r>
      <w:r w:rsidR="006001DB" w:rsidRPr="006001DB">
        <w:rPr>
          <w:rFonts w:asciiTheme="majorBidi" w:hAnsiTheme="majorBidi" w:cstheme="majorBidi"/>
          <w:sz w:val="28"/>
          <w:szCs w:val="28"/>
        </w:rPr>
        <w:t>10-11)</w:t>
      </w:r>
      <w:r w:rsidR="00775366">
        <w:rPr>
          <w:rFonts w:asciiTheme="majorBidi" w:hAnsiTheme="majorBidi" w:cstheme="majorBidi"/>
          <w:sz w:val="28"/>
          <w:szCs w:val="28"/>
        </w:rPr>
        <w:t>,</w:t>
      </w:r>
      <w:r w:rsidR="006001DB" w:rsidRPr="006001DB">
        <w:rPr>
          <w:rFonts w:asciiTheme="majorBidi" w:hAnsiTheme="majorBidi" w:cstheme="majorBidi"/>
          <w:sz w:val="28"/>
          <w:szCs w:val="28"/>
        </w:rPr>
        <w:t xml:space="preserve"> </w:t>
      </w:r>
      <w:r w:rsidR="008325FD">
        <w:rPr>
          <w:rFonts w:asciiTheme="majorBidi" w:hAnsiTheme="majorBidi" w:cstheme="majorBidi"/>
          <w:sz w:val="28"/>
          <w:szCs w:val="28"/>
        </w:rPr>
        <w:t>was going to</w:t>
      </w:r>
      <w:r w:rsidR="008325FD" w:rsidRPr="006001DB">
        <w:rPr>
          <w:rFonts w:asciiTheme="majorBidi" w:hAnsiTheme="majorBidi" w:cstheme="majorBidi"/>
          <w:sz w:val="28"/>
          <w:szCs w:val="28"/>
        </w:rPr>
        <w:t xml:space="preserve"> </w:t>
      </w:r>
      <w:r w:rsidR="006001DB" w:rsidRPr="006001DB">
        <w:rPr>
          <w:rFonts w:asciiTheme="majorBidi" w:hAnsiTheme="majorBidi" w:cstheme="majorBidi"/>
          <w:sz w:val="28"/>
          <w:szCs w:val="28"/>
        </w:rPr>
        <w:t>replace the obsolete institution of the Jewish Temple.</w:t>
      </w:r>
    </w:p>
    <w:p w14:paraId="1BC61F00" w14:textId="6CC60DDC" w:rsidR="007B7BF9" w:rsidRPr="007B7BF9" w:rsidRDefault="007B7BF9" w:rsidP="009B23B9">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sidRPr="007B7BF9">
        <w:rPr>
          <w:rFonts w:asciiTheme="majorBidi" w:hAnsiTheme="majorBidi" w:cstheme="majorBidi"/>
          <w:sz w:val="28"/>
          <w:szCs w:val="28"/>
        </w:rPr>
        <w:lastRenderedPageBreak/>
        <w:t xml:space="preserve">According to this </w:t>
      </w:r>
      <w:r w:rsidR="00086971">
        <w:rPr>
          <w:rFonts w:asciiTheme="majorBidi" w:hAnsiTheme="majorBidi" w:cstheme="majorBidi"/>
          <w:sz w:val="28"/>
          <w:szCs w:val="28"/>
        </w:rPr>
        <w:t>reading</w:t>
      </w:r>
      <w:r w:rsidRPr="007B7BF9">
        <w:rPr>
          <w:rFonts w:asciiTheme="majorBidi" w:hAnsiTheme="majorBidi" w:cstheme="majorBidi"/>
          <w:sz w:val="28"/>
          <w:szCs w:val="28"/>
        </w:rPr>
        <w:t xml:space="preserve">, the value of Mark's testimony </w:t>
      </w:r>
      <w:r w:rsidR="00086971">
        <w:rPr>
          <w:rFonts w:asciiTheme="majorBidi" w:hAnsiTheme="majorBidi" w:cstheme="majorBidi"/>
          <w:sz w:val="28"/>
          <w:szCs w:val="28"/>
        </w:rPr>
        <w:t>is not</w:t>
      </w:r>
      <w:r w:rsidRPr="007B7BF9">
        <w:rPr>
          <w:rFonts w:asciiTheme="majorBidi" w:hAnsiTheme="majorBidi" w:cstheme="majorBidi"/>
          <w:sz w:val="28"/>
          <w:szCs w:val="28"/>
        </w:rPr>
        <w:t xml:space="preserve"> </w:t>
      </w:r>
      <w:r w:rsidR="00086971">
        <w:rPr>
          <w:rFonts w:asciiTheme="majorBidi" w:hAnsiTheme="majorBidi" w:cstheme="majorBidi"/>
          <w:sz w:val="28"/>
          <w:szCs w:val="28"/>
        </w:rPr>
        <w:t>as a</w:t>
      </w:r>
      <w:r w:rsidR="00086971" w:rsidRPr="00086971">
        <w:rPr>
          <w:rFonts w:asciiTheme="majorBidi" w:hAnsiTheme="majorBidi" w:cstheme="majorBidi"/>
          <w:sz w:val="28"/>
          <w:szCs w:val="28"/>
        </w:rPr>
        <w:t xml:space="preserve"> </w:t>
      </w:r>
      <w:r w:rsidR="00086971">
        <w:rPr>
          <w:rFonts w:asciiTheme="majorBidi" w:hAnsiTheme="majorBidi" w:cstheme="majorBidi"/>
          <w:sz w:val="28"/>
          <w:szCs w:val="28"/>
        </w:rPr>
        <w:t>trustworthy</w:t>
      </w:r>
      <w:r w:rsidR="00086971" w:rsidRPr="007B7BF9">
        <w:rPr>
          <w:rFonts w:asciiTheme="majorBidi" w:hAnsiTheme="majorBidi" w:cstheme="majorBidi"/>
          <w:sz w:val="28"/>
          <w:szCs w:val="28"/>
        </w:rPr>
        <w:t xml:space="preserve"> </w:t>
      </w:r>
      <w:r w:rsidRPr="007B7BF9">
        <w:rPr>
          <w:rFonts w:asciiTheme="majorBidi" w:hAnsiTheme="majorBidi" w:cstheme="majorBidi"/>
          <w:sz w:val="28"/>
          <w:szCs w:val="28"/>
        </w:rPr>
        <w:t>reflect</w:t>
      </w:r>
      <w:r w:rsidR="00086971">
        <w:rPr>
          <w:rFonts w:asciiTheme="majorBidi" w:hAnsiTheme="majorBidi" w:cstheme="majorBidi"/>
          <w:sz w:val="28"/>
          <w:szCs w:val="28"/>
        </w:rPr>
        <w:t xml:space="preserve">ion of </w:t>
      </w:r>
      <w:r w:rsidRPr="007B7BF9">
        <w:rPr>
          <w:rFonts w:asciiTheme="majorBidi" w:hAnsiTheme="majorBidi" w:cstheme="majorBidi"/>
          <w:sz w:val="28"/>
          <w:szCs w:val="28"/>
        </w:rPr>
        <w:t xml:space="preserve">Jesus’ words, but </w:t>
      </w:r>
      <w:r w:rsidR="009772BD">
        <w:rPr>
          <w:rFonts w:asciiTheme="majorBidi" w:hAnsiTheme="majorBidi" w:cstheme="majorBidi"/>
          <w:sz w:val="28"/>
          <w:szCs w:val="28"/>
        </w:rPr>
        <w:t xml:space="preserve">as an example of </w:t>
      </w:r>
      <w:r w:rsidR="007C3A38">
        <w:rPr>
          <w:rFonts w:asciiTheme="majorBidi" w:hAnsiTheme="majorBidi" w:cstheme="majorBidi"/>
          <w:sz w:val="28"/>
          <w:szCs w:val="28"/>
        </w:rPr>
        <w:t>how</w:t>
      </w:r>
      <w:r>
        <w:rPr>
          <w:rFonts w:asciiTheme="majorBidi" w:hAnsiTheme="majorBidi" w:cstheme="majorBidi"/>
          <w:sz w:val="28"/>
          <w:szCs w:val="28"/>
        </w:rPr>
        <w:t xml:space="preserve"> Jesus</w:t>
      </w:r>
      <w:r w:rsidR="00160980">
        <w:rPr>
          <w:rFonts w:asciiTheme="majorBidi" w:hAnsiTheme="majorBidi" w:cstheme="majorBidi"/>
          <w:sz w:val="28"/>
          <w:szCs w:val="28"/>
        </w:rPr>
        <w:t>’</w:t>
      </w:r>
      <w:r>
        <w:rPr>
          <w:rFonts w:asciiTheme="majorBidi" w:hAnsiTheme="majorBidi" w:cstheme="majorBidi"/>
          <w:sz w:val="28"/>
          <w:szCs w:val="28"/>
        </w:rPr>
        <w:t xml:space="preserve"> </w:t>
      </w:r>
      <w:r w:rsidR="009772BD">
        <w:rPr>
          <w:rFonts w:asciiTheme="majorBidi" w:hAnsiTheme="majorBidi" w:cstheme="majorBidi"/>
          <w:sz w:val="28"/>
          <w:szCs w:val="28"/>
        </w:rPr>
        <w:t>remarks</w:t>
      </w:r>
      <w:r w:rsidR="00086971">
        <w:rPr>
          <w:rFonts w:asciiTheme="majorBidi" w:hAnsiTheme="majorBidi" w:cstheme="majorBidi"/>
          <w:sz w:val="28"/>
          <w:szCs w:val="28"/>
        </w:rPr>
        <w:t xml:space="preserve"> </w:t>
      </w:r>
      <w:r w:rsidR="007C3A38">
        <w:rPr>
          <w:rFonts w:asciiTheme="majorBidi" w:hAnsiTheme="majorBidi" w:cstheme="majorBidi"/>
          <w:sz w:val="28"/>
          <w:szCs w:val="28"/>
        </w:rPr>
        <w:t xml:space="preserve">on the Temple </w:t>
      </w:r>
      <w:proofErr w:type="gramStart"/>
      <w:r w:rsidR="009B23B9">
        <w:rPr>
          <w:rFonts w:asciiTheme="majorBidi" w:hAnsiTheme="majorBidi" w:cstheme="majorBidi"/>
          <w:sz w:val="28"/>
          <w:szCs w:val="28"/>
        </w:rPr>
        <w:t>were interpreted</w:t>
      </w:r>
      <w:proofErr w:type="gramEnd"/>
      <w:r w:rsidR="007C3A38">
        <w:rPr>
          <w:rFonts w:asciiTheme="majorBidi" w:hAnsiTheme="majorBidi" w:cstheme="majorBidi"/>
          <w:sz w:val="28"/>
          <w:szCs w:val="28"/>
        </w:rPr>
        <w:t xml:space="preserve"> </w:t>
      </w:r>
      <w:r w:rsidRPr="007B7BF9">
        <w:rPr>
          <w:rFonts w:asciiTheme="majorBidi" w:hAnsiTheme="majorBidi" w:cstheme="majorBidi"/>
          <w:sz w:val="28"/>
          <w:szCs w:val="28"/>
        </w:rPr>
        <w:t xml:space="preserve">by early Christians. As Sweet says: </w:t>
      </w:r>
      <w:r w:rsidR="005D0A70">
        <w:rPr>
          <w:rFonts w:asciiTheme="majorBidi" w:hAnsiTheme="majorBidi" w:cstheme="majorBidi"/>
          <w:sz w:val="28"/>
          <w:szCs w:val="28"/>
        </w:rPr>
        <w:t>“</w:t>
      </w:r>
      <w:r w:rsidRPr="007B7BF9">
        <w:rPr>
          <w:rFonts w:asciiTheme="majorBidi" w:hAnsiTheme="majorBidi" w:cstheme="majorBidi"/>
          <w:sz w:val="28"/>
          <w:szCs w:val="28"/>
        </w:rPr>
        <w:t>But Jesus had said something about the Temple, which could be understood as a sentence of destruction and replacement, and the Christian communities saw themselves as the New Temple which he would build</w:t>
      </w:r>
      <w:r>
        <w:rPr>
          <w:rFonts w:asciiTheme="majorBidi" w:hAnsiTheme="majorBidi" w:cstheme="majorBidi"/>
          <w:sz w:val="28"/>
          <w:szCs w:val="28"/>
        </w:rPr>
        <w:t>.</w:t>
      </w:r>
      <w:r w:rsidR="005D0A70">
        <w:rPr>
          <w:rFonts w:asciiTheme="majorBidi" w:hAnsiTheme="majorBidi" w:cstheme="majorBidi"/>
          <w:sz w:val="28"/>
          <w:szCs w:val="28"/>
        </w:rPr>
        <w:t>”</w:t>
      </w:r>
      <w:r>
        <w:rPr>
          <w:rStyle w:val="FootnoteReference"/>
          <w:rFonts w:asciiTheme="majorBidi" w:hAnsiTheme="majorBidi" w:cstheme="majorBidi"/>
          <w:sz w:val="28"/>
          <w:szCs w:val="28"/>
        </w:rPr>
        <w:footnoteReference w:id="35"/>
      </w:r>
    </w:p>
    <w:p w14:paraId="1A9FF2A8" w14:textId="3BEE2373" w:rsidR="008A07AE" w:rsidRDefault="003E395D" w:rsidP="00D95C10">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sidRPr="003E395D">
        <w:rPr>
          <w:rFonts w:asciiTheme="majorBidi" w:hAnsiTheme="majorBidi" w:cstheme="majorBidi"/>
          <w:sz w:val="28"/>
          <w:szCs w:val="28"/>
        </w:rPr>
        <w:t xml:space="preserve">An example of how Mark </w:t>
      </w:r>
      <w:r>
        <w:rPr>
          <w:rFonts w:asciiTheme="majorBidi" w:hAnsiTheme="majorBidi" w:cstheme="majorBidi"/>
          <w:sz w:val="28"/>
          <w:szCs w:val="28"/>
        </w:rPr>
        <w:t xml:space="preserve">and his readers </w:t>
      </w:r>
      <w:r w:rsidR="008738F1">
        <w:rPr>
          <w:rFonts w:asciiTheme="majorBidi" w:hAnsiTheme="majorBidi" w:cstheme="majorBidi"/>
          <w:sz w:val="28"/>
          <w:szCs w:val="28"/>
        </w:rPr>
        <w:t xml:space="preserve">could </w:t>
      </w:r>
      <w:r w:rsidRPr="003E395D">
        <w:rPr>
          <w:rFonts w:asciiTheme="majorBidi" w:hAnsiTheme="majorBidi" w:cstheme="majorBidi"/>
          <w:sz w:val="28"/>
          <w:szCs w:val="28"/>
        </w:rPr>
        <w:t xml:space="preserve">have articulated Jesus’ words about the Temple </w:t>
      </w:r>
      <w:r w:rsidR="00F749E3">
        <w:rPr>
          <w:rFonts w:asciiTheme="majorBidi" w:hAnsiTheme="majorBidi" w:cstheme="majorBidi"/>
          <w:sz w:val="28"/>
          <w:szCs w:val="28"/>
        </w:rPr>
        <w:t xml:space="preserve">in a Christian fashion </w:t>
      </w:r>
      <w:r w:rsidRPr="003E395D">
        <w:rPr>
          <w:rFonts w:asciiTheme="majorBidi" w:hAnsiTheme="majorBidi" w:cstheme="majorBidi"/>
          <w:sz w:val="28"/>
          <w:szCs w:val="28"/>
        </w:rPr>
        <w:t xml:space="preserve">is </w:t>
      </w:r>
      <w:proofErr w:type="spellStart"/>
      <w:r w:rsidRPr="003E395D">
        <w:rPr>
          <w:rFonts w:asciiTheme="majorBidi" w:hAnsiTheme="majorBidi" w:cstheme="majorBidi"/>
          <w:sz w:val="28"/>
          <w:szCs w:val="28"/>
        </w:rPr>
        <w:t>Heil’s</w:t>
      </w:r>
      <w:proofErr w:type="spellEnd"/>
      <w:r w:rsidRPr="003E395D">
        <w:rPr>
          <w:rFonts w:asciiTheme="majorBidi" w:hAnsiTheme="majorBidi" w:cstheme="majorBidi"/>
          <w:sz w:val="28"/>
          <w:szCs w:val="28"/>
        </w:rPr>
        <w:t xml:space="preserve"> </w:t>
      </w:r>
      <w:r w:rsidR="008738F1">
        <w:rPr>
          <w:rFonts w:asciiTheme="majorBidi" w:hAnsiTheme="majorBidi" w:cstheme="majorBidi"/>
          <w:sz w:val="28"/>
          <w:szCs w:val="28"/>
        </w:rPr>
        <w:t>formulation</w:t>
      </w:r>
      <w:r w:rsidRPr="003E395D">
        <w:rPr>
          <w:rFonts w:asciiTheme="majorBidi" w:hAnsiTheme="majorBidi" w:cstheme="majorBidi"/>
          <w:sz w:val="28"/>
          <w:szCs w:val="28"/>
        </w:rPr>
        <w:t xml:space="preserve"> of them:</w:t>
      </w:r>
      <w:r>
        <w:rPr>
          <w:rFonts w:asciiTheme="majorBidi" w:hAnsiTheme="majorBidi" w:cstheme="majorBidi"/>
          <w:sz w:val="28"/>
          <w:szCs w:val="28"/>
        </w:rPr>
        <w:t xml:space="preserve"> </w:t>
      </w:r>
      <w:r w:rsidR="00D95C10">
        <w:rPr>
          <w:rFonts w:asciiTheme="majorBidi" w:hAnsiTheme="majorBidi" w:cstheme="majorBidi"/>
          <w:sz w:val="28"/>
          <w:szCs w:val="28"/>
        </w:rPr>
        <w:t>“</w:t>
      </w:r>
      <w:r w:rsidR="008738F1">
        <w:rPr>
          <w:rFonts w:asciiTheme="majorBidi" w:hAnsiTheme="majorBidi" w:cstheme="majorBidi"/>
          <w:sz w:val="28"/>
          <w:szCs w:val="28"/>
        </w:rPr>
        <w:t xml:space="preserve">Jesus says, </w:t>
      </w:r>
      <w:r w:rsidR="00D95C10">
        <w:rPr>
          <w:rFonts w:asciiTheme="majorBidi" w:hAnsiTheme="majorBidi" w:cstheme="majorBidi"/>
          <w:sz w:val="28"/>
          <w:szCs w:val="28"/>
        </w:rPr>
        <w:t>‘</w:t>
      </w:r>
      <w:r w:rsidRPr="003E395D">
        <w:rPr>
          <w:rFonts w:asciiTheme="majorBidi" w:hAnsiTheme="majorBidi" w:cstheme="majorBidi"/>
          <w:sz w:val="28"/>
          <w:szCs w:val="28"/>
        </w:rPr>
        <w:t>I will build</w:t>
      </w:r>
      <w:r w:rsidR="00D95C10">
        <w:rPr>
          <w:rFonts w:asciiTheme="majorBidi" w:hAnsiTheme="majorBidi" w:cstheme="majorBidi"/>
          <w:sz w:val="28"/>
          <w:szCs w:val="28"/>
        </w:rPr>
        <w:t>’</w:t>
      </w:r>
      <w:r w:rsidRPr="003E395D">
        <w:rPr>
          <w:rFonts w:asciiTheme="majorBidi" w:hAnsiTheme="majorBidi" w:cstheme="majorBidi"/>
          <w:sz w:val="28"/>
          <w:szCs w:val="28"/>
        </w:rPr>
        <w:t xml:space="preserve"> (</w:t>
      </w:r>
      <w:proofErr w:type="spellStart"/>
      <w:r w:rsidRPr="003E395D">
        <w:rPr>
          <w:rFonts w:asciiTheme="majorBidi" w:hAnsiTheme="majorBidi" w:cstheme="majorBidi"/>
          <w:sz w:val="28"/>
          <w:szCs w:val="28"/>
        </w:rPr>
        <w:t>οἰκοδομήσω</w:t>
      </w:r>
      <w:proofErr w:type="spellEnd"/>
      <w:r w:rsidRPr="003E395D">
        <w:rPr>
          <w:rFonts w:asciiTheme="majorBidi" w:hAnsiTheme="majorBidi" w:cstheme="majorBidi"/>
          <w:sz w:val="28"/>
          <w:szCs w:val="28"/>
        </w:rPr>
        <w:t xml:space="preserve">) another sanctuary </w:t>
      </w:r>
      <w:r w:rsidR="00D95C10">
        <w:rPr>
          <w:rFonts w:asciiTheme="majorBidi" w:hAnsiTheme="majorBidi" w:cstheme="majorBidi"/>
          <w:sz w:val="28"/>
          <w:szCs w:val="28"/>
        </w:rPr>
        <w:t>‘</w:t>
      </w:r>
      <w:r w:rsidRPr="003E395D">
        <w:rPr>
          <w:rFonts w:asciiTheme="majorBidi" w:hAnsiTheme="majorBidi" w:cstheme="majorBidi"/>
          <w:sz w:val="28"/>
          <w:szCs w:val="28"/>
        </w:rPr>
        <w:t>not made by human hands,</w:t>
      </w:r>
      <w:r w:rsidR="00D95C10">
        <w:rPr>
          <w:rFonts w:asciiTheme="majorBidi" w:hAnsiTheme="majorBidi" w:cstheme="majorBidi"/>
          <w:sz w:val="28"/>
          <w:szCs w:val="28"/>
        </w:rPr>
        <w:t>’</w:t>
      </w:r>
      <w:r w:rsidRPr="003E395D">
        <w:rPr>
          <w:rFonts w:asciiTheme="majorBidi" w:hAnsiTheme="majorBidi" w:cstheme="majorBidi"/>
          <w:sz w:val="28"/>
          <w:szCs w:val="28"/>
        </w:rPr>
        <w:t xml:space="preserve"> a sanctuary constructed by God himself (14:58). This corresponds to his becoming the cornerstone of a new temple when the Lord God raises him from the dead after </w:t>
      </w:r>
      <w:proofErr w:type="gramStart"/>
      <w:r w:rsidRPr="003E395D">
        <w:rPr>
          <w:rFonts w:asciiTheme="majorBidi" w:hAnsiTheme="majorBidi" w:cstheme="majorBidi"/>
          <w:sz w:val="28"/>
          <w:szCs w:val="28"/>
        </w:rPr>
        <w:t>he has been killed by the builders (</w:t>
      </w:r>
      <w:proofErr w:type="spellStart"/>
      <w:r w:rsidRPr="003E395D">
        <w:rPr>
          <w:rFonts w:asciiTheme="majorBidi" w:hAnsiTheme="majorBidi" w:cstheme="majorBidi"/>
          <w:sz w:val="28"/>
          <w:szCs w:val="28"/>
        </w:rPr>
        <w:t>οἰκοδομοῦντες</w:t>
      </w:r>
      <w:proofErr w:type="spellEnd"/>
      <w:r w:rsidRPr="003E395D">
        <w:rPr>
          <w:rFonts w:asciiTheme="majorBidi" w:hAnsiTheme="majorBidi" w:cstheme="majorBidi"/>
          <w:sz w:val="28"/>
          <w:szCs w:val="28"/>
        </w:rPr>
        <w:t>) of the old temple</w:t>
      </w:r>
      <w:proofErr w:type="gramEnd"/>
      <w:r w:rsidRPr="003E395D">
        <w:rPr>
          <w:rFonts w:asciiTheme="majorBidi" w:hAnsiTheme="majorBidi" w:cstheme="majorBidi"/>
          <w:sz w:val="28"/>
          <w:szCs w:val="28"/>
        </w:rPr>
        <w:t xml:space="preserve"> (12:10-11). Whereas those conducting the business of sacrificial worship for the old temple sanctuary made by hands (</w:t>
      </w:r>
      <w:proofErr w:type="spellStart"/>
      <w:r w:rsidRPr="003E395D">
        <w:rPr>
          <w:rFonts w:asciiTheme="majorBidi" w:hAnsiTheme="majorBidi" w:cstheme="majorBidi"/>
          <w:sz w:val="28"/>
          <w:szCs w:val="28"/>
        </w:rPr>
        <w:t>χειρο</w:t>
      </w:r>
      <w:proofErr w:type="spellEnd"/>
      <w:r w:rsidRPr="003E395D">
        <w:rPr>
          <w:rFonts w:asciiTheme="majorBidi" w:hAnsiTheme="majorBidi" w:cstheme="majorBidi"/>
          <w:sz w:val="28"/>
          <w:szCs w:val="28"/>
        </w:rPr>
        <w:t>ποίητος, 14:58) have made it a den of robbers (11:17), the new sanctuary not made by human hands (</w:t>
      </w:r>
      <w:proofErr w:type="spellStart"/>
      <w:r w:rsidRPr="003E395D">
        <w:rPr>
          <w:rFonts w:asciiTheme="majorBidi" w:hAnsiTheme="majorBidi" w:cstheme="majorBidi"/>
          <w:sz w:val="28"/>
          <w:szCs w:val="28"/>
        </w:rPr>
        <w:t>ἀχειρο</w:t>
      </w:r>
      <w:proofErr w:type="spellEnd"/>
      <w:r w:rsidRPr="003E395D">
        <w:rPr>
          <w:rFonts w:asciiTheme="majorBidi" w:hAnsiTheme="majorBidi" w:cstheme="majorBidi"/>
          <w:sz w:val="28"/>
          <w:szCs w:val="28"/>
        </w:rPr>
        <w:t>ποίητος) that Jesus will build will be called God’s own building (</w:t>
      </w:r>
      <w:proofErr w:type="spellStart"/>
      <w:r w:rsidRPr="003E395D">
        <w:rPr>
          <w:rFonts w:asciiTheme="majorBidi" w:hAnsiTheme="majorBidi" w:cstheme="majorBidi"/>
          <w:sz w:val="28"/>
          <w:szCs w:val="28"/>
        </w:rPr>
        <w:t>οἶκός</w:t>
      </w:r>
      <w:proofErr w:type="spellEnd"/>
      <w:r w:rsidRPr="003E395D">
        <w:rPr>
          <w:rFonts w:asciiTheme="majorBidi" w:hAnsiTheme="majorBidi" w:cstheme="majorBidi"/>
          <w:sz w:val="28"/>
          <w:szCs w:val="28"/>
        </w:rPr>
        <w:t>) of prayer for all peoples (11</w:t>
      </w:r>
      <w:r w:rsidR="00160980">
        <w:rPr>
          <w:rFonts w:asciiTheme="majorBidi" w:hAnsiTheme="majorBidi" w:cstheme="majorBidi"/>
          <w:sz w:val="28"/>
          <w:szCs w:val="28"/>
        </w:rPr>
        <w:t>:</w:t>
      </w:r>
      <w:r w:rsidRPr="003E395D">
        <w:rPr>
          <w:rFonts w:asciiTheme="majorBidi" w:hAnsiTheme="majorBidi" w:cstheme="majorBidi"/>
          <w:sz w:val="28"/>
          <w:szCs w:val="28"/>
        </w:rPr>
        <w:t>17).</w:t>
      </w:r>
      <w:r w:rsidR="00D95C10">
        <w:rPr>
          <w:rFonts w:asciiTheme="majorBidi" w:hAnsiTheme="majorBidi" w:cstheme="majorBidi"/>
          <w:sz w:val="28"/>
          <w:szCs w:val="28"/>
        </w:rPr>
        <w:t>”</w:t>
      </w:r>
      <w:r w:rsidR="004843A0">
        <w:rPr>
          <w:rStyle w:val="FootnoteReference"/>
          <w:rFonts w:asciiTheme="majorBidi" w:hAnsiTheme="majorBidi" w:cstheme="majorBidi"/>
          <w:sz w:val="28"/>
          <w:szCs w:val="28"/>
        </w:rPr>
        <w:footnoteReference w:id="36"/>
      </w:r>
    </w:p>
    <w:p w14:paraId="052CDE97" w14:textId="28CE3F9E" w:rsidR="008A07AE" w:rsidRPr="008A07AE" w:rsidRDefault="008A07AE" w:rsidP="003074E9">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sidRPr="008A07AE">
        <w:rPr>
          <w:rFonts w:asciiTheme="majorBidi" w:hAnsiTheme="majorBidi" w:cstheme="majorBidi"/>
          <w:sz w:val="28"/>
          <w:szCs w:val="28"/>
        </w:rPr>
        <w:t>Hooker goes even further</w:t>
      </w:r>
      <w:r w:rsidR="004D6BAD">
        <w:rPr>
          <w:rFonts w:asciiTheme="majorBidi" w:hAnsiTheme="majorBidi" w:cstheme="majorBidi"/>
          <w:sz w:val="28"/>
          <w:szCs w:val="28"/>
        </w:rPr>
        <w:t>,</w:t>
      </w:r>
      <w:r w:rsidRPr="008A07AE">
        <w:rPr>
          <w:rFonts w:asciiTheme="majorBidi" w:hAnsiTheme="majorBidi" w:cstheme="majorBidi"/>
          <w:sz w:val="28"/>
          <w:szCs w:val="28"/>
        </w:rPr>
        <w:t xml:space="preserve"> stating that the entire phrase attributed to Jesus in Mark 14</w:t>
      </w:r>
      <w:r w:rsidR="00F32BA4">
        <w:rPr>
          <w:rFonts w:asciiTheme="majorBidi" w:hAnsiTheme="majorBidi" w:cstheme="majorBidi"/>
          <w:sz w:val="28"/>
          <w:szCs w:val="28"/>
        </w:rPr>
        <w:t>:</w:t>
      </w:r>
      <w:r w:rsidRPr="008A07AE">
        <w:rPr>
          <w:rFonts w:asciiTheme="majorBidi" w:hAnsiTheme="majorBidi" w:cstheme="majorBidi"/>
          <w:sz w:val="28"/>
          <w:szCs w:val="28"/>
        </w:rPr>
        <w:t xml:space="preserve">58 </w:t>
      </w:r>
      <w:r w:rsidR="004D6BAD">
        <w:rPr>
          <w:rFonts w:asciiTheme="majorBidi" w:hAnsiTheme="majorBidi" w:cstheme="majorBidi"/>
          <w:sz w:val="28"/>
          <w:szCs w:val="28"/>
        </w:rPr>
        <w:t>is</w:t>
      </w:r>
      <w:r w:rsidRPr="008A07AE">
        <w:rPr>
          <w:rFonts w:asciiTheme="majorBidi" w:hAnsiTheme="majorBidi" w:cstheme="majorBidi"/>
          <w:sz w:val="28"/>
          <w:szCs w:val="28"/>
        </w:rPr>
        <w:t xml:space="preserve"> completely apocryphal, </w:t>
      </w:r>
      <w:r w:rsidR="004D6BAD">
        <w:rPr>
          <w:rFonts w:asciiTheme="majorBidi" w:hAnsiTheme="majorBidi" w:cstheme="majorBidi"/>
          <w:sz w:val="28"/>
          <w:szCs w:val="28"/>
        </w:rPr>
        <w:t xml:space="preserve">and </w:t>
      </w:r>
      <w:r w:rsidRPr="008A07AE">
        <w:rPr>
          <w:rFonts w:asciiTheme="majorBidi" w:hAnsiTheme="majorBidi" w:cstheme="majorBidi"/>
          <w:sz w:val="28"/>
          <w:szCs w:val="28"/>
        </w:rPr>
        <w:t xml:space="preserve">irrelevant </w:t>
      </w:r>
      <w:r w:rsidR="004D6BAD">
        <w:rPr>
          <w:rFonts w:asciiTheme="majorBidi" w:hAnsiTheme="majorBidi" w:cstheme="majorBidi"/>
          <w:sz w:val="28"/>
          <w:szCs w:val="28"/>
        </w:rPr>
        <w:t>for</w:t>
      </w:r>
      <w:r w:rsidR="004D6BAD" w:rsidRPr="008A07AE">
        <w:rPr>
          <w:rFonts w:asciiTheme="majorBidi" w:hAnsiTheme="majorBidi" w:cstheme="majorBidi"/>
          <w:sz w:val="28"/>
          <w:szCs w:val="28"/>
        </w:rPr>
        <w:t xml:space="preserve"> </w:t>
      </w:r>
      <w:r w:rsidRPr="008A07AE">
        <w:rPr>
          <w:rFonts w:asciiTheme="majorBidi" w:hAnsiTheme="majorBidi" w:cstheme="majorBidi"/>
          <w:sz w:val="28"/>
          <w:szCs w:val="28"/>
        </w:rPr>
        <w:t>recover</w:t>
      </w:r>
      <w:r w:rsidR="004D6BAD">
        <w:rPr>
          <w:rFonts w:asciiTheme="majorBidi" w:hAnsiTheme="majorBidi" w:cstheme="majorBidi"/>
          <w:sz w:val="28"/>
          <w:szCs w:val="28"/>
        </w:rPr>
        <w:t>ing</w:t>
      </w:r>
      <w:r w:rsidRPr="008A07AE">
        <w:rPr>
          <w:rFonts w:asciiTheme="majorBidi" w:hAnsiTheme="majorBidi" w:cstheme="majorBidi"/>
          <w:sz w:val="28"/>
          <w:szCs w:val="28"/>
        </w:rPr>
        <w:t xml:space="preserve"> the words of the historical Jesus:</w:t>
      </w:r>
      <w:r>
        <w:rPr>
          <w:rFonts w:asciiTheme="majorBidi" w:hAnsiTheme="majorBidi" w:cstheme="majorBidi"/>
          <w:sz w:val="28"/>
          <w:szCs w:val="28"/>
        </w:rPr>
        <w:t xml:space="preserve"> </w:t>
      </w:r>
      <w:r w:rsidR="003074E9">
        <w:rPr>
          <w:rFonts w:asciiTheme="majorBidi" w:hAnsiTheme="majorBidi" w:cstheme="majorBidi"/>
          <w:sz w:val="28"/>
          <w:szCs w:val="28"/>
        </w:rPr>
        <w:t>“</w:t>
      </w:r>
      <w:r w:rsidRPr="008A07AE">
        <w:rPr>
          <w:rFonts w:asciiTheme="majorBidi" w:hAnsiTheme="majorBidi" w:cstheme="majorBidi"/>
          <w:sz w:val="28"/>
          <w:szCs w:val="28"/>
        </w:rPr>
        <w:t xml:space="preserve">And did he ever say anything like the saying attributed to him in </w:t>
      </w:r>
      <w:r w:rsidRPr="008A07AE">
        <w:rPr>
          <w:rFonts w:asciiTheme="majorBidi" w:hAnsiTheme="majorBidi" w:cstheme="majorBidi"/>
          <w:sz w:val="28"/>
          <w:szCs w:val="28"/>
        </w:rPr>
        <w:lastRenderedPageBreak/>
        <w:t xml:space="preserve">Mark 14.58: </w:t>
      </w:r>
      <w:r w:rsidR="00766E67" w:rsidRPr="00CA2B30">
        <w:rPr>
          <w:rFonts w:asciiTheme="majorBidi" w:hAnsiTheme="majorBidi" w:cstheme="majorBidi"/>
          <w:sz w:val="28"/>
          <w:szCs w:val="28"/>
        </w:rPr>
        <w:t>'</w:t>
      </w:r>
      <w:r w:rsidRPr="008A07AE">
        <w:rPr>
          <w:rFonts w:asciiTheme="majorBidi" w:hAnsiTheme="majorBidi" w:cstheme="majorBidi"/>
          <w:sz w:val="28"/>
          <w:szCs w:val="28"/>
        </w:rPr>
        <w:t xml:space="preserve">I will destroy this temple, and in </w:t>
      </w:r>
      <w:r w:rsidR="004D6BAD">
        <w:rPr>
          <w:rFonts w:asciiTheme="majorBidi" w:hAnsiTheme="majorBidi" w:cstheme="majorBidi"/>
          <w:sz w:val="28"/>
          <w:szCs w:val="28"/>
        </w:rPr>
        <w:t>three</w:t>
      </w:r>
      <w:r w:rsidR="004D6BAD" w:rsidRPr="008A07AE">
        <w:rPr>
          <w:rFonts w:asciiTheme="majorBidi" w:hAnsiTheme="majorBidi" w:cstheme="majorBidi"/>
          <w:sz w:val="28"/>
          <w:szCs w:val="28"/>
        </w:rPr>
        <w:t xml:space="preserve"> </w:t>
      </w:r>
      <w:r w:rsidRPr="008A07AE">
        <w:rPr>
          <w:rFonts w:asciiTheme="majorBidi" w:hAnsiTheme="majorBidi" w:cstheme="majorBidi"/>
          <w:sz w:val="28"/>
          <w:szCs w:val="28"/>
        </w:rPr>
        <w:t>days build another</w:t>
      </w:r>
      <w:r w:rsidR="00766E67" w:rsidRPr="00CA2B30">
        <w:rPr>
          <w:rFonts w:asciiTheme="majorBidi" w:hAnsiTheme="majorBidi" w:cstheme="majorBidi"/>
          <w:sz w:val="28"/>
          <w:szCs w:val="28"/>
        </w:rPr>
        <w:t>'</w:t>
      </w:r>
      <w:r w:rsidRPr="008A07AE">
        <w:rPr>
          <w:rFonts w:asciiTheme="majorBidi" w:hAnsiTheme="majorBidi" w:cstheme="majorBidi"/>
          <w:sz w:val="28"/>
          <w:szCs w:val="28"/>
        </w:rPr>
        <w:t xml:space="preserve">? Now that particular saying worries me because it is absent from Luke, who has transferred the whole scene to the trial of Stephen. </w:t>
      </w:r>
      <w:proofErr w:type="gramStart"/>
      <w:r w:rsidRPr="008A07AE">
        <w:rPr>
          <w:rFonts w:asciiTheme="majorBidi" w:hAnsiTheme="majorBidi" w:cstheme="majorBidi"/>
          <w:sz w:val="28"/>
          <w:szCs w:val="28"/>
        </w:rPr>
        <w:t>But</w:t>
      </w:r>
      <w:proofErr w:type="gramEnd"/>
      <w:r w:rsidRPr="008A07AE">
        <w:rPr>
          <w:rFonts w:asciiTheme="majorBidi" w:hAnsiTheme="majorBidi" w:cstheme="majorBidi"/>
          <w:sz w:val="28"/>
          <w:szCs w:val="28"/>
        </w:rPr>
        <w:t xml:space="preserve"> </w:t>
      </w:r>
      <w:r w:rsidRPr="008A07AE">
        <w:rPr>
          <w:rFonts w:asciiTheme="majorBidi" w:hAnsiTheme="majorBidi" w:cstheme="majorBidi"/>
          <w:i/>
          <w:iCs/>
          <w:sz w:val="28"/>
          <w:szCs w:val="28"/>
        </w:rPr>
        <w:t xml:space="preserve">has </w:t>
      </w:r>
      <w:r w:rsidRPr="008A07AE">
        <w:rPr>
          <w:rFonts w:asciiTheme="majorBidi" w:hAnsiTheme="majorBidi" w:cstheme="majorBidi"/>
          <w:sz w:val="28"/>
          <w:szCs w:val="28"/>
        </w:rPr>
        <w:t xml:space="preserve">he transferred it? </w:t>
      </w:r>
      <w:proofErr w:type="gramStart"/>
      <w:r w:rsidRPr="008A07AE">
        <w:rPr>
          <w:rFonts w:asciiTheme="majorBidi" w:hAnsiTheme="majorBidi" w:cstheme="majorBidi"/>
          <w:sz w:val="28"/>
          <w:szCs w:val="28"/>
        </w:rPr>
        <w:t>Or</w:t>
      </w:r>
      <w:proofErr w:type="gramEnd"/>
      <w:r w:rsidRPr="008A07AE">
        <w:rPr>
          <w:rFonts w:asciiTheme="majorBidi" w:hAnsiTheme="majorBidi" w:cstheme="majorBidi"/>
          <w:sz w:val="28"/>
          <w:szCs w:val="28"/>
        </w:rPr>
        <w:t xml:space="preserve"> is Luke perhaps right? Is this in fact a dispute between Church and </w:t>
      </w:r>
      <w:proofErr w:type="gramStart"/>
      <w:r w:rsidRPr="008A07AE">
        <w:rPr>
          <w:rFonts w:asciiTheme="majorBidi" w:hAnsiTheme="majorBidi" w:cstheme="majorBidi"/>
          <w:sz w:val="28"/>
          <w:szCs w:val="28"/>
        </w:rPr>
        <w:t>synagogue which</w:t>
      </w:r>
      <w:proofErr w:type="gramEnd"/>
      <w:r w:rsidRPr="008A07AE">
        <w:rPr>
          <w:rFonts w:asciiTheme="majorBidi" w:hAnsiTheme="majorBidi" w:cstheme="majorBidi"/>
          <w:sz w:val="28"/>
          <w:szCs w:val="28"/>
        </w:rPr>
        <w:t xml:space="preserve"> the other evangelists have transferred to the lifetime of Jesus? Does Mark perhaps give this away by his use of the terms </w:t>
      </w:r>
      <w:proofErr w:type="spellStart"/>
      <w:r w:rsidRPr="008A07AE">
        <w:rPr>
          <w:rFonts w:asciiTheme="majorBidi" w:hAnsiTheme="majorBidi" w:cstheme="majorBidi"/>
          <w:sz w:val="28"/>
          <w:szCs w:val="28"/>
        </w:rPr>
        <w:t>χειρο</w:t>
      </w:r>
      <w:proofErr w:type="spellEnd"/>
      <w:r w:rsidRPr="008A07AE">
        <w:rPr>
          <w:rFonts w:asciiTheme="majorBidi" w:hAnsiTheme="majorBidi" w:cstheme="majorBidi"/>
          <w:sz w:val="28"/>
          <w:szCs w:val="28"/>
        </w:rPr>
        <w:t xml:space="preserve">ποίητος and </w:t>
      </w:r>
      <w:proofErr w:type="spellStart"/>
      <w:r w:rsidRPr="008A07AE">
        <w:rPr>
          <w:rFonts w:asciiTheme="majorBidi" w:hAnsiTheme="majorBidi" w:cstheme="majorBidi"/>
          <w:sz w:val="28"/>
          <w:szCs w:val="28"/>
        </w:rPr>
        <w:t>ἀχειρο</w:t>
      </w:r>
      <w:proofErr w:type="spellEnd"/>
      <w:r w:rsidRPr="008A07AE">
        <w:rPr>
          <w:rFonts w:asciiTheme="majorBidi" w:hAnsiTheme="majorBidi" w:cstheme="majorBidi"/>
          <w:sz w:val="28"/>
          <w:szCs w:val="28"/>
        </w:rPr>
        <w:t>ποίητος?</w:t>
      </w:r>
      <w:r w:rsidR="003074E9">
        <w:rPr>
          <w:rFonts w:asciiTheme="majorBidi" w:hAnsiTheme="majorBidi" w:cstheme="majorBidi"/>
          <w:sz w:val="28"/>
          <w:szCs w:val="28"/>
        </w:rPr>
        <w:t>”</w:t>
      </w:r>
      <w:r>
        <w:rPr>
          <w:rStyle w:val="FootnoteReference"/>
          <w:rFonts w:asciiTheme="majorBidi" w:hAnsiTheme="majorBidi" w:cstheme="majorBidi"/>
          <w:sz w:val="28"/>
          <w:szCs w:val="28"/>
        </w:rPr>
        <w:footnoteReference w:id="37"/>
      </w:r>
      <w:r w:rsidRPr="008A07AE">
        <w:rPr>
          <w:rFonts w:asciiTheme="majorBidi" w:hAnsiTheme="majorBidi" w:cstheme="majorBidi"/>
          <w:sz w:val="28"/>
          <w:szCs w:val="28"/>
        </w:rPr>
        <w:t xml:space="preserve"> </w:t>
      </w:r>
    </w:p>
    <w:p w14:paraId="25640C3E" w14:textId="46F51F1D" w:rsidR="008E769D" w:rsidRPr="008E769D" w:rsidRDefault="004B68B5" w:rsidP="00817959">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sidRPr="004B68B5">
        <w:rPr>
          <w:rFonts w:asciiTheme="majorBidi" w:hAnsiTheme="majorBidi" w:cstheme="majorBidi"/>
          <w:sz w:val="28"/>
          <w:szCs w:val="28"/>
        </w:rPr>
        <w:t>Unlike the exegetical str</w:t>
      </w:r>
      <w:r>
        <w:rPr>
          <w:rFonts w:asciiTheme="majorBidi" w:hAnsiTheme="majorBidi" w:cstheme="majorBidi"/>
          <w:sz w:val="28"/>
          <w:szCs w:val="28"/>
        </w:rPr>
        <w:t>ategy adopted by some Christian</w:t>
      </w:r>
      <w:r w:rsidRPr="004B68B5">
        <w:rPr>
          <w:rFonts w:asciiTheme="majorBidi" w:hAnsiTheme="majorBidi" w:cstheme="majorBidi"/>
          <w:sz w:val="28"/>
          <w:szCs w:val="28"/>
        </w:rPr>
        <w:t xml:space="preserve"> scholars, </w:t>
      </w:r>
      <w:r w:rsidR="00752034" w:rsidRPr="004B68B5">
        <w:rPr>
          <w:rFonts w:asciiTheme="majorBidi" w:hAnsiTheme="majorBidi" w:cstheme="majorBidi"/>
          <w:sz w:val="28"/>
          <w:szCs w:val="28"/>
        </w:rPr>
        <w:t xml:space="preserve">what evidence </w:t>
      </w:r>
      <w:r w:rsidR="00752034">
        <w:rPr>
          <w:rFonts w:asciiTheme="majorBidi" w:hAnsiTheme="majorBidi" w:cstheme="majorBidi"/>
          <w:sz w:val="28"/>
          <w:szCs w:val="28"/>
        </w:rPr>
        <w:t>can</w:t>
      </w:r>
      <w:r w:rsidR="00752034" w:rsidRPr="004B68B5">
        <w:rPr>
          <w:rFonts w:asciiTheme="majorBidi" w:hAnsiTheme="majorBidi" w:cstheme="majorBidi"/>
          <w:sz w:val="28"/>
          <w:szCs w:val="28"/>
        </w:rPr>
        <w:t xml:space="preserve"> be provided </w:t>
      </w:r>
      <w:r w:rsidRPr="004B68B5">
        <w:rPr>
          <w:rFonts w:asciiTheme="majorBidi" w:hAnsiTheme="majorBidi" w:cstheme="majorBidi"/>
          <w:sz w:val="28"/>
          <w:szCs w:val="28"/>
        </w:rPr>
        <w:t>to argue that Mark 14</w:t>
      </w:r>
      <w:r w:rsidR="00456F43">
        <w:rPr>
          <w:rFonts w:asciiTheme="majorBidi" w:hAnsiTheme="majorBidi" w:cstheme="majorBidi"/>
          <w:sz w:val="28"/>
          <w:szCs w:val="28"/>
        </w:rPr>
        <w:t>:</w:t>
      </w:r>
      <w:r w:rsidRPr="004B68B5">
        <w:rPr>
          <w:rFonts w:asciiTheme="majorBidi" w:hAnsiTheme="majorBidi" w:cstheme="majorBidi"/>
          <w:sz w:val="28"/>
          <w:szCs w:val="28"/>
        </w:rPr>
        <w:t>58</w:t>
      </w:r>
      <w:r w:rsidR="00456F43">
        <w:rPr>
          <w:rFonts w:asciiTheme="majorBidi" w:hAnsiTheme="majorBidi" w:cstheme="majorBidi"/>
          <w:sz w:val="28"/>
          <w:szCs w:val="28"/>
        </w:rPr>
        <w:t>,</w:t>
      </w:r>
      <w:r w:rsidRPr="004B68B5">
        <w:rPr>
          <w:rFonts w:asciiTheme="majorBidi" w:hAnsiTheme="majorBidi" w:cstheme="majorBidi"/>
          <w:sz w:val="28"/>
          <w:szCs w:val="28"/>
        </w:rPr>
        <w:t xml:space="preserve"> if not </w:t>
      </w:r>
      <w:r w:rsidRPr="004B68B5">
        <w:rPr>
          <w:rFonts w:asciiTheme="majorBidi" w:hAnsiTheme="majorBidi" w:cstheme="majorBidi"/>
          <w:i/>
          <w:iCs/>
          <w:sz w:val="28"/>
          <w:szCs w:val="28"/>
        </w:rPr>
        <w:t>verbatim</w:t>
      </w:r>
      <w:r w:rsidR="00456F43">
        <w:rPr>
          <w:rFonts w:asciiTheme="majorBidi" w:hAnsiTheme="majorBidi" w:cstheme="majorBidi"/>
          <w:sz w:val="28"/>
          <w:szCs w:val="28"/>
        </w:rPr>
        <w:t>,</w:t>
      </w:r>
      <w:r w:rsidR="008F7B7F">
        <w:rPr>
          <w:rFonts w:asciiTheme="majorBidi" w:hAnsiTheme="majorBidi" w:cstheme="majorBidi"/>
          <w:sz w:val="28"/>
          <w:szCs w:val="28"/>
        </w:rPr>
        <w:t xml:space="preserve"> is</w:t>
      </w:r>
      <w:r w:rsidRPr="004B68B5">
        <w:rPr>
          <w:rFonts w:asciiTheme="majorBidi" w:hAnsiTheme="majorBidi" w:cstheme="majorBidi"/>
          <w:i/>
          <w:iCs/>
          <w:sz w:val="28"/>
          <w:szCs w:val="28"/>
        </w:rPr>
        <w:t xml:space="preserve"> </w:t>
      </w:r>
      <w:r w:rsidRPr="004B68B5">
        <w:rPr>
          <w:rFonts w:asciiTheme="majorBidi" w:hAnsiTheme="majorBidi" w:cstheme="majorBidi"/>
          <w:sz w:val="28"/>
          <w:szCs w:val="28"/>
        </w:rPr>
        <w:t xml:space="preserve">at least an echo of the words </w:t>
      </w:r>
      <w:r w:rsidR="00752034">
        <w:rPr>
          <w:rFonts w:asciiTheme="majorBidi" w:hAnsiTheme="majorBidi" w:cstheme="majorBidi"/>
          <w:sz w:val="28"/>
          <w:szCs w:val="28"/>
        </w:rPr>
        <w:t>actually</w:t>
      </w:r>
      <w:r w:rsidR="00752034" w:rsidRPr="004B68B5">
        <w:rPr>
          <w:rFonts w:asciiTheme="majorBidi" w:hAnsiTheme="majorBidi" w:cstheme="majorBidi"/>
          <w:sz w:val="28"/>
          <w:szCs w:val="28"/>
        </w:rPr>
        <w:t xml:space="preserve"> </w:t>
      </w:r>
      <w:r w:rsidRPr="004B68B5">
        <w:rPr>
          <w:rFonts w:asciiTheme="majorBidi" w:hAnsiTheme="majorBidi" w:cstheme="majorBidi"/>
          <w:sz w:val="28"/>
          <w:szCs w:val="28"/>
        </w:rPr>
        <w:t>used by Jesus?</w:t>
      </w:r>
      <w:r w:rsidR="008E769D">
        <w:rPr>
          <w:rFonts w:asciiTheme="majorBidi" w:hAnsiTheme="majorBidi" w:cstheme="majorBidi"/>
          <w:sz w:val="28"/>
          <w:szCs w:val="28"/>
        </w:rPr>
        <w:t xml:space="preserve"> </w:t>
      </w:r>
      <w:r w:rsidR="008E769D" w:rsidRPr="008E769D">
        <w:rPr>
          <w:rFonts w:asciiTheme="majorBidi" w:hAnsiTheme="majorBidi" w:cstheme="majorBidi"/>
          <w:sz w:val="28"/>
          <w:szCs w:val="28"/>
        </w:rPr>
        <w:t xml:space="preserve">It is precisely at this crossroads that the Dead Sea Scrolls have something to say </w:t>
      </w:r>
      <w:r w:rsidR="00B94022">
        <w:rPr>
          <w:rFonts w:asciiTheme="majorBidi" w:hAnsiTheme="majorBidi" w:cstheme="majorBidi"/>
          <w:sz w:val="28"/>
          <w:szCs w:val="28"/>
        </w:rPr>
        <w:t>as</w:t>
      </w:r>
      <w:r w:rsidR="008E769D" w:rsidRPr="008E769D">
        <w:rPr>
          <w:rFonts w:asciiTheme="majorBidi" w:hAnsiTheme="majorBidi" w:cstheme="majorBidi"/>
          <w:sz w:val="28"/>
          <w:szCs w:val="28"/>
        </w:rPr>
        <w:t xml:space="preserve"> ancient, </w:t>
      </w:r>
      <w:r w:rsidR="00817959">
        <w:rPr>
          <w:rFonts w:asciiTheme="majorBidi" w:hAnsiTheme="majorBidi" w:cstheme="majorBidi"/>
          <w:sz w:val="28"/>
          <w:szCs w:val="28"/>
        </w:rPr>
        <w:t>reliable</w:t>
      </w:r>
      <w:r w:rsidR="00752034">
        <w:rPr>
          <w:rFonts w:asciiTheme="majorBidi" w:hAnsiTheme="majorBidi" w:cstheme="majorBidi"/>
          <w:sz w:val="28"/>
          <w:szCs w:val="28"/>
        </w:rPr>
        <w:t>,</w:t>
      </w:r>
      <w:r w:rsidR="008E769D" w:rsidRPr="008E769D">
        <w:rPr>
          <w:rFonts w:asciiTheme="majorBidi" w:hAnsiTheme="majorBidi" w:cstheme="majorBidi"/>
          <w:sz w:val="28"/>
          <w:szCs w:val="28"/>
        </w:rPr>
        <w:t xml:space="preserve"> and independen</w:t>
      </w:r>
      <w:r w:rsidR="00B94022">
        <w:rPr>
          <w:rFonts w:asciiTheme="majorBidi" w:hAnsiTheme="majorBidi" w:cstheme="majorBidi"/>
          <w:sz w:val="28"/>
          <w:szCs w:val="28"/>
        </w:rPr>
        <w:t xml:space="preserve">t Jewish </w:t>
      </w:r>
      <w:r w:rsidR="00A141FD">
        <w:rPr>
          <w:rFonts w:asciiTheme="majorBidi" w:hAnsiTheme="majorBidi" w:cstheme="majorBidi"/>
          <w:sz w:val="28"/>
          <w:szCs w:val="28"/>
        </w:rPr>
        <w:t>writings</w:t>
      </w:r>
      <w:r w:rsidR="00B94022">
        <w:rPr>
          <w:rFonts w:asciiTheme="majorBidi" w:hAnsiTheme="majorBidi" w:cstheme="majorBidi"/>
          <w:sz w:val="28"/>
          <w:szCs w:val="28"/>
        </w:rPr>
        <w:t xml:space="preserve">, </w:t>
      </w:r>
      <w:r w:rsidR="008E769D" w:rsidRPr="008E769D">
        <w:rPr>
          <w:rFonts w:asciiTheme="majorBidi" w:hAnsiTheme="majorBidi" w:cstheme="majorBidi"/>
          <w:sz w:val="28"/>
          <w:szCs w:val="28"/>
        </w:rPr>
        <w:t xml:space="preserve">not transmitted or manipulated by Christian scribes. More specifically, I want to focus on </w:t>
      </w:r>
      <w:r w:rsidR="00456F43">
        <w:rPr>
          <w:rFonts w:asciiTheme="majorBidi" w:hAnsiTheme="majorBidi" w:cstheme="majorBidi"/>
          <w:sz w:val="28"/>
          <w:szCs w:val="28"/>
        </w:rPr>
        <w:t xml:space="preserve">a </w:t>
      </w:r>
      <w:r w:rsidR="00B94022">
        <w:rPr>
          <w:rFonts w:asciiTheme="majorBidi" w:hAnsiTheme="majorBidi" w:cstheme="majorBidi"/>
          <w:sz w:val="28"/>
          <w:szCs w:val="28"/>
        </w:rPr>
        <w:t>document</w:t>
      </w:r>
      <w:r w:rsidR="008E769D" w:rsidRPr="008E769D">
        <w:rPr>
          <w:rFonts w:asciiTheme="majorBidi" w:hAnsiTheme="majorBidi" w:cstheme="majorBidi"/>
          <w:sz w:val="28"/>
          <w:szCs w:val="28"/>
        </w:rPr>
        <w:t xml:space="preserve"> known as </w:t>
      </w:r>
      <w:r w:rsidR="008E769D" w:rsidRPr="008E769D">
        <w:rPr>
          <w:rFonts w:asciiTheme="majorBidi" w:hAnsiTheme="majorBidi" w:cstheme="majorBidi"/>
          <w:i/>
          <w:iCs/>
          <w:sz w:val="28"/>
          <w:szCs w:val="28"/>
        </w:rPr>
        <w:t>4QFlorilegium</w:t>
      </w:r>
      <w:r w:rsidR="00752034">
        <w:rPr>
          <w:rFonts w:asciiTheme="majorBidi" w:hAnsiTheme="majorBidi" w:cstheme="majorBidi"/>
          <w:iCs/>
          <w:sz w:val="28"/>
          <w:szCs w:val="28"/>
        </w:rPr>
        <w:t>,</w:t>
      </w:r>
      <w:r w:rsidR="008E769D" w:rsidRPr="008E769D">
        <w:rPr>
          <w:rFonts w:asciiTheme="majorBidi" w:hAnsiTheme="majorBidi" w:cstheme="majorBidi"/>
          <w:sz w:val="28"/>
          <w:szCs w:val="28"/>
        </w:rPr>
        <w:t xml:space="preserve"> or as a </w:t>
      </w:r>
      <w:r w:rsidR="008E769D" w:rsidRPr="008E769D">
        <w:rPr>
          <w:rFonts w:asciiTheme="majorBidi" w:hAnsiTheme="majorBidi" w:cstheme="majorBidi"/>
          <w:i/>
          <w:iCs/>
          <w:sz w:val="28"/>
          <w:szCs w:val="28"/>
        </w:rPr>
        <w:t xml:space="preserve">Midrash on the Last Days </w:t>
      </w:r>
      <w:r w:rsidR="00B94022">
        <w:rPr>
          <w:rFonts w:asciiTheme="majorBidi" w:hAnsiTheme="majorBidi" w:cstheme="majorBidi"/>
          <w:sz w:val="28"/>
          <w:szCs w:val="28"/>
        </w:rPr>
        <w:t>(4Q174)</w:t>
      </w:r>
      <w:r w:rsidR="008E769D" w:rsidRPr="008E769D">
        <w:rPr>
          <w:rFonts w:asciiTheme="majorBidi" w:hAnsiTheme="majorBidi" w:cstheme="majorBidi"/>
          <w:sz w:val="28"/>
          <w:szCs w:val="28"/>
        </w:rPr>
        <w:t>.</w:t>
      </w:r>
    </w:p>
    <w:p w14:paraId="0A3661A5" w14:textId="44B76EEE" w:rsidR="002E3C39" w:rsidRDefault="00AD518D" w:rsidP="00817959">
      <w:pPr>
        <w:tabs>
          <w:tab w:val="left" w:pos="8370"/>
          <w:tab w:val="left" w:pos="8460"/>
          <w:tab w:val="left" w:pos="8550"/>
        </w:tabs>
        <w:spacing w:after="0" w:line="360" w:lineRule="auto"/>
        <w:ind w:firstLine="360"/>
        <w:jc w:val="both"/>
        <w:rPr>
          <w:rFonts w:asciiTheme="majorBidi" w:hAnsiTheme="majorBidi" w:cstheme="majorBidi"/>
          <w:sz w:val="28"/>
          <w:szCs w:val="28"/>
        </w:rPr>
      </w:pPr>
      <w:r w:rsidRPr="005D4ECE">
        <w:rPr>
          <w:rFonts w:asciiTheme="majorBidi" w:hAnsiTheme="majorBidi" w:cstheme="majorBidi"/>
          <w:sz w:val="28"/>
          <w:szCs w:val="28"/>
        </w:rPr>
        <w:t xml:space="preserve">This unique manuscript, composed of twenty-six fragments, </w:t>
      </w:r>
      <w:proofErr w:type="gramStart"/>
      <w:r w:rsidRPr="005D4ECE">
        <w:rPr>
          <w:rFonts w:asciiTheme="majorBidi" w:hAnsiTheme="majorBidi" w:cstheme="majorBidi"/>
          <w:sz w:val="28"/>
          <w:szCs w:val="28"/>
        </w:rPr>
        <w:t>is written in Herodian script and dated to the end of the first century BCE or the beginning of the first century CE</w:t>
      </w:r>
      <w:proofErr w:type="gramEnd"/>
      <w:r w:rsidRPr="005D4ECE">
        <w:rPr>
          <w:rFonts w:asciiTheme="majorBidi" w:hAnsiTheme="majorBidi" w:cstheme="majorBidi"/>
          <w:sz w:val="28"/>
          <w:szCs w:val="28"/>
        </w:rPr>
        <w:t xml:space="preserve">. </w:t>
      </w:r>
      <w:proofErr w:type="gramStart"/>
      <w:r w:rsidRPr="005D4ECE">
        <w:rPr>
          <w:rFonts w:asciiTheme="majorBidi" w:hAnsiTheme="majorBidi" w:cstheme="majorBidi"/>
          <w:sz w:val="28"/>
          <w:szCs w:val="28"/>
        </w:rPr>
        <w:t>Th</w:t>
      </w:r>
      <w:r w:rsidR="008F7B7F">
        <w:rPr>
          <w:rFonts w:asciiTheme="majorBidi" w:hAnsiTheme="majorBidi" w:cstheme="majorBidi"/>
          <w:sz w:val="28"/>
          <w:szCs w:val="28"/>
        </w:rPr>
        <w:t>is</w:t>
      </w:r>
      <w:r w:rsidRPr="005D4ECE">
        <w:rPr>
          <w:rFonts w:asciiTheme="majorBidi" w:hAnsiTheme="majorBidi" w:cstheme="majorBidi"/>
          <w:sz w:val="28"/>
          <w:szCs w:val="28"/>
        </w:rPr>
        <w:t xml:space="preserve"> group of large fragments was first published by J. Allegro</w:t>
      </w:r>
      <w:r w:rsidR="005D4ECE" w:rsidRPr="005D4ECE">
        <w:rPr>
          <w:rFonts w:asciiTheme="majorBidi" w:hAnsiTheme="majorBidi" w:cstheme="majorBidi"/>
          <w:sz w:val="28"/>
          <w:szCs w:val="28"/>
        </w:rPr>
        <w:t xml:space="preserve"> (</w:t>
      </w:r>
      <w:r w:rsidR="005D4ECE" w:rsidRPr="005D4ECE">
        <w:rPr>
          <w:rFonts w:asciiTheme="majorBidi" w:hAnsiTheme="majorBidi" w:cstheme="majorBidi"/>
          <w:i/>
          <w:iCs/>
          <w:sz w:val="28"/>
          <w:szCs w:val="28"/>
        </w:rPr>
        <w:t xml:space="preserve">JBL </w:t>
      </w:r>
      <w:r w:rsidR="007A4CA3">
        <w:rPr>
          <w:rFonts w:asciiTheme="majorBidi" w:hAnsiTheme="majorBidi" w:cstheme="majorBidi"/>
          <w:sz w:val="28"/>
          <w:szCs w:val="28"/>
        </w:rPr>
        <w:t>77 [1958]</w:t>
      </w:r>
      <w:r w:rsidR="005D4ECE" w:rsidRPr="005D4ECE">
        <w:rPr>
          <w:rFonts w:asciiTheme="majorBidi" w:hAnsiTheme="majorBidi" w:cstheme="majorBidi"/>
          <w:sz w:val="28"/>
          <w:szCs w:val="28"/>
        </w:rPr>
        <w:t xml:space="preserve">, pp. 350-354; </w:t>
      </w:r>
      <w:r w:rsidR="005D4ECE" w:rsidRPr="005D4ECE">
        <w:rPr>
          <w:rFonts w:asciiTheme="majorBidi" w:hAnsiTheme="majorBidi" w:cstheme="majorBidi"/>
          <w:i/>
          <w:iCs/>
          <w:sz w:val="28"/>
          <w:szCs w:val="28"/>
        </w:rPr>
        <w:t>DJD</w:t>
      </w:r>
      <w:r w:rsidR="007A4CA3">
        <w:rPr>
          <w:rFonts w:asciiTheme="majorBidi" w:hAnsiTheme="majorBidi" w:cstheme="majorBidi"/>
          <w:sz w:val="28"/>
          <w:szCs w:val="28"/>
        </w:rPr>
        <w:t xml:space="preserve"> V [1968]</w:t>
      </w:r>
      <w:r w:rsidR="005D4ECE" w:rsidRPr="005D4ECE">
        <w:rPr>
          <w:rFonts w:asciiTheme="majorBidi" w:hAnsiTheme="majorBidi" w:cstheme="majorBidi"/>
          <w:sz w:val="28"/>
          <w:szCs w:val="28"/>
        </w:rPr>
        <w:t>, pp. 53-57</w:t>
      </w:r>
      <w:r w:rsidR="007A4CA3">
        <w:rPr>
          <w:rFonts w:asciiTheme="majorBidi" w:hAnsiTheme="majorBidi" w:cstheme="majorBidi"/>
          <w:sz w:val="28"/>
          <w:szCs w:val="28"/>
        </w:rPr>
        <w:t>)</w:t>
      </w:r>
      <w:proofErr w:type="gramEnd"/>
      <w:r w:rsidR="005D4ECE" w:rsidRPr="005D4ECE">
        <w:rPr>
          <w:rFonts w:asciiTheme="majorBidi" w:hAnsiTheme="majorBidi" w:cstheme="majorBidi"/>
          <w:sz w:val="28"/>
          <w:szCs w:val="28"/>
        </w:rPr>
        <w:t>.</w:t>
      </w:r>
      <w:r w:rsidRPr="005D4ECE">
        <w:rPr>
          <w:rFonts w:asciiTheme="majorBidi" w:hAnsiTheme="majorBidi" w:cstheme="majorBidi"/>
          <w:sz w:val="28"/>
          <w:szCs w:val="28"/>
        </w:rPr>
        <w:t xml:space="preserve"> In two columns of writing, there is the end of a thematic </w:t>
      </w:r>
      <w:proofErr w:type="spellStart"/>
      <w:r w:rsidR="00A141FD">
        <w:rPr>
          <w:rFonts w:asciiTheme="majorBidi" w:hAnsiTheme="majorBidi" w:cstheme="majorBidi"/>
          <w:i/>
          <w:iCs/>
          <w:sz w:val="28"/>
          <w:szCs w:val="28"/>
        </w:rPr>
        <w:t>pesher</w:t>
      </w:r>
      <w:proofErr w:type="spellEnd"/>
      <w:r w:rsidR="00E02ED1">
        <w:rPr>
          <w:rFonts w:asciiTheme="majorBidi" w:hAnsiTheme="majorBidi" w:cstheme="majorBidi"/>
          <w:iCs/>
          <w:sz w:val="28"/>
          <w:szCs w:val="28"/>
        </w:rPr>
        <w:t>,</w:t>
      </w:r>
      <w:r w:rsidR="00A141FD">
        <w:rPr>
          <w:rFonts w:asciiTheme="majorBidi" w:hAnsiTheme="majorBidi" w:cstheme="majorBidi"/>
          <w:i/>
          <w:iCs/>
          <w:sz w:val="28"/>
          <w:szCs w:val="28"/>
        </w:rPr>
        <w:t xml:space="preserve"> </w:t>
      </w:r>
      <w:r w:rsidR="00A141FD">
        <w:rPr>
          <w:rFonts w:asciiTheme="majorBidi" w:hAnsiTheme="majorBidi" w:cstheme="majorBidi"/>
          <w:sz w:val="28"/>
          <w:szCs w:val="28"/>
        </w:rPr>
        <w:t xml:space="preserve">or </w:t>
      </w:r>
      <w:r w:rsidRPr="005D4ECE">
        <w:rPr>
          <w:rFonts w:asciiTheme="majorBidi" w:hAnsiTheme="majorBidi" w:cstheme="majorBidi"/>
          <w:sz w:val="28"/>
          <w:szCs w:val="28"/>
        </w:rPr>
        <w:t>commentary</w:t>
      </w:r>
      <w:r w:rsidR="00E02ED1">
        <w:rPr>
          <w:rFonts w:asciiTheme="majorBidi" w:hAnsiTheme="majorBidi" w:cstheme="majorBidi"/>
          <w:sz w:val="28"/>
          <w:szCs w:val="28"/>
        </w:rPr>
        <w:t>,</w:t>
      </w:r>
      <w:r w:rsidRPr="005D4ECE">
        <w:rPr>
          <w:rFonts w:asciiTheme="majorBidi" w:hAnsiTheme="majorBidi" w:cstheme="majorBidi"/>
          <w:sz w:val="28"/>
          <w:szCs w:val="28"/>
        </w:rPr>
        <w:t xml:space="preserve"> </w:t>
      </w:r>
      <w:r w:rsidR="007A4CA3">
        <w:rPr>
          <w:rFonts w:asciiTheme="majorBidi" w:hAnsiTheme="majorBidi" w:cstheme="majorBidi"/>
          <w:sz w:val="28"/>
          <w:szCs w:val="28"/>
        </w:rPr>
        <w:t xml:space="preserve">on </w:t>
      </w:r>
      <w:proofErr w:type="gramStart"/>
      <w:r w:rsidR="007A4CA3">
        <w:rPr>
          <w:rFonts w:asciiTheme="majorBidi" w:hAnsiTheme="majorBidi" w:cstheme="majorBidi"/>
          <w:sz w:val="28"/>
          <w:szCs w:val="28"/>
        </w:rPr>
        <w:t>2</w:t>
      </w:r>
      <w:proofErr w:type="gramEnd"/>
      <w:r w:rsidR="007A4CA3">
        <w:rPr>
          <w:rFonts w:asciiTheme="majorBidi" w:hAnsiTheme="majorBidi" w:cstheme="majorBidi"/>
          <w:sz w:val="28"/>
          <w:szCs w:val="28"/>
        </w:rPr>
        <w:t xml:space="preserve"> Sam</w:t>
      </w:r>
      <w:r w:rsidR="00817959">
        <w:rPr>
          <w:rFonts w:asciiTheme="majorBidi" w:hAnsiTheme="majorBidi" w:cstheme="majorBidi"/>
          <w:sz w:val="28"/>
          <w:szCs w:val="28"/>
        </w:rPr>
        <w:t>uel</w:t>
      </w:r>
      <w:r w:rsidR="007A4CA3">
        <w:rPr>
          <w:rFonts w:asciiTheme="majorBidi" w:hAnsiTheme="majorBidi" w:cstheme="majorBidi"/>
          <w:sz w:val="28"/>
          <w:szCs w:val="28"/>
        </w:rPr>
        <w:t xml:space="preserve"> 7:</w:t>
      </w:r>
      <w:r w:rsidRPr="005D4ECE">
        <w:rPr>
          <w:rFonts w:asciiTheme="majorBidi" w:hAnsiTheme="majorBidi" w:cstheme="majorBidi"/>
          <w:sz w:val="28"/>
          <w:szCs w:val="28"/>
        </w:rPr>
        <w:t>10-14</w:t>
      </w:r>
      <w:r w:rsidR="00E02ED1">
        <w:rPr>
          <w:rFonts w:asciiTheme="majorBidi" w:hAnsiTheme="majorBidi" w:cstheme="majorBidi"/>
          <w:sz w:val="28"/>
          <w:szCs w:val="28"/>
        </w:rPr>
        <w:t>,</w:t>
      </w:r>
      <w:r w:rsidRPr="005D4ECE">
        <w:rPr>
          <w:rFonts w:asciiTheme="majorBidi" w:hAnsiTheme="majorBidi" w:cstheme="majorBidi"/>
          <w:sz w:val="28"/>
          <w:szCs w:val="28"/>
        </w:rPr>
        <w:t xml:space="preserve"> and the start of</w:t>
      </w:r>
      <w:r w:rsidRPr="00AD518D">
        <w:rPr>
          <w:rFonts w:asciiTheme="majorBidi" w:hAnsiTheme="majorBidi" w:cstheme="majorBidi"/>
          <w:sz w:val="28"/>
          <w:szCs w:val="28"/>
        </w:rPr>
        <w:t xml:space="preserve"> a</w:t>
      </w:r>
      <w:r w:rsidR="00A141FD">
        <w:rPr>
          <w:rFonts w:asciiTheme="majorBidi" w:hAnsiTheme="majorBidi" w:cstheme="majorBidi"/>
          <w:sz w:val="28"/>
          <w:szCs w:val="28"/>
        </w:rPr>
        <w:t>nother</w:t>
      </w:r>
      <w:r w:rsidRPr="00AD518D">
        <w:rPr>
          <w:rFonts w:asciiTheme="majorBidi" w:hAnsiTheme="majorBidi" w:cstheme="majorBidi"/>
          <w:sz w:val="28"/>
          <w:szCs w:val="28"/>
        </w:rPr>
        <w:t xml:space="preserve"> </w:t>
      </w:r>
      <w:proofErr w:type="spellStart"/>
      <w:r w:rsidRPr="00AD518D">
        <w:rPr>
          <w:rFonts w:asciiTheme="majorBidi" w:hAnsiTheme="majorBidi" w:cstheme="majorBidi"/>
          <w:i/>
          <w:iCs/>
          <w:sz w:val="28"/>
          <w:szCs w:val="28"/>
        </w:rPr>
        <w:t>pesher</w:t>
      </w:r>
      <w:proofErr w:type="spellEnd"/>
      <w:r>
        <w:rPr>
          <w:rFonts w:asciiTheme="majorBidi" w:hAnsiTheme="majorBidi" w:cstheme="majorBidi"/>
          <w:sz w:val="28"/>
          <w:szCs w:val="28"/>
        </w:rPr>
        <w:t xml:space="preserve"> on </w:t>
      </w:r>
      <w:r w:rsidRPr="00AD518D">
        <w:rPr>
          <w:rFonts w:asciiTheme="majorBidi" w:hAnsiTheme="majorBidi" w:cstheme="majorBidi"/>
          <w:sz w:val="28"/>
          <w:szCs w:val="28"/>
        </w:rPr>
        <w:t>Psalms</w:t>
      </w:r>
      <w:r w:rsidR="007A4CA3">
        <w:rPr>
          <w:rFonts w:asciiTheme="majorBidi" w:hAnsiTheme="majorBidi" w:cstheme="majorBidi"/>
          <w:sz w:val="28"/>
          <w:szCs w:val="28"/>
        </w:rPr>
        <w:t xml:space="preserve"> (1:1; 2:</w:t>
      </w:r>
      <w:r>
        <w:rPr>
          <w:rFonts w:asciiTheme="majorBidi" w:hAnsiTheme="majorBidi" w:cstheme="majorBidi"/>
          <w:sz w:val="28"/>
          <w:szCs w:val="28"/>
        </w:rPr>
        <w:t>1)</w:t>
      </w:r>
      <w:r w:rsidRPr="00AD518D">
        <w:rPr>
          <w:rFonts w:asciiTheme="majorBidi" w:hAnsiTheme="majorBidi" w:cstheme="majorBidi"/>
          <w:sz w:val="28"/>
          <w:szCs w:val="28"/>
        </w:rPr>
        <w:t>.</w:t>
      </w:r>
      <w:r w:rsidR="00F6390A">
        <w:rPr>
          <w:rStyle w:val="FootnoteReference"/>
          <w:rFonts w:asciiTheme="majorBidi" w:hAnsiTheme="majorBidi" w:cstheme="majorBidi"/>
          <w:sz w:val="28"/>
          <w:szCs w:val="28"/>
        </w:rPr>
        <w:footnoteReference w:id="38"/>
      </w:r>
    </w:p>
    <w:p w14:paraId="634CB67B" w14:textId="77777777" w:rsidR="002E3C39" w:rsidRDefault="002E3C39" w:rsidP="002E3C39">
      <w:pPr>
        <w:tabs>
          <w:tab w:val="left" w:pos="8370"/>
          <w:tab w:val="left" w:pos="8460"/>
          <w:tab w:val="left" w:pos="8550"/>
        </w:tabs>
        <w:spacing w:after="0" w:line="360" w:lineRule="auto"/>
        <w:jc w:val="both"/>
        <w:rPr>
          <w:rFonts w:asciiTheme="majorBidi" w:hAnsiTheme="majorBidi" w:cstheme="majorBidi"/>
          <w:sz w:val="28"/>
          <w:szCs w:val="28"/>
        </w:rPr>
      </w:pPr>
    </w:p>
    <w:p w14:paraId="110167BA" w14:textId="51D85D9F" w:rsidR="00AD518D" w:rsidRDefault="00AD518D" w:rsidP="002E4C45">
      <w:pPr>
        <w:tabs>
          <w:tab w:val="left" w:pos="8370"/>
          <w:tab w:val="left" w:pos="8460"/>
          <w:tab w:val="left" w:pos="8550"/>
        </w:tabs>
        <w:spacing w:after="0" w:line="360" w:lineRule="auto"/>
        <w:ind w:firstLine="360"/>
        <w:jc w:val="both"/>
        <w:rPr>
          <w:rFonts w:asciiTheme="majorBidi" w:hAnsiTheme="majorBidi" w:cstheme="majorBidi"/>
          <w:sz w:val="28"/>
          <w:szCs w:val="28"/>
        </w:rPr>
      </w:pPr>
      <w:proofErr w:type="gramStart"/>
      <w:r w:rsidRPr="00AD518D">
        <w:rPr>
          <w:rFonts w:asciiTheme="majorBidi" w:hAnsiTheme="majorBidi" w:cstheme="majorBidi"/>
          <w:sz w:val="28"/>
          <w:szCs w:val="28"/>
        </w:rPr>
        <w:lastRenderedPageBreak/>
        <w:t xml:space="preserve">The section relevant </w:t>
      </w:r>
      <w:r w:rsidR="00E02ED1">
        <w:rPr>
          <w:rFonts w:asciiTheme="majorBidi" w:hAnsiTheme="majorBidi" w:cstheme="majorBidi"/>
          <w:sz w:val="28"/>
          <w:szCs w:val="28"/>
        </w:rPr>
        <w:t>for</w:t>
      </w:r>
      <w:r w:rsidR="00E02ED1" w:rsidRPr="00AD518D">
        <w:rPr>
          <w:rFonts w:asciiTheme="majorBidi" w:hAnsiTheme="majorBidi" w:cstheme="majorBidi"/>
          <w:sz w:val="28"/>
          <w:szCs w:val="28"/>
        </w:rPr>
        <w:t xml:space="preserve"> </w:t>
      </w:r>
      <w:r w:rsidRPr="00AD518D">
        <w:rPr>
          <w:rFonts w:asciiTheme="majorBidi" w:hAnsiTheme="majorBidi" w:cstheme="majorBidi"/>
          <w:sz w:val="28"/>
          <w:szCs w:val="28"/>
        </w:rPr>
        <w:t>our purpose is the beginning, where the anonymous writer, probably a member of the Qumran</w:t>
      </w:r>
      <w:r w:rsidR="001F3CE6">
        <w:rPr>
          <w:rFonts w:asciiTheme="majorBidi" w:hAnsiTheme="majorBidi" w:cstheme="majorBidi"/>
          <w:sz w:val="28"/>
          <w:szCs w:val="28"/>
        </w:rPr>
        <w:t xml:space="preserve"> Community, interprets 2 Sam</w:t>
      </w:r>
      <w:r w:rsidR="00817959">
        <w:rPr>
          <w:rFonts w:asciiTheme="majorBidi" w:hAnsiTheme="majorBidi" w:cstheme="majorBidi"/>
          <w:sz w:val="28"/>
          <w:szCs w:val="28"/>
        </w:rPr>
        <w:t>uel</w:t>
      </w:r>
      <w:r w:rsidR="001F3CE6">
        <w:rPr>
          <w:rFonts w:asciiTheme="majorBidi" w:hAnsiTheme="majorBidi" w:cstheme="majorBidi"/>
          <w:sz w:val="28"/>
          <w:szCs w:val="28"/>
        </w:rPr>
        <w:t xml:space="preserve"> 7:</w:t>
      </w:r>
      <w:r w:rsidRPr="00AD518D">
        <w:rPr>
          <w:rFonts w:asciiTheme="majorBidi" w:hAnsiTheme="majorBidi" w:cstheme="majorBidi"/>
          <w:sz w:val="28"/>
          <w:szCs w:val="28"/>
        </w:rPr>
        <w:t>10-11 as referring to thr</w:t>
      </w:r>
      <w:r w:rsidR="00CA45D2">
        <w:rPr>
          <w:rFonts w:asciiTheme="majorBidi" w:hAnsiTheme="majorBidi" w:cstheme="majorBidi"/>
          <w:sz w:val="28"/>
          <w:szCs w:val="28"/>
        </w:rPr>
        <w:t>ee temples: the eschatological t</w:t>
      </w:r>
      <w:r w:rsidRPr="00AD518D">
        <w:rPr>
          <w:rFonts w:asciiTheme="majorBidi" w:hAnsiTheme="majorBidi" w:cstheme="majorBidi"/>
          <w:sz w:val="28"/>
          <w:szCs w:val="28"/>
        </w:rPr>
        <w:t>emple</w:t>
      </w:r>
      <w:r w:rsidR="00CA45D2">
        <w:rPr>
          <w:rFonts w:asciiTheme="majorBidi" w:hAnsiTheme="majorBidi" w:cstheme="majorBidi"/>
          <w:sz w:val="28"/>
          <w:szCs w:val="28"/>
        </w:rPr>
        <w:t xml:space="preserve"> (line 3)</w:t>
      </w:r>
      <w:r w:rsidRPr="00AD518D">
        <w:rPr>
          <w:rFonts w:asciiTheme="majorBidi" w:hAnsiTheme="majorBidi" w:cstheme="majorBidi"/>
          <w:sz w:val="28"/>
          <w:szCs w:val="28"/>
        </w:rPr>
        <w:t>, the Sanctuary of Israel</w:t>
      </w:r>
      <w:r w:rsidR="00817959">
        <w:rPr>
          <w:rFonts w:asciiTheme="majorBidi" w:hAnsiTheme="majorBidi" w:cstheme="majorBidi"/>
          <w:sz w:val="28"/>
          <w:szCs w:val="28"/>
        </w:rPr>
        <w:t xml:space="preserve"> (</w:t>
      </w:r>
      <w:r w:rsidR="006C41E5">
        <w:rPr>
          <w:rFonts w:asciiTheme="majorBidi" w:hAnsiTheme="majorBidi" w:cstheme="majorBidi"/>
          <w:sz w:val="28"/>
          <w:szCs w:val="28"/>
        </w:rPr>
        <w:t xml:space="preserve">the existing </w:t>
      </w:r>
      <w:r w:rsidR="00341F44">
        <w:rPr>
          <w:rFonts w:asciiTheme="majorBidi" w:hAnsiTheme="majorBidi" w:cstheme="majorBidi"/>
          <w:sz w:val="28"/>
          <w:szCs w:val="28"/>
        </w:rPr>
        <w:t xml:space="preserve">polluted </w:t>
      </w:r>
      <w:r w:rsidR="006C41E5">
        <w:rPr>
          <w:rFonts w:asciiTheme="majorBidi" w:hAnsiTheme="majorBidi" w:cstheme="majorBidi"/>
          <w:sz w:val="28"/>
          <w:szCs w:val="28"/>
        </w:rPr>
        <w:t>sanctuary</w:t>
      </w:r>
      <w:r w:rsidR="00660432">
        <w:rPr>
          <w:rFonts w:asciiTheme="majorBidi" w:hAnsiTheme="majorBidi" w:cstheme="majorBidi"/>
          <w:sz w:val="28"/>
          <w:szCs w:val="28"/>
        </w:rPr>
        <w:t>,</w:t>
      </w:r>
      <w:r w:rsidR="006C41E5">
        <w:rPr>
          <w:rFonts w:asciiTheme="majorBidi" w:hAnsiTheme="majorBidi" w:cstheme="majorBidi"/>
          <w:sz w:val="28"/>
          <w:szCs w:val="28"/>
        </w:rPr>
        <w:t xml:space="preserve"> like </w:t>
      </w:r>
      <w:r w:rsidR="00CA45D2">
        <w:rPr>
          <w:rFonts w:asciiTheme="majorBidi" w:hAnsiTheme="majorBidi" w:cstheme="majorBidi"/>
          <w:sz w:val="28"/>
          <w:szCs w:val="28"/>
        </w:rPr>
        <w:t>the previous temple that was destroyed because of the people’s sins</w:t>
      </w:r>
      <w:r w:rsidR="00817959">
        <w:rPr>
          <w:rFonts w:asciiTheme="majorBidi" w:hAnsiTheme="majorBidi" w:cstheme="majorBidi"/>
          <w:sz w:val="28"/>
          <w:szCs w:val="28"/>
        </w:rPr>
        <w:t>)</w:t>
      </w:r>
      <w:r w:rsidR="00CA45D2">
        <w:rPr>
          <w:rFonts w:asciiTheme="majorBidi" w:hAnsiTheme="majorBidi" w:cstheme="majorBidi"/>
          <w:sz w:val="28"/>
          <w:szCs w:val="28"/>
        </w:rPr>
        <w:t xml:space="preserve"> (lin</w:t>
      </w:r>
      <w:r w:rsidR="00E62931">
        <w:rPr>
          <w:rFonts w:asciiTheme="majorBidi" w:hAnsiTheme="majorBidi" w:cstheme="majorBidi"/>
          <w:sz w:val="28"/>
          <w:szCs w:val="28"/>
        </w:rPr>
        <w:t>e</w:t>
      </w:r>
      <w:r w:rsidR="00CA45D2">
        <w:rPr>
          <w:rFonts w:asciiTheme="majorBidi" w:hAnsiTheme="majorBidi" w:cstheme="majorBidi"/>
          <w:sz w:val="28"/>
          <w:szCs w:val="28"/>
        </w:rPr>
        <w:t>s 5-6)</w:t>
      </w:r>
      <w:r w:rsidRPr="00AD518D">
        <w:rPr>
          <w:rFonts w:asciiTheme="majorBidi" w:hAnsiTheme="majorBidi" w:cstheme="majorBidi"/>
          <w:sz w:val="28"/>
          <w:szCs w:val="28"/>
        </w:rPr>
        <w:t xml:space="preserve">, and the </w:t>
      </w:r>
      <w:r w:rsidRPr="00AD518D">
        <w:rPr>
          <w:rFonts w:asciiTheme="majorBidi" w:hAnsiTheme="majorBidi" w:cstheme="majorBidi"/>
          <w:sz w:val="28"/>
          <w:szCs w:val="28"/>
          <w:rtl/>
        </w:rPr>
        <w:t>מקדש אדם</w:t>
      </w:r>
      <w:r w:rsidRPr="00AD518D">
        <w:rPr>
          <w:rFonts w:asciiTheme="majorBidi" w:hAnsiTheme="majorBidi" w:cstheme="majorBidi"/>
          <w:sz w:val="28"/>
          <w:szCs w:val="28"/>
        </w:rPr>
        <w:t xml:space="preserve"> (</w:t>
      </w:r>
      <w:proofErr w:type="spellStart"/>
      <w:r w:rsidRPr="00AD518D">
        <w:rPr>
          <w:rFonts w:asciiTheme="majorBidi" w:hAnsiTheme="majorBidi" w:cstheme="majorBidi"/>
          <w:i/>
          <w:iCs/>
          <w:sz w:val="28"/>
          <w:szCs w:val="28"/>
        </w:rPr>
        <w:t>miqdāš</w:t>
      </w:r>
      <w:proofErr w:type="spellEnd"/>
      <w:r w:rsidRPr="00AD518D">
        <w:rPr>
          <w:rFonts w:asciiTheme="majorBidi" w:hAnsiTheme="majorBidi" w:cstheme="majorBidi"/>
          <w:i/>
          <w:iCs/>
          <w:sz w:val="28"/>
          <w:szCs w:val="28"/>
        </w:rPr>
        <w:t xml:space="preserve"> </w:t>
      </w:r>
      <w:proofErr w:type="spellStart"/>
      <w:r w:rsidRPr="00AD518D">
        <w:rPr>
          <w:rFonts w:asciiTheme="majorBidi" w:hAnsiTheme="majorBidi" w:cstheme="majorBidi"/>
          <w:i/>
          <w:iCs/>
          <w:sz w:val="28"/>
          <w:szCs w:val="28"/>
        </w:rPr>
        <w:t>ʼādām</w:t>
      </w:r>
      <w:proofErr w:type="spellEnd"/>
      <w:r w:rsidRPr="00AD518D">
        <w:rPr>
          <w:rFonts w:asciiTheme="majorBidi" w:hAnsiTheme="majorBidi" w:cstheme="majorBidi"/>
          <w:sz w:val="28"/>
          <w:szCs w:val="28"/>
        </w:rPr>
        <w:t>)</w:t>
      </w:r>
      <w:r w:rsidR="00CA45D2">
        <w:rPr>
          <w:rFonts w:asciiTheme="majorBidi" w:hAnsiTheme="majorBidi" w:cstheme="majorBidi"/>
          <w:sz w:val="28"/>
          <w:szCs w:val="28"/>
        </w:rPr>
        <w:t xml:space="preserve"> (line 6)</w:t>
      </w:r>
      <w:r w:rsidR="00817959">
        <w:rPr>
          <w:rFonts w:asciiTheme="majorBidi" w:hAnsiTheme="majorBidi" w:cstheme="majorBidi"/>
          <w:sz w:val="28"/>
          <w:szCs w:val="28"/>
        </w:rPr>
        <w:t xml:space="preserve"> (</w:t>
      </w:r>
      <w:r w:rsidR="00502BD5">
        <w:rPr>
          <w:rFonts w:asciiTheme="majorBidi" w:hAnsiTheme="majorBidi" w:cstheme="majorBidi"/>
          <w:sz w:val="28"/>
          <w:szCs w:val="28"/>
        </w:rPr>
        <w:t xml:space="preserve">translated </w:t>
      </w:r>
      <w:r w:rsidR="003B09AB">
        <w:rPr>
          <w:rFonts w:asciiTheme="majorBidi" w:hAnsiTheme="majorBidi" w:cstheme="majorBidi"/>
          <w:sz w:val="28"/>
          <w:szCs w:val="28"/>
        </w:rPr>
        <w:t>variously as</w:t>
      </w:r>
      <w:r w:rsidR="00817959">
        <w:rPr>
          <w:rFonts w:asciiTheme="majorBidi" w:hAnsiTheme="majorBidi" w:cstheme="majorBidi"/>
          <w:sz w:val="28"/>
          <w:szCs w:val="28"/>
        </w:rPr>
        <w:t>: “S</w:t>
      </w:r>
      <w:r w:rsidRPr="00AD518D">
        <w:rPr>
          <w:rFonts w:asciiTheme="majorBidi" w:hAnsiTheme="majorBidi" w:cstheme="majorBidi"/>
          <w:sz w:val="28"/>
          <w:szCs w:val="28"/>
        </w:rPr>
        <w:t>anctuary of men” [Vermes]</w:t>
      </w:r>
      <w:r w:rsidR="00817959">
        <w:rPr>
          <w:rFonts w:asciiTheme="majorBidi" w:hAnsiTheme="majorBidi" w:cstheme="majorBidi"/>
          <w:sz w:val="28"/>
          <w:szCs w:val="28"/>
        </w:rPr>
        <w:t>; “S</w:t>
      </w:r>
      <w:r w:rsidRPr="00AD518D">
        <w:rPr>
          <w:rFonts w:asciiTheme="majorBidi" w:hAnsiTheme="majorBidi" w:cstheme="majorBidi"/>
          <w:sz w:val="28"/>
          <w:szCs w:val="28"/>
        </w:rPr>
        <w:t>anctuary amongst men” [</w:t>
      </w:r>
      <w:proofErr w:type="spellStart"/>
      <w:r w:rsidRPr="00AD518D">
        <w:rPr>
          <w:rFonts w:asciiTheme="majorBidi" w:hAnsiTheme="majorBidi" w:cstheme="majorBidi"/>
          <w:sz w:val="28"/>
          <w:szCs w:val="28"/>
        </w:rPr>
        <w:t>Flusser</w:t>
      </w:r>
      <w:proofErr w:type="spellEnd"/>
      <w:r w:rsidRPr="00AD518D">
        <w:rPr>
          <w:rFonts w:asciiTheme="majorBidi" w:hAnsiTheme="majorBidi" w:cstheme="majorBidi"/>
          <w:sz w:val="28"/>
          <w:szCs w:val="28"/>
        </w:rPr>
        <w:t>]</w:t>
      </w:r>
      <w:r w:rsidR="00502BD5">
        <w:rPr>
          <w:rFonts w:asciiTheme="majorBidi" w:hAnsiTheme="majorBidi" w:cstheme="majorBidi"/>
          <w:sz w:val="28"/>
          <w:szCs w:val="28"/>
        </w:rPr>
        <w:t>;</w:t>
      </w:r>
      <w:r w:rsidRPr="00AD518D">
        <w:rPr>
          <w:rFonts w:asciiTheme="majorBidi" w:hAnsiTheme="majorBidi" w:cstheme="majorBidi"/>
          <w:sz w:val="28"/>
          <w:szCs w:val="28"/>
        </w:rPr>
        <w:t xml:space="preserve"> </w:t>
      </w:r>
      <w:r w:rsidR="002E4C45">
        <w:rPr>
          <w:rFonts w:asciiTheme="majorBidi" w:hAnsiTheme="majorBidi" w:cstheme="majorBidi"/>
          <w:sz w:val="28"/>
          <w:szCs w:val="28"/>
        </w:rPr>
        <w:t xml:space="preserve">“sanctuary of Adam” [Wise]; </w:t>
      </w:r>
      <w:r w:rsidRPr="00AD518D">
        <w:rPr>
          <w:rFonts w:asciiTheme="majorBidi" w:hAnsiTheme="majorBidi" w:cstheme="majorBidi"/>
          <w:sz w:val="28"/>
          <w:szCs w:val="28"/>
        </w:rPr>
        <w:t xml:space="preserve">or “a man-made temple” </w:t>
      </w:r>
      <w:r w:rsidR="00502BD5">
        <w:rPr>
          <w:rFonts w:asciiTheme="majorBidi" w:hAnsiTheme="majorBidi" w:cstheme="majorBidi"/>
          <w:sz w:val="28"/>
          <w:szCs w:val="28"/>
        </w:rPr>
        <w:t>[Schwartz]</w:t>
      </w:r>
      <w:r w:rsidR="002E4C45">
        <w:rPr>
          <w:rFonts w:asciiTheme="majorBidi" w:hAnsiTheme="majorBidi" w:cstheme="majorBidi"/>
          <w:sz w:val="28"/>
          <w:szCs w:val="28"/>
        </w:rPr>
        <w:t>;</w:t>
      </w:r>
      <w:r w:rsidR="00CA45D2">
        <w:rPr>
          <w:rFonts w:asciiTheme="majorBidi" w:hAnsiTheme="majorBidi" w:cstheme="majorBidi"/>
          <w:sz w:val="28"/>
          <w:szCs w:val="28"/>
        </w:rPr>
        <w:t xml:space="preserve"> among others</w:t>
      </w:r>
      <w:r w:rsidRPr="00AD518D">
        <w:rPr>
          <w:rFonts w:asciiTheme="majorBidi" w:hAnsiTheme="majorBidi" w:cstheme="majorBidi"/>
          <w:sz w:val="28"/>
          <w:szCs w:val="28"/>
        </w:rPr>
        <w:t>).</w:t>
      </w:r>
      <w:r w:rsidR="001F3CE6">
        <w:rPr>
          <w:rStyle w:val="FootnoteReference"/>
          <w:rFonts w:asciiTheme="majorBidi" w:hAnsiTheme="majorBidi" w:cstheme="majorBidi"/>
          <w:sz w:val="28"/>
          <w:szCs w:val="28"/>
        </w:rPr>
        <w:footnoteReference w:id="39"/>
      </w:r>
      <w:proofErr w:type="gramEnd"/>
      <w:r w:rsidRPr="00AD518D">
        <w:rPr>
          <w:rFonts w:asciiTheme="majorBidi" w:hAnsiTheme="majorBidi" w:cstheme="majorBidi"/>
          <w:sz w:val="28"/>
          <w:szCs w:val="28"/>
        </w:rPr>
        <w:t xml:space="preserve"> Most specifically, the first two temples are decisive for our argumentation, </w:t>
      </w:r>
      <w:r w:rsidR="003B09AB">
        <w:rPr>
          <w:rFonts w:asciiTheme="majorBidi" w:hAnsiTheme="majorBidi" w:cstheme="majorBidi"/>
          <w:sz w:val="28"/>
          <w:szCs w:val="28"/>
        </w:rPr>
        <w:t>since</w:t>
      </w:r>
      <w:r w:rsidR="003B09AB" w:rsidRPr="00AD518D">
        <w:rPr>
          <w:rFonts w:asciiTheme="majorBidi" w:hAnsiTheme="majorBidi" w:cstheme="majorBidi"/>
          <w:sz w:val="28"/>
          <w:szCs w:val="28"/>
        </w:rPr>
        <w:t xml:space="preserve"> </w:t>
      </w:r>
      <w:r w:rsidRPr="00AD518D">
        <w:rPr>
          <w:rFonts w:asciiTheme="majorBidi" w:hAnsiTheme="majorBidi" w:cstheme="majorBidi"/>
          <w:sz w:val="28"/>
          <w:szCs w:val="28"/>
        </w:rPr>
        <w:t xml:space="preserve">they </w:t>
      </w:r>
      <w:proofErr w:type="gramStart"/>
      <w:r w:rsidRPr="00AD518D">
        <w:rPr>
          <w:rFonts w:asciiTheme="majorBidi" w:hAnsiTheme="majorBidi" w:cstheme="majorBidi"/>
          <w:sz w:val="28"/>
          <w:szCs w:val="28"/>
        </w:rPr>
        <w:t xml:space="preserve">are </w:t>
      </w:r>
      <w:r w:rsidR="00E91879">
        <w:rPr>
          <w:rFonts w:asciiTheme="majorBidi" w:hAnsiTheme="majorBidi" w:cstheme="majorBidi"/>
          <w:sz w:val="28"/>
          <w:szCs w:val="28"/>
        </w:rPr>
        <w:t>presented</w:t>
      </w:r>
      <w:proofErr w:type="gramEnd"/>
      <w:r w:rsidRPr="00AD518D">
        <w:rPr>
          <w:rFonts w:asciiTheme="majorBidi" w:hAnsiTheme="majorBidi" w:cstheme="majorBidi"/>
          <w:sz w:val="28"/>
          <w:szCs w:val="28"/>
        </w:rPr>
        <w:t xml:space="preserve"> as totally</w:t>
      </w:r>
      <w:r w:rsidR="00817959">
        <w:rPr>
          <w:rFonts w:asciiTheme="majorBidi" w:hAnsiTheme="majorBidi" w:cstheme="majorBidi"/>
          <w:sz w:val="28"/>
          <w:szCs w:val="28"/>
        </w:rPr>
        <w:t xml:space="preserve"> opposed by nature: the present </w:t>
      </w:r>
      <w:r w:rsidR="003B09AB">
        <w:rPr>
          <w:rFonts w:asciiTheme="majorBidi" w:hAnsiTheme="majorBidi" w:cstheme="majorBidi"/>
          <w:sz w:val="28"/>
          <w:szCs w:val="28"/>
        </w:rPr>
        <w:t xml:space="preserve">– </w:t>
      </w:r>
      <w:r w:rsidRPr="00AD518D">
        <w:rPr>
          <w:rFonts w:asciiTheme="majorBidi" w:hAnsiTheme="majorBidi" w:cstheme="majorBidi"/>
          <w:sz w:val="28"/>
          <w:szCs w:val="28"/>
        </w:rPr>
        <w:t>earthly and desecrated</w:t>
      </w:r>
      <w:r w:rsidR="008F7B7F">
        <w:rPr>
          <w:rFonts w:asciiTheme="majorBidi" w:hAnsiTheme="majorBidi" w:cstheme="majorBidi"/>
          <w:sz w:val="28"/>
          <w:szCs w:val="28"/>
        </w:rPr>
        <w:t>;</w:t>
      </w:r>
      <w:r w:rsidRPr="00AD518D">
        <w:rPr>
          <w:rFonts w:asciiTheme="majorBidi" w:hAnsiTheme="majorBidi" w:cstheme="majorBidi"/>
          <w:sz w:val="28"/>
          <w:szCs w:val="28"/>
        </w:rPr>
        <w:t xml:space="preserve"> and the </w:t>
      </w:r>
      <w:r w:rsidR="00817959">
        <w:rPr>
          <w:rFonts w:asciiTheme="majorBidi" w:hAnsiTheme="majorBidi" w:cstheme="majorBidi"/>
          <w:sz w:val="28"/>
          <w:szCs w:val="28"/>
        </w:rPr>
        <w:t>eschatological</w:t>
      </w:r>
      <w:r w:rsidR="003B09AB">
        <w:rPr>
          <w:rFonts w:asciiTheme="majorBidi" w:hAnsiTheme="majorBidi" w:cstheme="majorBidi"/>
          <w:sz w:val="28"/>
          <w:szCs w:val="28"/>
        </w:rPr>
        <w:t xml:space="preserve"> –</w:t>
      </w:r>
      <w:r w:rsidRPr="00AD518D">
        <w:rPr>
          <w:rFonts w:asciiTheme="majorBidi" w:hAnsiTheme="majorBidi" w:cstheme="majorBidi"/>
          <w:sz w:val="28"/>
          <w:szCs w:val="28"/>
        </w:rPr>
        <w:t xml:space="preserve"> </w:t>
      </w:r>
      <w:r w:rsidR="00817959">
        <w:rPr>
          <w:rFonts w:asciiTheme="majorBidi" w:hAnsiTheme="majorBidi" w:cstheme="majorBidi"/>
          <w:sz w:val="28"/>
          <w:szCs w:val="28"/>
        </w:rPr>
        <w:t>perfect</w:t>
      </w:r>
      <w:r w:rsidRPr="00AD518D">
        <w:rPr>
          <w:rFonts w:asciiTheme="majorBidi" w:hAnsiTheme="majorBidi" w:cstheme="majorBidi"/>
          <w:sz w:val="28"/>
          <w:szCs w:val="28"/>
        </w:rPr>
        <w:t xml:space="preserve"> and divine:</w:t>
      </w:r>
    </w:p>
    <w:p w14:paraId="7DF4F247" w14:textId="77777777" w:rsidR="00447DEC" w:rsidRDefault="00447DEC" w:rsidP="002E3C39">
      <w:pPr>
        <w:tabs>
          <w:tab w:val="left" w:pos="8370"/>
          <w:tab w:val="left" w:pos="8460"/>
          <w:tab w:val="left" w:pos="8550"/>
        </w:tabs>
        <w:spacing w:after="0" w:line="360" w:lineRule="auto"/>
        <w:ind w:firstLine="360"/>
        <w:jc w:val="both"/>
        <w:rPr>
          <w:rFonts w:asciiTheme="majorBidi" w:hAnsiTheme="majorBidi" w:cstheme="majorBidi"/>
          <w:sz w:val="28"/>
          <w:szCs w:val="28"/>
        </w:rPr>
      </w:pPr>
    </w:p>
    <w:p w14:paraId="38FF9856" w14:textId="76D3541D" w:rsidR="00E91879" w:rsidRPr="00E91879" w:rsidRDefault="00E91879" w:rsidP="002E4C45">
      <w:pPr>
        <w:tabs>
          <w:tab w:val="left" w:pos="8370"/>
          <w:tab w:val="left" w:pos="8460"/>
          <w:tab w:val="left" w:pos="8550"/>
        </w:tabs>
        <w:spacing w:after="0" w:line="240" w:lineRule="auto"/>
        <w:ind w:left="994" w:right="720"/>
        <w:jc w:val="both"/>
        <w:rPr>
          <w:rFonts w:asciiTheme="majorBidi" w:hAnsiTheme="majorBidi" w:cstheme="majorBidi"/>
          <w:sz w:val="28"/>
          <w:szCs w:val="28"/>
        </w:rPr>
      </w:pPr>
      <w:proofErr w:type="gramStart"/>
      <w:r w:rsidRPr="00E91879">
        <w:rPr>
          <w:rFonts w:asciiTheme="majorBidi" w:hAnsiTheme="majorBidi" w:cstheme="majorBidi"/>
          <w:sz w:val="28"/>
          <w:szCs w:val="28"/>
        </w:rPr>
        <w:t>…</w:t>
      </w:r>
      <w:r w:rsidRPr="002E4C45">
        <w:rPr>
          <w:rFonts w:asciiTheme="majorBidi" w:hAnsiTheme="majorBidi" w:cstheme="majorBidi"/>
          <w:sz w:val="28"/>
          <w:szCs w:val="28"/>
        </w:rPr>
        <w:t>[</w:t>
      </w:r>
      <w:proofErr w:type="gramEnd"/>
      <w:r w:rsidRPr="00E91879">
        <w:rPr>
          <w:rFonts w:asciiTheme="majorBidi" w:hAnsiTheme="majorBidi" w:cstheme="majorBidi"/>
          <w:i/>
          <w:iCs/>
          <w:sz w:val="28"/>
          <w:szCs w:val="28"/>
        </w:rPr>
        <w:t>I will appoint a place for my people Israel and will plant them that they may dwell there and be troubled no more by their</w:t>
      </w:r>
      <w:r w:rsidRPr="002E4C45">
        <w:rPr>
          <w:rFonts w:asciiTheme="majorBidi" w:hAnsiTheme="majorBidi" w:cstheme="majorBidi"/>
          <w:sz w:val="28"/>
          <w:szCs w:val="28"/>
        </w:rPr>
        <w:t>]</w:t>
      </w:r>
      <w:r w:rsidRPr="00E91879">
        <w:rPr>
          <w:rFonts w:asciiTheme="majorBidi" w:hAnsiTheme="majorBidi" w:cstheme="majorBidi"/>
          <w:i/>
          <w:iCs/>
          <w:sz w:val="28"/>
          <w:szCs w:val="28"/>
        </w:rPr>
        <w:t xml:space="preserve"> enemies. No son of iniquity </w:t>
      </w:r>
      <w:r w:rsidRPr="002E4C45">
        <w:rPr>
          <w:rFonts w:asciiTheme="majorBidi" w:hAnsiTheme="majorBidi" w:cstheme="majorBidi"/>
          <w:sz w:val="28"/>
          <w:szCs w:val="28"/>
        </w:rPr>
        <w:t>[</w:t>
      </w:r>
      <w:r w:rsidRPr="00E91879">
        <w:rPr>
          <w:rFonts w:asciiTheme="majorBidi" w:hAnsiTheme="majorBidi" w:cstheme="majorBidi"/>
          <w:i/>
          <w:iCs/>
          <w:sz w:val="28"/>
          <w:szCs w:val="28"/>
        </w:rPr>
        <w:t>shall afflict them again</w:t>
      </w:r>
      <w:r w:rsidRPr="002E4C45">
        <w:rPr>
          <w:rFonts w:asciiTheme="majorBidi" w:hAnsiTheme="majorBidi" w:cstheme="majorBidi"/>
          <w:sz w:val="28"/>
          <w:szCs w:val="28"/>
        </w:rPr>
        <w:t xml:space="preserve">] </w:t>
      </w:r>
      <w:r w:rsidRPr="00E91879">
        <w:rPr>
          <w:rFonts w:asciiTheme="majorBidi" w:hAnsiTheme="majorBidi" w:cstheme="majorBidi"/>
          <w:i/>
          <w:iCs/>
          <w:sz w:val="28"/>
          <w:szCs w:val="28"/>
        </w:rPr>
        <w:t xml:space="preserve">as formerly, from the day that </w:t>
      </w:r>
      <w:r w:rsidRPr="002E4C45">
        <w:rPr>
          <w:rFonts w:asciiTheme="majorBidi" w:hAnsiTheme="majorBidi" w:cstheme="majorBidi"/>
          <w:sz w:val="28"/>
          <w:szCs w:val="28"/>
        </w:rPr>
        <w:t>[</w:t>
      </w:r>
      <w:r w:rsidRPr="00E91879">
        <w:rPr>
          <w:rFonts w:asciiTheme="majorBidi" w:hAnsiTheme="majorBidi" w:cstheme="majorBidi"/>
          <w:i/>
          <w:iCs/>
          <w:sz w:val="28"/>
          <w:szCs w:val="28"/>
        </w:rPr>
        <w:t>I set judges</w:t>
      </w:r>
      <w:r w:rsidRPr="002E4C45">
        <w:rPr>
          <w:rFonts w:asciiTheme="majorBidi" w:hAnsiTheme="majorBidi" w:cstheme="majorBidi"/>
          <w:sz w:val="28"/>
          <w:szCs w:val="28"/>
        </w:rPr>
        <w:t>]</w:t>
      </w:r>
      <w:r w:rsidRPr="00E91879">
        <w:rPr>
          <w:rFonts w:asciiTheme="majorBidi" w:hAnsiTheme="majorBidi" w:cstheme="majorBidi"/>
          <w:i/>
          <w:iCs/>
          <w:sz w:val="28"/>
          <w:szCs w:val="28"/>
        </w:rPr>
        <w:t xml:space="preserve"> over my people Israel </w:t>
      </w:r>
      <w:r w:rsidRPr="00E91879">
        <w:rPr>
          <w:rFonts w:asciiTheme="majorBidi" w:hAnsiTheme="majorBidi" w:cstheme="majorBidi"/>
          <w:sz w:val="28"/>
          <w:szCs w:val="28"/>
        </w:rPr>
        <w:t>(</w:t>
      </w:r>
      <w:proofErr w:type="gramStart"/>
      <w:r w:rsidRPr="00E91879">
        <w:rPr>
          <w:rFonts w:asciiTheme="majorBidi" w:hAnsiTheme="majorBidi" w:cstheme="majorBidi"/>
          <w:sz w:val="28"/>
          <w:szCs w:val="28"/>
        </w:rPr>
        <w:t>2</w:t>
      </w:r>
      <w:proofErr w:type="gramEnd"/>
      <w:r w:rsidRPr="00E91879">
        <w:rPr>
          <w:rFonts w:asciiTheme="majorBidi" w:hAnsiTheme="majorBidi" w:cstheme="majorBidi"/>
          <w:sz w:val="28"/>
          <w:szCs w:val="28"/>
        </w:rPr>
        <w:t xml:space="preserve"> Sam. </w:t>
      </w:r>
      <w:r w:rsidR="00E250BC">
        <w:rPr>
          <w:rFonts w:asciiTheme="majorBidi" w:hAnsiTheme="majorBidi" w:cstheme="majorBidi"/>
          <w:sz w:val="28"/>
          <w:szCs w:val="28"/>
        </w:rPr>
        <w:t>VII</w:t>
      </w:r>
      <w:r w:rsidRPr="00E91879">
        <w:rPr>
          <w:rFonts w:asciiTheme="majorBidi" w:hAnsiTheme="majorBidi" w:cstheme="majorBidi"/>
          <w:sz w:val="28"/>
          <w:szCs w:val="28"/>
        </w:rPr>
        <w:t>, 10).</w:t>
      </w:r>
    </w:p>
    <w:p w14:paraId="4083EF89" w14:textId="77777777" w:rsidR="00E91879" w:rsidRDefault="00E91879" w:rsidP="00817959">
      <w:pPr>
        <w:tabs>
          <w:tab w:val="left" w:pos="8370"/>
          <w:tab w:val="left" w:pos="8460"/>
          <w:tab w:val="left" w:pos="8550"/>
        </w:tabs>
        <w:spacing w:after="0" w:line="240" w:lineRule="auto"/>
        <w:ind w:left="994" w:right="720"/>
        <w:jc w:val="both"/>
        <w:rPr>
          <w:rFonts w:asciiTheme="majorBidi" w:hAnsiTheme="majorBidi" w:cstheme="majorBidi"/>
          <w:sz w:val="28"/>
          <w:szCs w:val="28"/>
        </w:rPr>
      </w:pPr>
      <w:r>
        <w:rPr>
          <w:rFonts w:asciiTheme="majorBidi" w:hAnsiTheme="majorBidi" w:cstheme="majorBidi"/>
          <w:sz w:val="28"/>
          <w:szCs w:val="28"/>
        </w:rPr>
        <w:t xml:space="preserve"> … </w:t>
      </w:r>
      <w:r w:rsidRPr="00E91879">
        <w:rPr>
          <w:rFonts w:asciiTheme="majorBidi" w:hAnsiTheme="majorBidi" w:cstheme="majorBidi"/>
          <w:sz w:val="28"/>
          <w:szCs w:val="28"/>
        </w:rPr>
        <w:t xml:space="preserve">This is the House which [He will build for </w:t>
      </w:r>
      <w:r w:rsidR="005261AF">
        <w:rPr>
          <w:rFonts w:asciiTheme="majorBidi" w:hAnsiTheme="majorBidi" w:cstheme="majorBidi"/>
          <w:sz w:val="28"/>
          <w:szCs w:val="28"/>
        </w:rPr>
        <w:t>him</w:t>
      </w:r>
      <w:r w:rsidR="005261AF">
        <w:rPr>
          <w:rStyle w:val="FootnoteReference"/>
          <w:rFonts w:asciiTheme="majorBidi" w:hAnsiTheme="majorBidi" w:cstheme="majorBidi"/>
          <w:sz w:val="28"/>
          <w:szCs w:val="28"/>
        </w:rPr>
        <w:footnoteReference w:id="40"/>
      </w:r>
      <w:r w:rsidRPr="00E91879">
        <w:rPr>
          <w:rFonts w:asciiTheme="majorBidi" w:hAnsiTheme="majorBidi" w:cstheme="majorBidi"/>
          <w:sz w:val="28"/>
          <w:szCs w:val="28"/>
        </w:rPr>
        <w:t xml:space="preserve"> in the] last days</w:t>
      </w:r>
      <w:r w:rsidR="00502BD5">
        <w:rPr>
          <w:rFonts w:asciiTheme="majorBidi" w:hAnsiTheme="majorBidi" w:cstheme="majorBidi"/>
          <w:sz w:val="28"/>
          <w:szCs w:val="28"/>
        </w:rPr>
        <w:t xml:space="preserve"> (</w:t>
      </w:r>
      <w:r w:rsidR="00502BD5">
        <w:rPr>
          <w:rFonts w:asciiTheme="majorBidi" w:hAnsiTheme="majorBidi" w:cstheme="majorBidi" w:hint="cs"/>
          <w:sz w:val="28"/>
          <w:szCs w:val="28"/>
          <w:rtl/>
        </w:rPr>
        <w:t xml:space="preserve">הואה הבית אשר </w:t>
      </w:r>
      <w:r w:rsidR="005261AF">
        <w:rPr>
          <w:rFonts w:asciiTheme="majorBidi" w:hAnsiTheme="majorBidi" w:cstheme="majorBidi" w:hint="cs"/>
          <w:sz w:val="28"/>
          <w:szCs w:val="28"/>
          <w:rtl/>
        </w:rPr>
        <w:t>[</w:t>
      </w:r>
      <w:r w:rsidR="00502BD5">
        <w:rPr>
          <w:rFonts w:asciiTheme="majorBidi" w:hAnsiTheme="majorBidi" w:cstheme="majorBidi" w:hint="cs"/>
          <w:sz w:val="28"/>
          <w:szCs w:val="28"/>
          <w:rtl/>
        </w:rPr>
        <w:t>יכין</w:t>
      </w:r>
      <w:r w:rsidR="00817959">
        <w:rPr>
          <w:rStyle w:val="FootnoteReference"/>
          <w:rFonts w:asciiTheme="majorBidi" w:hAnsiTheme="majorBidi" w:cstheme="majorBidi"/>
          <w:sz w:val="28"/>
          <w:szCs w:val="28"/>
        </w:rPr>
        <w:footnoteReference w:id="41"/>
      </w:r>
      <w:r w:rsidR="00502BD5">
        <w:rPr>
          <w:rFonts w:asciiTheme="majorBidi" w:hAnsiTheme="majorBidi" w:cstheme="majorBidi" w:hint="cs"/>
          <w:sz w:val="28"/>
          <w:szCs w:val="28"/>
          <w:rtl/>
        </w:rPr>
        <w:t xml:space="preserve"> </w:t>
      </w:r>
      <w:r w:rsidR="005261AF">
        <w:rPr>
          <w:rFonts w:asciiTheme="majorBidi" w:hAnsiTheme="majorBidi" w:cstheme="majorBidi" w:hint="cs"/>
          <w:sz w:val="28"/>
          <w:szCs w:val="28"/>
          <w:rtl/>
        </w:rPr>
        <w:t>]</w:t>
      </w:r>
      <w:r w:rsidR="00502BD5">
        <w:rPr>
          <w:rFonts w:asciiTheme="majorBidi" w:hAnsiTheme="majorBidi" w:cstheme="majorBidi" w:hint="cs"/>
          <w:sz w:val="28"/>
          <w:szCs w:val="28"/>
          <w:rtl/>
        </w:rPr>
        <w:t>ל</w:t>
      </w:r>
      <w:r w:rsidR="005261AF">
        <w:rPr>
          <w:rFonts w:asciiTheme="majorBidi" w:hAnsiTheme="majorBidi" w:cstheme="majorBidi" w:hint="cs"/>
          <w:sz w:val="28"/>
          <w:szCs w:val="28"/>
          <w:rtl/>
        </w:rPr>
        <w:t>ו</w:t>
      </w:r>
      <w:r w:rsidR="00502BD5">
        <w:rPr>
          <w:rFonts w:asciiTheme="majorBidi" w:hAnsiTheme="majorBidi" w:cstheme="majorBidi" w:hint="cs"/>
          <w:sz w:val="28"/>
          <w:szCs w:val="28"/>
          <w:rtl/>
        </w:rPr>
        <w:t>א באחרית הימים</w:t>
      </w:r>
      <w:r w:rsidR="00502BD5">
        <w:rPr>
          <w:rFonts w:asciiTheme="majorBidi" w:hAnsiTheme="majorBidi" w:cstheme="majorBidi"/>
          <w:sz w:val="28"/>
          <w:szCs w:val="28"/>
        </w:rPr>
        <w:t>)</w:t>
      </w:r>
      <w:r w:rsidRPr="00E91879">
        <w:rPr>
          <w:rFonts w:asciiTheme="majorBidi" w:hAnsiTheme="majorBidi" w:cstheme="majorBidi"/>
          <w:sz w:val="28"/>
          <w:szCs w:val="28"/>
        </w:rPr>
        <w:t xml:space="preserve">, as it is written in the book of Moses, </w:t>
      </w:r>
      <w:r w:rsidRPr="00E91879">
        <w:rPr>
          <w:rFonts w:asciiTheme="majorBidi" w:hAnsiTheme="majorBidi" w:cstheme="majorBidi"/>
          <w:i/>
          <w:iCs/>
          <w:sz w:val="28"/>
          <w:szCs w:val="28"/>
        </w:rPr>
        <w:t xml:space="preserve">In the sanctuary which Thy hands have established, O Lord, the Lord shall reign for ever and ever </w:t>
      </w:r>
      <w:r w:rsidRPr="00E91879">
        <w:rPr>
          <w:rFonts w:asciiTheme="majorBidi" w:hAnsiTheme="majorBidi" w:cstheme="majorBidi"/>
          <w:sz w:val="28"/>
          <w:szCs w:val="28"/>
        </w:rPr>
        <w:t>(Exod. XV, 17-18). This is the House into which [the unclean shall] never [enter nor the uncircumcised], nor the Ammonite, nor the Moabite, nor the half-breed, nor the foreigner, nor the stranger, ever</w:t>
      </w:r>
      <w:proofErr w:type="gramStart"/>
      <w:r w:rsidRPr="00E91879">
        <w:rPr>
          <w:rFonts w:asciiTheme="majorBidi" w:hAnsiTheme="majorBidi" w:cstheme="majorBidi"/>
          <w:sz w:val="28"/>
          <w:szCs w:val="28"/>
        </w:rPr>
        <w:t>;</w:t>
      </w:r>
      <w:proofErr w:type="gramEnd"/>
      <w:r w:rsidRPr="00E91879">
        <w:rPr>
          <w:rFonts w:asciiTheme="majorBidi" w:hAnsiTheme="majorBidi" w:cstheme="majorBidi"/>
          <w:sz w:val="28"/>
          <w:szCs w:val="28"/>
        </w:rPr>
        <w:t xml:space="preserve"> for there shall My Holy Ones be. [Its glory shall endure] </w:t>
      </w:r>
      <w:proofErr w:type="spellStart"/>
      <w:proofErr w:type="gramStart"/>
      <w:r w:rsidRPr="00E91879">
        <w:rPr>
          <w:rFonts w:asciiTheme="majorBidi" w:hAnsiTheme="majorBidi" w:cstheme="majorBidi"/>
          <w:sz w:val="28"/>
          <w:szCs w:val="28"/>
        </w:rPr>
        <w:t>for ever</w:t>
      </w:r>
      <w:proofErr w:type="spellEnd"/>
      <w:proofErr w:type="gramEnd"/>
      <w:r w:rsidRPr="00E91879">
        <w:rPr>
          <w:rFonts w:asciiTheme="majorBidi" w:hAnsiTheme="majorBidi" w:cstheme="majorBidi"/>
          <w:sz w:val="28"/>
          <w:szCs w:val="28"/>
        </w:rPr>
        <w:t xml:space="preserve">; it shall appear above it perpetually. </w:t>
      </w:r>
      <w:proofErr w:type="gramStart"/>
      <w:r w:rsidRPr="00E91879">
        <w:rPr>
          <w:rFonts w:asciiTheme="majorBidi" w:hAnsiTheme="majorBidi" w:cstheme="majorBidi"/>
          <w:sz w:val="28"/>
          <w:szCs w:val="28"/>
        </w:rPr>
        <w:t>And</w:t>
      </w:r>
      <w:proofErr w:type="gramEnd"/>
      <w:r w:rsidRPr="00E91879">
        <w:rPr>
          <w:rFonts w:asciiTheme="majorBidi" w:hAnsiTheme="majorBidi" w:cstheme="majorBidi"/>
          <w:sz w:val="28"/>
          <w:szCs w:val="28"/>
        </w:rPr>
        <w:t xml:space="preserve"> strangers shall lay it waste no more, as they formerly laid waste the Sanctuary of Israel because of its sin.</w:t>
      </w:r>
      <w:r w:rsidR="00817959">
        <w:rPr>
          <w:rFonts w:asciiTheme="majorBidi" w:hAnsiTheme="majorBidi" w:cstheme="majorBidi"/>
          <w:sz w:val="28"/>
          <w:szCs w:val="28"/>
        </w:rPr>
        <w:t>.</w:t>
      </w:r>
      <w:r>
        <w:rPr>
          <w:rFonts w:asciiTheme="majorBidi" w:hAnsiTheme="majorBidi" w:cstheme="majorBidi"/>
          <w:sz w:val="28"/>
          <w:szCs w:val="28"/>
        </w:rPr>
        <w:t>. (</w:t>
      </w:r>
      <w:proofErr w:type="gramStart"/>
      <w:r>
        <w:rPr>
          <w:rFonts w:asciiTheme="majorBidi" w:hAnsiTheme="majorBidi" w:cstheme="majorBidi"/>
          <w:sz w:val="28"/>
          <w:szCs w:val="28"/>
        </w:rPr>
        <w:t>col</w:t>
      </w:r>
      <w:proofErr w:type="gramEnd"/>
      <w:r>
        <w:rPr>
          <w:rFonts w:asciiTheme="majorBidi" w:hAnsiTheme="majorBidi" w:cstheme="majorBidi"/>
          <w:sz w:val="28"/>
          <w:szCs w:val="28"/>
        </w:rPr>
        <w:t>. I</w:t>
      </w:r>
      <w:r w:rsidR="00502BD5">
        <w:rPr>
          <w:rFonts w:asciiTheme="majorBidi" w:hAnsiTheme="majorBidi" w:cstheme="majorBidi"/>
          <w:sz w:val="28"/>
          <w:szCs w:val="28"/>
        </w:rPr>
        <w:t>, 1-</w:t>
      </w:r>
      <w:r w:rsidR="00817959">
        <w:rPr>
          <w:rFonts w:asciiTheme="majorBidi" w:hAnsiTheme="majorBidi" w:cstheme="majorBidi"/>
          <w:sz w:val="28"/>
          <w:szCs w:val="28"/>
        </w:rPr>
        <w:t>6</w:t>
      </w:r>
      <w:r w:rsidRPr="00E91879">
        <w:rPr>
          <w:rFonts w:asciiTheme="majorBidi" w:hAnsiTheme="majorBidi" w:cstheme="majorBidi"/>
          <w:sz w:val="28"/>
          <w:szCs w:val="28"/>
        </w:rPr>
        <w:t>)</w:t>
      </w:r>
    </w:p>
    <w:p w14:paraId="208941E0" w14:textId="77777777" w:rsidR="00447DEC" w:rsidRDefault="00447DEC" w:rsidP="00447DEC">
      <w:pPr>
        <w:tabs>
          <w:tab w:val="left" w:pos="8370"/>
          <w:tab w:val="left" w:pos="8460"/>
          <w:tab w:val="left" w:pos="8550"/>
        </w:tabs>
        <w:spacing w:after="0" w:line="240" w:lineRule="auto"/>
        <w:ind w:left="994" w:right="720"/>
        <w:jc w:val="both"/>
        <w:rPr>
          <w:rFonts w:asciiTheme="majorBidi" w:hAnsiTheme="majorBidi" w:cstheme="majorBidi"/>
          <w:sz w:val="28"/>
          <w:szCs w:val="28"/>
        </w:rPr>
      </w:pPr>
    </w:p>
    <w:p w14:paraId="4CB0DF74" w14:textId="085EB423" w:rsidR="006001DB" w:rsidRPr="006001DB" w:rsidRDefault="00E91879" w:rsidP="0069679A">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sidRPr="00E91879">
        <w:rPr>
          <w:rFonts w:asciiTheme="majorBidi" w:hAnsiTheme="majorBidi" w:cstheme="majorBidi"/>
          <w:sz w:val="28"/>
          <w:szCs w:val="28"/>
        </w:rPr>
        <w:lastRenderedPageBreak/>
        <w:t xml:space="preserve">Already in 1958, a short time after the publication </w:t>
      </w:r>
      <w:r>
        <w:rPr>
          <w:rFonts w:asciiTheme="majorBidi" w:hAnsiTheme="majorBidi" w:cstheme="majorBidi"/>
          <w:sz w:val="28"/>
          <w:szCs w:val="28"/>
        </w:rPr>
        <w:t>of this manuscript</w:t>
      </w:r>
      <w:r w:rsidRPr="00E91879">
        <w:rPr>
          <w:rFonts w:asciiTheme="majorBidi" w:hAnsiTheme="majorBidi" w:cstheme="majorBidi"/>
          <w:sz w:val="28"/>
          <w:szCs w:val="28"/>
        </w:rPr>
        <w:t xml:space="preserve"> by Allegro, </w:t>
      </w:r>
      <w:proofErr w:type="spellStart"/>
      <w:r w:rsidRPr="00E91879">
        <w:rPr>
          <w:rFonts w:asciiTheme="majorBidi" w:hAnsiTheme="majorBidi" w:cstheme="majorBidi"/>
          <w:sz w:val="28"/>
          <w:szCs w:val="28"/>
        </w:rPr>
        <w:t>Flusser</w:t>
      </w:r>
      <w:proofErr w:type="spellEnd"/>
      <w:r w:rsidRPr="00E91879">
        <w:rPr>
          <w:rFonts w:asciiTheme="majorBidi" w:hAnsiTheme="majorBidi" w:cstheme="majorBidi"/>
          <w:sz w:val="28"/>
          <w:szCs w:val="28"/>
        </w:rPr>
        <w:t xml:space="preserve"> was the first to notice </w:t>
      </w:r>
      <w:r w:rsidR="003B09AB">
        <w:rPr>
          <w:rFonts w:asciiTheme="majorBidi" w:hAnsiTheme="majorBidi" w:cstheme="majorBidi"/>
          <w:sz w:val="28"/>
          <w:szCs w:val="28"/>
        </w:rPr>
        <w:t>its</w:t>
      </w:r>
      <w:r w:rsidR="003B09AB" w:rsidRPr="00E91879">
        <w:rPr>
          <w:rFonts w:asciiTheme="majorBidi" w:hAnsiTheme="majorBidi" w:cstheme="majorBidi"/>
          <w:sz w:val="28"/>
          <w:szCs w:val="28"/>
        </w:rPr>
        <w:t xml:space="preserve"> </w:t>
      </w:r>
      <w:r w:rsidRPr="00E91879">
        <w:rPr>
          <w:rFonts w:asciiTheme="majorBidi" w:hAnsiTheme="majorBidi" w:cstheme="majorBidi"/>
          <w:sz w:val="28"/>
          <w:szCs w:val="28"/>
        </w:rPr>
        <w:t xml:space="preserve">relevance </w:t>
      </w:r>
      <w:r w:rsidR="003B09AB">
        <w:rPr>
          <w:rFonts w:asciiTheme="majorBidi" w:hAnsiTheme="majorBidi" w:cstheme="majorBidi"/>
          <w:sz w:val="28"/>
          <w:szCs w:val="28"/>
        </w:rPr>
        <w:t>for</w:t>
      </w:r>
      <w:r w:rsidR="003B09AB" w:rsidRPr="00E91879">
        <w:rPr>
          <w:rFonts w:asciiTheme="majorBidi" w:hAnsiTheme="majorBidi" w:cstheme="majorBidi"/>
          <w:sz w:val="28"/>
          <w:szCs w:val="28"/>
        </w:rPr>
        <w:t xml:space="preserve"> </w:t>
      </w:r>
      <w:r w:rsidRPr="00E91879">
        <w:rPr>
          <w:rFonts w:asciiTheme="majorBidi" w:hAnsiTheme="majorBidi" w:cstheme="majorBidi"/>
          <w:sz w:val="28"/>
          <w:szCs w:val="28"/>
        </w:rPr>
        <w:t>evalua</w:t>
      </w:r>
      <w:r w:rsidR="003B09AB">
        <w:rPr>
          <w:rFonts w:asciiTheme="majorBidi" w:hAnsiTheme="majorBidi" w:cstheme="majorBidi"/>
          <w:sz w:val="28"/>
          <w:szCs w:val="28"/>
        </w:rPr>
        <w:t>ting</w:t>
      </w:r>
      <w:r w:rsidR="0083674D">
        <w:rPr>
          <w:rFonts w:asciiTheme="majorBidi" w:hAnsiTheme="majorBidi" w:cstheme="majorBidi"/>
          <w:sz w:val="28"/>
          <w:szCs w:val="28"/>
        </w:rPr>
        <w:t xml:space="preserve"> the words of Jesus in Mark 14:</w:t>
      </w:r>
      <w:r w:rsidRPr="00E91879">
        <w:rPr>
          <w:rFonts w:asciiTheme="majorBidi" w:hAnsiTheme="majorBidi" w:cstheme="majorBidi"/>
          <w:sz w:val="28"/>
          <w:szCs w:val="28"/>
        </w:rPr>
        <w:t>58, arguing:</w:t>
      </w:r>
      <w:r>
        <w:rPr>
          <w:rFonts w:asciiTheme="majorBidi" w:hAnsiTheme="majorBidi" w:cstheme="majorBidi"/>
          <w:sz w:val="28"/>
          <w:szCs w:val="28"/>
        </w:rPr>
        <w:t xml:space="preserve"> </w:t>
      </w:r>
      <w:r w:rsidR="0069679A">
        <w:rPr>
          <w:rFonts w:asciiTheme="majorBidi" w:hAnsiTheme="majorBidi" w:cstheme="majorBidi"/>
          <w:sz w:val="28"/>
          <w:szCs w:val="28"/>
        </w:rPr>
        <w:t>“</w:t>
      </w:r>
      <w:r w:rsidRPr="00E91879">
        <w:rPr>
          <w:rFonts w:asciiTheme="majorBidi" w:hAnsiTheme="majorBidi" w:cstheme="majorBidi"/>
          <w:sz w:val="28"/>
          <w:szCs w:val="28"/>
        </w:rPr>
        <w:t xml:space="preserve">In my opinion, the parallel between this sectarian midrash and the saying in Mark XIV, 58 is very striking indeed. In both </w:t>
      </w:r>
      <w:proofErr w:type="gramStart"/>
      <w:r w:rsidRPr="00E91879">
        <w:rPr>
          <w:rFonts w:asciiTheme="majorBidi" w:hAnsiTheme="majorBidi" w:cstheme="majorBidi"/>
          <w:sz w:val="28"/>
          <w:szCs w:val="28"/>
        </w:rPr>
        <w:t>texts</w:t>
      </w:r>
      <w:proofErr w:type="gramEnd"/>
      <w:r w:rsidRPr="00E91879">
        <w:rPr>
          <w:rFonts w:asciiTheme="majorBidi" w:hAnsiTheme="majorBidi" w:cstheme="majorBidi"/>
          <w:sz w:val="28"/>
          <w:szCs w:val="28"/>
        </w:rPr>
        <w:t xml:space="preserve"> the expectation of a new temple is linked with a negative attitude to the existing sanctuary. Jesus called </w:t>
      </w:r>
      <w:r w:rsidRPr="002E4C45">
        <w:rPr>
          <w:rFonts w:asciiTheme="majorBidi" w:hAnsiTheme="majorBidi" w:cstheme="majorBidi"/>
          <w:sz w:val="28"/>
          <w:szCs w:val="28"/>
        </w:rPr>
        <w:t xml:space="preserve">the Temple a ‘den of thieves’ (Mark XI, 17; Matt. XXI, 13; Luke XIX, 46) and our </w:t>
      </w:r>
      <w:proofErr w:type="gramStart"/>
      <w:r w:rsidRPr="002E4C45">
        <w:rPr>
          <w:rFonts w:asciiTheme="majorBidi" w:hAnsiTheme="majorBidi" w:cstheme="majorBidi"/>
          <w:sz w:val="28"/>
          <w:szCs w:val="28"/>
        </w:rPr>
        <w:t>midrash</w:t>
      </w:r>
      <w:proofErr w:type="gramEnd"/>
      <w:r w:rsidRPr="002E4C45">
        <w:rPr>
          <w:rFonts w:asciiTheme="majorBidi" w:hAnsiTheme="majorBidi" w:cstheme="majorBidi"/>
          <w:sz w:val="28"/>
          <w:szCs w:val="28"/>
        </w:rPr>
        <w:t xml:space="preserve"> says that it is ‘desolate’, viz. polluted. […]  </w:t>
      </w:r>
      <w:proofErr w:type="gramStart"/>
      <w:r w:rsidRPr="002E4C45">
        <w:rPr>
          <w:rFonts w:asciiTheme="majorBidi" w:hAnsiTheme="majorBidi" w:cstheme="majorBidi"/>
          <w:sz w:val="28"/>
          <w:szCs w:val="28"/>
        </w:rPr>
        <w:t>Thus</w:t>
      </w:r>
      <w:proofErr w:type="gramEnd"/>
      <w:r w:rsidRPr="002E4C45">
        <w:rPr>
          <w:rFonts w:asciiTheme="majorBidi" w:hAnsiTheme="majorBidi" w:cstheme="majorBidi"/>
          <w:sz w:val="28"/>
          <w:szCs w:val="28"/>
        </w:rPr>
        <w:t xml:space="preserve"> the apocalypse ascribed to Enoch,</w:t>
      </w:r>
      <w:r w:rsidR="00C555E9" w:rsidRPr="002E4C45">
        <w:rPr>
          <w:rStyle w:val="FootnoteReference"/>
          <w:rFonts w:asciiTheme="majorBidi" w:hAnsiTheme="majorBidi" w:cstheme="majorBidi"/>
          <w:sz w:val="28"/>
          <w:szCs w:val="28"/>
        </w:rPr>
        <w:footnoteReference w:id="42"/>
      </w:r>
      <w:r w:rsidRPr="002E4C45">
        <w:rPr>
          <w:rFonts w:asciiTheme="majorBidi" w:hAnsiTheme="majorBidi" w:cstheme="majorBidi"/>
          <w:sz w:val="28"/>
          <w:szCs w:val="28"/>
        </w:rPr>
        <w:t xml:space="preserve"> the words put into Jesus’ mouth in the Gospel, our midrash, and the late Jewish legend amply attested in Talmudic literature,</w:t>
      </w:r>
      <w:r w:rsidR="00C555E9" w:rsidRPr="002E4C45">
        <w:rPr>
          <w:rStyle w:val="FootnoteReference"/>
          <w:rFonts w:asciiTheme="majorBidi" w:hAnsiTheme="majorBidi" w:cstheme="majorBidi"/>
          <w:sz w:val="28"/>
          <w:szCs w:val="28"/>
        </w:rPr>
        <w:footnoteReference w:id="43"/>
      </w:r>
      <w:r w:rsidRPr="002E4C45">
        <w:rPr>
          <w:rFonts w:asciiTheme="majorBidi" w:hAnsiTheme="majorBidi" w:cstheme="majorBidi"/>
          <w:sz w:val="28"/>
          <w:szCs w:val="28"/>
        </w:rPr>
        <w:t xml:space="preserve"> all share the belief in a new temple, </w:t>
      </w:r>
      <w:r w:rsidRPr="002E4C45">
        <w:rPr>
          <w:rFonts w:asciiTheme="majorBidi" w:hAnsiTheme="majorBidi" w:cstheme="majorBidi"/>
          <w:i/>
          <w:iCs/>
          <w:sz w:val="28"/>
          <w:szCs w:val="28"/>
        </w:rPr>
        <w:t>not made with hands</w:t>
      </w:r>
      <w:r w:rsidRPr="002E4C45">
        <w:rPr>
          <w:rFonts w:asciiTheme="majorBidi" w:hAnsiTheme="majorBidi" w:cstheme="majorBidi"/>
          <w:sz w:val="28"/>
          <w:szCs w:val="28"/>
        </w:rPr>
        <w:t xml:space="preserve">. It was this belief that led the author of our </w:t>
      </w:r>
      <w:proofErr w:type="gramStart"/>
      <w:r w:rsidRPr="002E4C45">
        <w:rPr>
          <w:rFonts w:asciiTheme="majorBidi" w:hAnsiTheme="majorBidi" w:cstheme="majorBidi"/>
          <w:sz w:val="28"/>
          <w:szCs w:val="28"/>
        </w:rPr>
        <w:t>midrash</w:t>
      </w:r>
      <w:proofErr w:type="gramEnd"/>
      <w:r w:rsidRPr="002E4C45">
        <w:rPr>
          <w:rFonts w:asciiTheme="majorBidi" w:hAnsiTheme="majorBidi" w:cstheme="majorBidi"/>
          <w:sz w:val="28"/>
          <w:szCs w:val="28"/>
        </w:rPr>
        <w:t xml:space="preserve"> to link Exod. xv, 17 ‘a sanctuary of the Lord thy hands have established’, with the prophecy of Nathan in 2 Sam. vii, 11 on the future house. It is therefore quite possible that the saying of Jesus is also ultimately dependent on a similar interpretation of Exod. xv, 17</w:t>
      </w:r>
      <w:r>
        <w:rPr>
          <w:rFonts w:asciiTheme="majorBidi" w:hAnsiTheme="majorBidi" w:cstheme="majorBidi"/>
          <w:sz w:val="28"/>
          <w:szCs w:val="28"/>
        </w:rPr>
        <w:t>.</w:t>
      </w:r>
      <w:r w:rsidR="0069679A">
        <w:rPr>
          <w:rFonts w:asciiTheme="majorBidi" w:hAnsiTheme="majorBidi" w:cstheme="majorBidi"/>
          <w:sz w:val="28"/>
          <w:szCs w:val="28"/>
        </w:rPr>
        <w:t>”</w:t>
      </w:r>
      <w:r>
        <w:rPr>
          <w:rStyle w:val="FootnoteReference"/>
          <w:rFonts w:asciiTheme="majorBidi" w:hAnsiTheme="majorBidi" w:cstheme="majorBidi"/>
          <w:sz w:val="28"/>
          <w:szCs w:val="28"/>
        </w:rPr>
        <w:footnoteReference w:id="44"/>
      </w:r>
    </w:p>
    <w:p w14:paraId="38793E02" w14:textId="4FF075C7" w:rsidR="00E91879" w:rsidRDefault="0011173A" w:rsidP="00F65F9C">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Pr>
          <w:rFonts w:asciiTheme="majorBidi" w:hAnsiTheme="majorBidi" w:cstheme="majorBidi"/>
          <w:sz w:val="28"/>
          <w:szCs w:val="28"/>
        </w:rPr>
        <w:t xml:space="preserve">According to </w:t>
      </w:r>
      <w:proofErr w:type="spellStart"/>
      <w:r>
        <w:rPr>
          <w:rFonts w:asciiTheme="majorBidi" w:hAnsiTheme="majorBidi" w:cstheme="majorBidi"/>
          <w:sz w:val="28"/>
          <w:szCs w:val="28"/>
        </w:rPr>
        <w:t>Flusser’s</w:t>
      </w:r>
      <w:proofErr w:type="spellEnd"/>
      <w:r>
        <w:rPr>
          <w:rFonts w:asciiTheme="majorBidi" w:hAnsiTheme="majorBidi" w:cstheme="majorBidi"/>
          <w:sz w:val="28"/>
          <w:szCs w:val="28"/>
        </w:rPr>
        <w:t xml:space="preserve"> analysis, as I understand it, he recognized in Mark 14:58 a testimony of the words of the historical Jesus, </w:t>
      </w:r>
      <w:r w:rsidR="008F7B7F">
        <w:rPr>
          <w:rFonts w:asciiTheme="majorBidi" w:hAnsiTheme="majorBidi" w:cstheme="majorBidi"/>
          <w:sz w:val="28"/>
          <w:szCs w:val="28"/>
        </w:rPr>
        <w:t>which</w:t>
      </w:r>
      <w:r w:rsidR="008F7B7F" w:rsidRPr="00E91879">
        <w:rPr>
          <w:rFonts w:asciiTheme="majorBidi" w:hAnsiTheme="majorBidi" w:cstheme="majorBidi"/>
          <w:sz w:val="28"/>
          <w:szCs w:val="28"/>
        </w:rPr>
        <w:t xml:space="preserve"> </w:t>
      </w:r>
      <w:r w:rsidR="00E91879" w:rsidRPr="00E91879">
        <w:rPr>
          <w:rFonts w:asciiTheme="majorBidi" w:hAnsiTheme="majorBidi" w:cstheme="majorBidi"/>
          <w:sz w:val="28"/>
          <w:szCs w:val="28"/>
        </w:rPr>
        <w:t>contrasted the earthly Temple “made with hands” (</w:t>
      </w:r>
      <w:proofErr w:type="spellStart"/>
      <w:r w:rsidR="00E91879" w:rsidRPr="00E91879">
        <w:rPr>
          <w:rFonts w:asciiTheme="majorBidi" w:hAnsiTheme="majorBidi" w:cstheme="majorBidi"/>
          <w:sz w:val="28"/>
          <w:szCs w:val="28"/>
        </w:rPr>
        <w:t>χειρο</w:t>
      </w:r>
      <w:proofErr w:type="spellEnd"/>
      <w:r w:rsidR="00E91879" w:rsidRPr="00E91879">
        <w:rPr>
          <w:rFonts w:asciiTheme="majorBidi" w:hAnsiTheme="majorBidi" w:cstheme="majorBidi"/>
          <w:sz w:val="28"/>
          <w:szCs w:val="28"/>
        </w:rPr>
        <w:t>ποίητον)</w:t>
      </w:r>
      <w:r w:rsidR="00F65F9C">
        <w:rPr>
          <w:rStyle w:val="FootnoteReference"/>
          <w:rFonts w:asciiTheme="majorBidi" w:hAnsiTheme="majorBidi" w:cstheme="majorBidi"/>
          <w:sz w:val="28"/>
          <w:szCs w:val="28"/>
        </w:rPr>
        <w:footnoteReference w:id="45"/>
      </w:r>
      <w:r w:rsidR="001A45BA">
        <w:rPr>
          <w:rFonts w:asciiTheme="majorBidi" w:hAnsiTheme="majorBidi" w:cstheme="majorBidi"/>
          <w:sz w:val="28"/>
          <w:szCs w:val="28"/>
        </w:rPr>
        <w:t xml:space="preserve"> condemned</w:t>
      </w:r>
      <w:r w:rsidR="00E63FA4">
        <w:rPr>
          <w:rFonts w:asciiTheme="majorBidi" w:hAnsiTheme="majorBidi" w:cstheme="majorBidi"/>
          <w:sz w:val="28"/>
          <w:szCs w:val="28"/>
        </w:rPr>
        <w:t xml:space="preserve"> to be destroyed, </w:t>
      </w:r>
      <w:r w:rsidR="008F7B7F">
        <w:rPr>
          <w:rFonts w:asciiTheme="majorBidi" w:hAnsiTheme="majorBidi" w:cstheme="majorBidi"/>
          <w:sz w:val="28"/>
          <w:szCs w:val="28"/>
        </w:rPr>
        <w:t>with</w:t>
      </w:r>
      <w:r w:rsidR="008F7B7F" w:rsidRPr="00E91879">
        <w:rPr>
          <w:rFonts w:asciiTheme="majorBidi" w:hAnsiTheme="majorBidi" w:cstheme="majorBidi"/>
          <w:sz w:val="28"/>
          <w:szCs w:val="28"/>
        </w:rPr>
        <w:t xml:space="preserve"> </w:t>
      </w:r>
      <w:r w:rsidR="00E91879" w:rsidRPr="00E91879">
        <w:rPr>
          <w:rFonts w:asciiTheme="majorBidi" w:hAnsiTheme="majorBidi" w:cstheme="majorBidi"/>
          <w:sz w:val="28"/>
          <w:szCs w:val="28"/>
        </w:rPr>
        <w:t xml:space="preserve">another </w:t>
      </w:r>
      <w:r w:rsidR="00E91879" w:rsidRPr="00E91879">
        <w:rPr>
          <w:rFonts w:asciiTheme="majorBidi" w:hAnsiTheme="majorBidi" w:cstheme="majorBidi"/>
          <w:sz w:val="28"/>
          <w:szCs w:val="28"/>
        </w:rPr>
        <w:lastRenderedPageBreak/>
        <w:t>eschatological one “not made with hands” (</w:t>
      </w:r>
      <w:proofErr w:type="spellStart"/>
      <w:r w:rsidR="00E91879" w:rsidRPr="00E91879">
        <w:rPr>
          <w:rFonts w:asciiTheme="majorBidi" w:hAnsiTheme="majorBidi" w:cstheme="majorBidi"/>
          <w:sz w:val="28"/>
          <w:szCs w:val="28"/>
        </w:rPr>
        <w:t>ἀ</w:t>
      </w:r>
      <w:r w:rsidR="00E91879">
        <w:rPr>
          <w:rFonts w:asciiTheme="majorBidi" w:hAnsiTheme="majorBidi" w:cstheme="majorBidi"/>
          <w:sz w:val="28"/>
          <w:szCs w:val="28"/>
        </w:rPr>
        <w:t>χειρο</w:t>
      </w:r>
      <w:proofErr w:type="spellEnd"/>
      <w:r w:rsidR="00E91879">
        <w:rPr>
          <w:rFonts w:asciiTheme="majorBidi" w:hAnsiTheme="majorBidi" w:cstheme="majorBidi"/>
          <w:sz w:val="28"/>
          <w:szCs w:val="28"/>
        </w:rPr>
        <w:t>ποίητον)</w:t>
      </w:r>
      <w:r w:rsidR="0039732F">
        <w:rPr>
          <w:rFonts w:asciiTheme="majorBidi" w:hAnsiTheme="majorBidi" w:cstheme="majorBidi"/>
          <w:sz w:val="28"/>
          <w:szCs w:val="28"/>
        </w:rPr>
        <w:t xml:space="preserve"> to be built by God </w:t>
      </w:r>
      <w:r w:rsidR="00FC4649">
        <w:rPr>
          <w:rFonts w:asciiTheme="majorBidi" w:hAnsiTheme="majorBidi" w:cstheme="majorBidi"/>
          <w:sz w:val="28"/>
          <w:szCs w:val="28"/>
        </w:rPr>
        <w:t>H</w:t>
      </w:r>
      <w:r w:rsidR="0039732F">
        <w:rPr>
          <w:rFonts w:asciiTheme="majorBidi" w:hAnsiTheme="majorBidi" w:cstheme="majorBidi"/>
          <w:sz w:val="28"/>
          <w:szCs w:val="28"/>
        </w:rPr>
        <w:t>imself</w:t>
      </w:r>
      <w:r w:rsidR="00E91879">
        <w:rPr>
          <w:rFonts w:asciiTheme="majorBidi" w:hAnsiTheme="majorBidi" w:cstheme="majorBidi"/>
          <w:sz w:val="28"/>
          <w:szCs w:val="28"/>
        </w:rPr>
        <w:t>,</w:t>
      </w:r>
      <w:r w:rsidR="0039732F">
        <w:rPr>
          <w:rStyle w:val="FootnoteReference"/>
          <w:rFonts w:asciiTheme="majorBidi" w:hAnsiTheme="majorBidi" w:cstheme="majorBidi"/>
          <w:sz w:val="28"/>
          <w:szCs w:val="28"/>
        </w:rPr>
        <w:footnoteReference w:id="46"/>
      </w:r>
      <w:r w:rsidR="00E91879">
        <w:rPr>
          <w:rFonts w:asciiTheme="majorBidi" w:hAnsiTheme="majorBidi" w:cstheme="majorBidi"/>
          <w:sz w:val="28"/>
          <w:szCs w:val="28"/>
        </w:rPr>
        <w:t xml:space="preserve"> </w:t>
      </w:r>
      <w:r w:rsidR="00E91879" w:rsidRPr="00E91879">
        <w:rPr>
          <w:rFonts w:asciiTheme="majorBidi" w:hAnsiTheme="majorBidi" w:cstheme="majorBidi"/>
          <w:sz w:val="28"/>
          <w:szCs w:val="28"/>
        </w:rPr>
        <w:t>similar to the exegetical tradition present in 4Q174.</w:t>
      </w:r>
      <w:r w:rsidR="00E91879">
        <w:rPr>
          <w:rFonts w:asciiTheme="majorBidi" w:hAnsiTheme="majorBidi" w:cstheme="majorBidi"/>
          <w:sz w:val="28"/>
          <w:szCs w:val="28"/>
        </w:rPr>
        <w:t xml:space="preserve"> </w:t>
      </w:r>
      <w:r w:rsidR="00912738" w:rsidRPr="00912738">
        <w:rPr>
          <w:rFonts w:asciiTheme="majorBidi" w:hAnsiTheme="majorBidi" w:cstheme="majorBidi"/>
          <w:sz w:val="28"/>
          <w:szCs w:val="28"/>
        </w:rPr>
        <w:t xml:space="preserve">However, </w:t>
      </w:r>
      <w:r w:rsidR="00912738">
        <w:rPr>
          <w:rFonts w:asciiTheme="majorBidi" w:hAnsiTheme="majorBidi" w:cstheme="majorBidi"/>
          <w:sz w:val="28"/>
          <w:szCs w:val="28"/>
        </w:rPr>
        <w:t xml:space="preserve">against </w:t>
      </w:r>
      <w:proofErr w:type="spellStart"/>
      <w:r w:rsidR="00912738">
        <w:rPr>
          <w:rFonts w:asciiTheme="majorBidi" w:hAnsiTheme="majorBidi" w:cstheme="majorBidi"/>
          <w:sz w:val="28"/>
          <w:szCs w:val="28"/>
        </w:rPr>
        <w:t>Flusser’s</w:t>
      </w:r>
      <w:proofErr w:type="spellEnd"/>
      <w:r w:rsidR="00912738">
        <w:rPr>
          <w:rFonts w:asciiTheme="majorBidi" w:hAnsiTheme="majorBidi" w:cstheme="majorBidi"/>
          <w:sz w:val="28"/>
          <w:szCs w:val="28"/>
        </w:rPr>
        <w:t xml:space="preserve"> suggestion, </w:t>
      </w:r>
      <w:r w:rsidR="00912738" w:rsidRPr="00912738">
        <w:rPr>
          <w:rFonts w:asciiTheme="majorBidi" w:hAnsiTheme="majorBidi" w:cstheme="majorBidi"/>
          <w:sz w:val="28"/>
          <w:szCs w:val="28"/>
        </w:rPr>
        <w:t>the historical Jesus would not necessarily ha</w:t>
      </w:r>
      <w:r w:rsidR="0083674D">
        <w:rPr>
          <w:rFonts w:asciiTheme="majorBidi" w:hAnsiTheme="majorBidi" w:cstheme="majorBidi"/>
          <w:sz w:val="28"/>
          <w:szCs w:val="28"/>
        </w:rPr>
        <w:t xml:space="preserve">ve used </w:t>
      </w:r>
      <w:r w:rsidR="003B65F3">
        <w:rPr>
          <w:rFonts w:asciiTheme="majorBidi" w:hAnsiTheme="majorBidi" w:cstheme="majorBidi"/>
          <w:sz w:val="28"/>
          <w:szCs w:val="28"/>
        </w:rPr>
        <w:t>Exod. 15:</w:t>
      </w:r>
      <w:r w:rsidR="003B65F3" w:rsidRPr="00912738">
        <w:rPr>
          <w:rFonts w:asciiTheme="majorBidi" w:hAnsiTheme="majorBidi" w:cstheme="majorBidi"/>
          <w:sz w:val="28"/>
          <w:szCs w:val="28"/>
        </w:rPr>
        <w:t>1</w:t>
      </w:r>
      <w:r w:rsidR="003B65F3">
        <w:rPr>
          <w:rFonts w:asciiTheme="majorBidi" w:hAnsiTheme="majorBidi" w:cstheme="majorBidi"/>
          <w:sz w:val="28"/>
          <w:szCs w:val="28"/>
        </w:rPr>
        <w:t xml:space="preserve">7 </w:t>
      </w:r>
      <w:r w:rsidR="0083674D">
        <w:rPr>
          <w:rFonts w:asciiTheme="majorBidi" w:hAnsiTheme="majorBidi" w:cstheme="majorBidi"/>
          <w:sz w:val="28"/>
          <w:szCs w:val="28"/>
        </w:rPr>
        <w:t xml:space="preserve">as </w:t>
      </w:r>
      <w:r w:rsidR="00E05DCD">
        <w:rPr>
          <w:rFonts w:asciiTheme="majorBidi" w:hAnsiTheme="majorBidi" w:cstheme="majorBidi"/>
          <w:sz w:val="28"/>
          <w:szCs w:val="28"/>
        </w:rPr>
        <w:t xml:space="preserve">a </w:t>
      </w:r>
      <w:r w:rsidR="0083674D">
        <w:rPr>
          <w:rFonts w:asciiTheme="majorBidi" w:hAnsiTheme="majorBidi" w:cstheme="majorBidi"/>
          <w:sz w:val="28"/>
          <w:szCs w:val="28"/>
        </w:rPr>
        <w:t>proof-text</w:t>
      </w:r>
      <w:r w:rsidR="00912738">
        <w:rPr>
          <w:rFonts w:asciiTheme="majorBidi" w:hAnsiTheme="majorBidi" w:cstheme="majorBidi"/>
          <w:sz w:val="28"/>
          <w:szCs w:val="28"/>
        </w:rPr>
        <w:t>,</w:t>
      </w:r>
      <w:r w:rsidR="00912738" w:rsidRPr="00912738">
        <w:rPr>
          <w:rFonts w:asciiTheme="majorBidi" w:hAnsiTheme="majorBidi" w:cstheme="majorBidi"/>
          <w:sz w:val="28"/>
          <w:szCs w:val="28"/>
        </w:rPr>
        <w:t xml:space="preserve"> as 4Q174</w:t>
      </w:r>
      <w:r w:rsidR="003B65F3">
        <w:rPr>
          <w:rFonts w:asciiTheme="majorBidi" w:hAnsiTheme="majorBidi" w:cstheme="majorBidi"/>
          <w:sz w:val="28"/>
          <w:szCs w:val="28"/>
        </w:rPr>
        <w:t xml:space="preserve"> does</w:t>
      </w:r>
      <w:r w:rsidR="00912738" w:rsidRPr="00912738">
        <w:rPr>
          <w:rFonts w:asciiTheme="majorBidi" w:hAnsiTheme="majorBidi" w:cstheme="majorBidi"/>
          <w:sz w:val="28"/>
          <w:szCs w:val="28"/>
        </w:rPr>
        <w:t>. Another possibility is that Jesus</w:t>
      </w:r>
      <w:r w:rsidR="00FC4649">
        <w:rPr>
          <w:rFonts w:asciiTheme="majorBidi" w:hAnsiTheme="majorBidi" w:cstheme="majorBidi"/>
          <w:sz w:val="28"/>
          <w:szCs w:val="28"/>
        </w:rPr>
        <w:t>, as depicted in Mark,</w:t>
      </w:r>
      <w:r w:rsidR="00912738" w:rsidRPr="00912738">
        <w:rPr>
          <w:rFonts w:asciiTheme="majorBidi" w:hAnsiTheme="majorBidi" w:cstheme="majorBidi"/>
          <w:sz w:val="28"/>
          <w:szCs w:val="28"/>
        </w:rPr>
        <w:t xml:space="preserve"> </w:t>
      </w:r>
      <w:r w:rsidR="00912738">
        <w:rPr>
          <w:rFonts w:asciiTheme="majorBidi" w:hAnsiTheme="majorBidi" w:cstheme="majorBidi"/>
          <w:sz w:val="28"/>
          <w:szCs w:val="28"/>
        </w:rPr>
        <w:t xml:space="preserve">might have </w:t>
      </w:r>
      <w:r w:rsidR="00912738" w:rsidRPr="00912738">
        <w:rPr>
          <w:rFonts w:asciiTheme="majorBidi" w:hAnsiTheme="majorBidi" w:cstheme="majorBidi"/>
          <w:sz w:val="28"/>
          <w:szCs w:val="28"/>
        </w:rPr>
        <w:t xml:space="preserve">had </w:t>
      </w:r>
      <w:r w:rsidR="003B65F3">
        <w:rPr>
          <w:rFonts w:asciiTheme="majorBidi" w:hAnsiTheme="majorBidi" w:cstheme="majorBidi"/>
          <w:sz w:val="28"/>
          <w:szCs w:val="28"/>
        </w:rPr>
        <w:t>a different</w:t>
      </w:r>
      <w:r w:rsidR="003B65F3" w:rsidRPr="00912738">
        <w:rPr>
          <w:rFonts w:asciiTheme="majorBidi" w:hAnsiTheme="majorBidi" w:cstheme="majorBidi"/>
          <w:sz w:val="28"/>
          <w:szCs w:val="28"/>
        </w:rPr>
        <w:t xml:space="preserve"> </w:t>
      </w:r>
      <w:r w:rsidR="003B65F3">
        <w:rPr>
          <w:rFonts w:asciiTheme="majorBidi" w:hAnsiTheme="majorBidi" w:cstheme="majorBidi"/>
          <w:sz w:val="28"/>
          <w:szCs w:val="28"/>
        </w:rPr>
        <w:t>proof-</w:t>
      </w:r>
      <w:r w:rsidR="003B65F3" w:rsidRPr="00912738">
        <w:rPr>
          <w:rFonts w:asciiTheme="majorBidi" w:hAnsiTheme="majorBidi" w:cstheme="majorBidi"/>
          <w:sz w:val="28"/>
          <w:szCs w:val="28"/>
        </w:rPr>
        <w:t xml:space="preserve">text </w:t>
      </w:r>
      <w:r w:rsidR="00912738">
        <w:rPr>
          <w:rFonts w:asciiTheme="majorBidi" w:hAnsiTheme="majorBidi" w:cstheme="majorBidi"/>
          <w:sz w:val="28"/>
          <w:szCs w:val="28"/>
        </w:rPr>
        <w:t>in mind</w:t>
      </w:r>
      <w:r w:rsidR="003B65F3">
        <w:rPr>
          <w:rFonts w:asciiTheme="majorBidi" w:hAnsiTheme="majorBidi" w:cstheme="majorBidi"/>
          <w:sz w:val="28"/>
          <w:szCs w:val="28"/>
        </w:rPr>
        <w:t>:</w:t>
      </w:r>
      <w:r w:rsidR="00912738" w:rsidRPr="00912738">
        <w:rPr>
          <w:rFonts w:asciiTheme="majorBidi" w:hAnsiTheme="majorBidi" w:cstheme="majorBidi"/>
          <w:sz w:val="28"/>
          <w:szCs w:val="28"/>
        </w:rPr>
        <w:t xml:space="preserve"> the one refer</w:t>
      </w:r>
      <w:r w:rsidR="003B65F3">
        <w:rPr>
          <w:rFonts w:asciiTheme="majorBidi" w:hAnsiTheme="majorBidi" w:cstheme="majorBidi"/>
          <w:sz w:val="28"/>
          <w:szCs w:val="28"/>
        </w:rPr>
        <w:t>ence</w:t>
      </w:r>
      <w:r w:rsidR="00912738" w:rsidRPr="00912738">
        <w:rPr>
          <w:rFonts w:asciiTheme="majorBidi" w:hAnsiTheme="majorBidi" w:cstheme="majorBidi"/>
          <w:sz w:val="28"/>
          <w:szCs w:val="28"/>
        </w:rPr>
        <w:t>d by Stephen in his speech in Acts (perhaps a traditio</w:t>
      </w:r>
      <w:r w:rsidR="00912738">
        <w:rPr>
          <w:rFonts w:asciiTheme="majorBidi" w:hAnsiTheme="majorBidi" w:cstheme="majorBidi"/>
          <w:sz w:val="28"/>
          <w:szCs w:val="28"/>
        </w:rPr>
        <w:t>n originat</w:t>
      </w:r>
      <w:r w:rsidR="003B65F3">
        <w:rPr>
          <w:rFonts w:asciiTheme="majorBidi" w:hAnsiTheme="majorBidi" w:cstheme="majorBidi"/>
          <w:sz w:val="28"/>
          <w:szCs w:val="28"/>
        </w:rPr>
        <w:t>ing</w:t>
      </w:r>
      <w:r w:rsidR="00912738">
        <w:rPr>
          <w:rFonts w:asciiTheme="majorBidi" w:hAnsiTheme="majorBidi" w:cstheme="majorBidi"/>
          <w:sz w:val="28"/>
          <w:szCs w:val="28"/>
        </w:rPr>
        <w:t xml:space="preserve"> in Jesus himself?), </w:t>
      </w:r>
      <w:r w:rsidR="00080764">
        <w:rPr>
          <w:rFonts w:asciiTheme="majorBidi" w:hAnsiTheme="majorBidi" w:cstheme="majorBidi"/>
          <w:sz w:val="28"/>
          <w:szCs w:val="28"/>
        </w:rPr>
        <w:t xml:space="preserve">in which </w:t>
      </w:r>
      <w:r w:rsidR="00912738" w:rsidRPr="00912738">
        <w:rPr>
          <w:rFonts w:asciiTheme="majorBidi" w:hAnsiTheme="majorBidi" w:cstheme="majorBidi"/>
          <w:sz w:val="28"/>
          <w:szCs w:val="28"/>
        </w:rPr>
        <w:t>he said:</w:t>
      </w:r>
    </w:p>
    <w:p w14:paraId="1E4C968A" w14:textId="1B545359" w:rsidR="00601B2C" w:rsidRPr="00601B2C" w:rsidRDefault="00601B2C" w:rsidP="00713848">
      <w:pPr>
        <w:tabs>
          <w:tab w:val="left" w:pos="8370"/>
          <w:tab w:val="left" w:pos="8460"/>
          <w:tab w:val="left" w:pos="8550"/>
        </w:tabs>
        <w:spacing w:before="100" w:beforeAutospacing="1" w:after="480" w:line="240" w:lineRule="auto"/>
        <w:ind w:left="1080" w:right="720"/>
        <w:jc w:val="both"/>
        <w:rPr>
          <w:rFonts w:asciiTheme="majorBidi" w:hAnsiTheme="majorBidi" w:cstheme="majorBidi"/>
          <w:sz w:val="28"/>
          <w:szCs w:val="28"/>
        </w:rPr>
      </w:pPr>
      <w:r w:rsidRPr="00601B2C">
        <w:rPr>
          <w:rFonts w:asciiTheme="majorBidi" w:hAnsiTheme="majorBidi" w:cstheme="majorBidi"/>
          <w:sz w:val="28"/>
          <w:szCs w:val="28"/>
        </w:rPr>
        <w:t xml:space="preserve">Yet the Most High does not dwell in </w:t>
      </w:r>
      <w:r w:rsidR="001F569B">
        <w:rPr>
          <w:rFonts w:asciiTheme="majorBidi" w:hAnsiTheme="majorBidi" w:cstheme="majorBidi"/>
          <w:sz w:val="28"/>
          <w:szCs w:val="28"/>
        </w:rPr>
        <w:t>[</w:t>
      </w:r>
      <w:r w:rsidRPr="000C749C">
        <w:rPr>
          <w:rFonts w:asciiTheme="majorBidi" w:hAnsiTheme="majorBidi" w:cstheme="majorBidi"/>
          <w:i/>
          <w:iCs/>
          <w:sz w:val="28"/>
          <w:szCs w:val="28"/>
        </w:rPr>
        <w:t>houses</w:t>
      </w:r>
      <w:r w:rsidR="001F569B">
        <w:rPr>
          <w:rFonts w:asciiTheme="majorBidi" w:hAnsiTheme="majorBidi" w:cstheme="majorBidi"/>
          <w:sz w:val="28"/>
          <w:szCs w:val="28"/>
        </w:rPr>
        <w:t>]</w:t>
      </w:r>
      <w:r w:rsidR="009E44BD">
        <w:rPr>
          <w:rStyle w:val="FootnoteReference"/>
          <w:rFonts w:asciiTheme="majorBidi" w:hAnsiTheme="majorBidi" w:cstheme="majorBidi"/>
          <w:sz w:val="28"/>
          <w:szCs w:val="28"/>
        </w:rPr>
        <w:footnoteReference w:id="47"/>
      </w:r>
      <w:r w:rsidRPr="00601B2C">
        <w:rPr>
          <w:rFonts w:asciiTheme="majorBidi" w:hAnsiTheme="majorBidi" w:cstheme="majorBidi"/>
          <w:sz w:val="28"/>
          <w:szCs w:val="28"/>
        </w:rPr>
        <w:t xml:space="preserve"> made with human hands (</w:t>
      </w:r>
      <w:r w:rsidRPr="00601B2C">
        <w:rPr>
          <w:rFonts w:asciiTheme="majorBidi" w:hAnsiTheme="majorBidi" w:cstheme="majorBidi"/>
          <w:sz w:val="28"/>
          <w:szCs w:val="28"/>
          <w:lang w:val="el-GR"/>
        </w:rPr>
        <w:t>χειροποιήτοις</w:t>
      </w:r>
      <w:r w:rsidRPr="00601B2C">
        <w:rPr>
          <w:rFonts w:asciiTheme="majorBidi" w:hAnsiTheme="majorBidi" w:cstheme="majorBidi"/>
          <w:sz w:val="28"/>
          <w:szCs w:val="28"/>
        </w:rPr>
        <w:t xml:space="preserve">); as the prophet says, </w:t>
      </w:r>
      <w:r w:rsidR="0083674D">
        <w:rPr>
          <w:rFonts w:asciiTheme="majorBidi" w:hAnsiTheme="majorBidi" w:cstheme="majorBidi"/>
          <w:sz w:val="28"/>
          <w:szCs w:val="28"/>
        </w:rPr>
        <w:t>“</w:t>
      </w:r>
      <w:r w:rsidRPr="00601B2C">
        <w:rPr>
          <w:rFonts w:asciiTheme="majorBidi" w:hAnsiTheme="majorBidi" w:cstheme="majorBidi"/>
          <w:sz w:val="28"/>
          <w:szCs w:val="28"/>
        </w:rPr>
        <w:t xml:space="preserve">Heaven is my throne, and the earth is my footstool. What kind of house </w:t>
      </w:r>
      <w:r w:rsidR="00973D32">
        <w:rPr>
          <w:rFonts w:asciiTheme="majorBidi" w:hAnsiTheme="majorBidi" w:cstheme="majorBidi"/>
          <w:sz w:val="28"/>
          <w:szCs w:val="28"/>
        </w:rPr>
        <w:t>(</w:t>
      </w:r>
      <w:proofErr w:type="spellStart"/>
      <w:r w:rsidR="00973D32" w:rsidRPr="00973D32">
        <w:rPr>
          <w:rFonts w:asciiTheme="majorBidi" w:hAnsiTheme="majorBidi" w:cstheme="majorBidi"/>
          <w:sz w:val="28"/>
          <w:szCs w:val="28"/>
        </w:rPr>
        <w:t>οἶκον</w:t>
      </w:r>
      <w:proofErr w:type="spellEnd"/>
      <w:r w:rsidR="00973D32">
        <w:rPr>
          <w:rFonts w:asciiTheme="majorBidi" w:hAnsiTheme="majorBidi" w:cstheme="majorBidi"/>
          <w:sz w:val="28"/>
          <w:szCs w:val="28"/>
        </w:rPr>
        <w:t xml:space="preserve">) </w:t>
      </w:r>
      <w:r w:rsidRPr="00601B2C">
        <w:rPr>
          <w:rFonts w:asciiTheme="majorBidi" w:hAnsiTheme="majorBidi" w:cstheme="majorBidi"/>
          <w:sz w:val="28"/>
          <w:szCs w:val="28"/>
        </w:rPr>
        <w:t xml:space="preserve">will you build </w:t>
      </w:r>
      <w:r w:rsidR="00DD60A3">
        <w:rPr>
          <w:rFonts w:asciiTheme="majorBidi" w:hAnsiTheme="majorBidi" w:cstheme="majorBidi"/>
          <w:sz w:val="28"/>
          <w:szCs w:val="28"/>
        </w:rPr>
        <w:t>(</w:t>
      </w:r>
      <w:proofErr w:type="spellStart"/>
      <w:r w:rsidR="00DD60A3" w:rsidRPr="00DD60A3">
        <w:rPr>
          <w:rFonts w:asciiTheme="majorBidi" w:hAnsiTheme="majorBidi" w:cstheme="majorBidi"/>
          <w:sz w:val="28"/>
          <w:szCs w:val="28"/>
        </w:rPr>
        <w:t>οἰκοδομήσετ</w:t>
      </w:r>
      <w:r w:rsidR="00713848" w:rsidRPr="00DD60A3">
        <w:rPr>
          <w:rFonts w:asciiTheme="majorBidi" w:hAnsiTheme="majorBidi" w:cstheme="majorBidi"/>
          <w:sz w:val="28"/>
          <w:szCs w:val="28"/>
        </w:rPr>
        <w:t>ε</w:t>
      </w:r>
      <w:proofErr w:type="spellEnd"/>
      <w:r w:rsidR="00DD60A3">
        <w:rPr>
          <w:rFonts w:asciiTheme="majorBidi" w:hAnsiTheme="majorBidi" w:cstheme="majorBidi"/>
          <w:sz w:val="28"/>
          <w:szCs w:val="28"/>
        </w:rPr>
        <w:t xml:space="preserve">) </w:t>
      </w:r>
      <w:r w:rsidRPr="00601B2C">
        <w:rPr>
          <w:rFonts w:asciiTheme="majorBidi" w:hAnsiTheme="majorBidi" w:cstheme="majorBidi"/>
          <w:sz w:val="28"/>
          <w:szCs w:val="28"/>
        </w:rPr>
        <w:t>for me, says the Lord, or what is the place of my rest? Did not my hand (</w:t>
      </w:r>
      <w:r w:rsidRPr="00601B2C">
        <w:rPr>
          <w:rFonts w:asciiTheme="majorBidi" w:hAnsiTheme="majorBidi" w:cstheme="majorBidi"/>
          <w:sz w:val="28"/>
          <w:szCs w:val="28"/>
          <w:lang w:val="el-GR"/>
        </w:rPr>
        <w:t>ἡ χείρ μου</w:t>
      </w:r>
      <w:r w:rsidRPr="00601B2C">
        <w:rPr>
          <w:rFonts w:asciiTheme="majorBidi" w:hAnsiTheme="majorBidi" w:cstheme="majorBidi"/>
          <w:sz w:val="28"/>
          <w:szCs w:val="28"/>
        </w:rPr>
        <w:t xml:space="preserve">) make </w:t>
      </w:r>
      <w:r w:rsidR="00DD60A3">
        <w:rPr>
          <w:rFonts w:asciiTheme="majorBidi" w:hAnsiTheme="majorBidi" w:cstheme="majorBidi"/>
          <w:sz w:val="28"/>
          <w:szCs w:val="28"/>
        </w:rPr>
        <w:t>(</w:t>
      </w:r>
      <w:r w:rsidR="00DD60A3" w:rsidRPr="00DD60A3">
        <w:rPr>
          <w:rFonts w:asciiTheme="majorBidi" w:hAnsiTheme="majorBidi" w:cstheme="majorBidi"/>
          <w:sz w:val="28"/>
          <w:szCs w:val="28"/>
        </w:rPr>
        <w:t>ἐπ</w:t>
      </w:r>
      <w:proofErr w:type="spellStart"/>
      <w:r w:rsidR="00DD60A3" w:rsidRPr="00DD60A3">
        <w:rPr>
          <w:rFonts w:asciiTheme="majorBidi" w:hAnsiTheme="majorBidi" w:cstheme="majorBidi"/>
          <w:sz w:val="28"/>
          <w:szCs w:val="28"/>
        </w:rPr>
        <w:t>οίησε</w:t>
      </w:r>
      <w:proofErr w:type="spellEnd"/>
      <w:r w:rsidR="00DD60A3">
        <w:rPr>
          <w:rFonts w:asciiTheme="majorBidi" w:hAnsiTheme="majorBidi" w:cstheme="majorBidi"/>
          <w:sz w:val="28"/>
          <w:szCs w:val="28"/>
        </w:rPr>
        <w:t xml:space="preserve">) </w:t>
      </w:r>
      <w:r w:rsidRPr="00601B2C">
        <w:rPr>
          <w:rFonts w:asciiTheme="majorBidi" w:hAnsiTheme="majorBidi" w:cstheme="majorBidi"/>
          <w:sz w:val="28"/>
          <w:szCs w:val="28"/>
        </w:rPr>
        <w:t>all these things?</w:t>
      </w:r>
      <w:r>
        <w:rPr>
          <w:rFonts w:asciiTheme="majorBidi" w:hAnsiTheme="majorBidi" w:cstheme="majorBidi"/>
          <w:sz w:val="28"/>
          <w:szCs w:val="28"/>
        </w:rPr>
        <w:t xml:space="preserve"> </w:t>
      </w:r>
      <w:r w:rsidR="0080651D">
        <w:rPr>
          <w:rFonts w:asciiTheme="majorBidi" w:hAnsiTheme="majorBidi" w:cstheme="majorBidi"/>
          <w:sz w:val="28"/>
          <w:szCs w:val="28"/>
        </w:rPr>
        <w:t>[</w:t>
      </w:r>
      <w:r w:rsidR="009E44BD">
        <w:rPr>
          <w:rFonts w:asciiTheme="majorBidi" w:hAnsiTheme="majorBidi" w:cstheme="majorBidi"/>
          <w:sz w:val="28"/>
          <w:szCs w:val="28"/>
        </w:rPr>
        <w:t>Isa. 66:</w:t>
      </w:r>
      <w:r>
        <w:rPr>
          <w:rFonts w:asciiTheme="majorBidi" w:hAnsiTheme="majorBidi" w:cstheme="majorBidi"/>
          <w:sz w:val="28"/>
          <w:szCs w:val="28"/>
        </w:rPr>
        <w:t>1-2</w:t>
      </w:r>
      <w:r w:rsidR="00DD60A3">
        <w:rPr>
          <w:rFonts w:asciiTheme="majorBidi" w:hAnsiTheme="majorBidi" w:cstheme="majorBidi"/>
          <w:sz w:val="28"/>
          <w:szCs w:val="28"/>
        </w:rPr>
        <w:t>a</w:t>
      </w:r>
      <w:r w:rsidR="0080651D">
        <w:rPr>
          <w:rFonts w:asciiTheme="majorBidi" w:hAnsiTheme="majorBidi" w:cstheme="majorBidi"/>
          <w:sz w:val="28"/>
          <w:szCs w:val="28"/>
        </w:rPr>
        <w:t>]</w:t>
      </w:r>
      <w:r>
        <w:rPr>
          <w:rFonts w:asciiTheme="majorBidi" w:hAnsiTheme="majorBidi" w:cstheme="majorBidi"/>
          <w:sz w:val="28"/>
          <w:szCs w:val="28"/>
        </w:rPr>
        <w:t>.</w:t>
      </w:r>
      <w:r w:rsidRPr="00601B2C">
        <w:rPr>
          <w:rFonts w:asciiTheme="majorBidi" w:hAnsiTheme="majorBidi" w:cstheme="majorBidi"/>
          <w:sz w:val="28"/>
          <w:szCs w:val="28"/>
        </w:rPr>
        <w:t>”  (Acts 7</w:t>
      </w:r>
      <w:r w:rsidR="0083674D">
        <w:rPr>
          <w:rFonts w:asciiTheme="majorBidi" w:hAnsiTheme="majorBidi" w:cstheme="majorBidi"/>
          <w:sz w:val="28"/>
          <w:szCs w:val="28"/>
        </w:rPr>
        <w:t>:</w:t>
      </w:r>
      <w:r w:rsidRPr="00601B2C">
        <w:rPr>
          <w:rFonts w:asciiTheme="majorBidi" w:hAnsiTheme="majorBidi" w:cstheme="majorBidi"/>
          <w:sz w:val="28"/>
          <w:szCs w:val="28"/>
        </w:rPr>
        <w:t>48-50)</w:t>
      </w:r>
    </w:p>
    <w:p w14:paraId="7B37EE5E" w14:textId="3F581943" w:rsidR="004E7775" w:rsidRPr="004E7775" w:rsidRDefault="00601B2C" w:rsidP="00051122">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sidRPr="00601B2C">
        <w:rPr>
          <w:rFonts w:asciiTheme="majorBidi" w:hAnsiTheme="majorBidi" w:cstheme="majorBidi"/>
          <w:sz w:val="28"/>
          <w:szCs w:val="28"/>
        </w:rPr>
        <w:t>In these words</w:t>
      </w:r>
      <w:r w:rsidR="000C749C">
        <w:rPr>
          <w:rFonts w:asciiTheme="majorBidi" w:hAnsiTheme="majorBidi" w:cstheme="majorBidi"/>
          <w:sz w:val="28"/>
          <w:szCs w:val="28"/>
        </w:rPr>
        <w:t>,</w:t>
      </w:r>
      <w:r w:rsidRPr="00601B2C">
        <w:rPr>
          <w:rFonts w:asciiTheme="majorBidi" w:hAnsiTheme="majorBidi" w:cstheme="majorBidi"/>
          <w:sz w:val="28"/>
          <w:szCs w:val="28"/>
        </w:rPr>
        <w:t xml:space="preserve"> there is </w:t>
      </w:r>
      <w:r>
        <w:rPr>
          <w:rFonts w:asciiTheme="majorBidi" w:hAnsiTheme="majorBidi" w:cstheme="majorBidi"/>
          <w:sz w:val="28"/>
          <w:szCs w:val="28"/>
        </w:rPr>
        <w:t xml:space="preserve">a </w:t>
      </w:r>
      <w:r w:rsidRPr="00601B2C">
        <w:rPr>
          <w:rFonts w:asciiTheme="majorBidi" w:hAnsiTheme="majorBidi" w:cstheme="majorBidi"/>
          <w:sz w:val="28"/>
          <w:szCs w:val="28"/>
        </w:rPr>
        <w:t xml:space="preserve">contrast between </w:t>
      </w:r>
      <w:r w:rsidR="009E44BD">
        <w:rPr>
          <w:rFonts w:asciiTheme="majorBidi" w:hAnsiTheme="majorBidi" w:cstheme="majorBidi"/>
          <w:sz w:val="28"/>
          <w:szCs w:val="28"/>
        </w:rPr>
        <w:t>“</w:t>
      </w:r>
      <w:r w:rsidR="000C749C">
        <w:rPr>
          <w:rFonts w:asciiTheme="majorBidi" w:hAnsiTheme="majorBidi" w:cstheme="majorBidi"/>
          <w:sz w:val="28"/>
          <w:szCs w:val="28"/>
        </w:rPr>
        <w:t>[</w:t>
      </w:r>
      <w:r w:rsidR="009E44BD">
        <w:rPr>
          <w:rFonts w:asciiTheme="majorBidi" w:hAnsiTheme="majorBidi" w:cstheme="majorBidi"/>
          <w:sz w:val="28"/>
          <w:szCs w:val="28"/>
        </w:rPr>
        <w:t>houses</w:t>
      </w:r>
      <w:r w:rsidR="000C749C">
        <w:rPr>
          <w:rFonts w:asciiTheme="majorBidi" w:hAnsiTheme="majorBidi" w:cstheme="majorBidi"/>
          <w:sz w:val="28"/>
          <w:szCs w:val="28"/>
        </w:rPr>
        <w:t>]</w:t>
      </w:r>
      <w:r w:rsidR="009E44BD">
        <w:rPr>
          <w:rFonts w:asciiTheme="majorBidi" w:hAnsiTheme="majorBidi" w:cstheme="majorBidi"/>
          <w:sz w:val="28"/>
          <w:szCs w:val="28"/>
        </w:rPr>
        <w:t>”</w:t>
      </w:r>
      <w:r w:rsidRPr="00601B2C">
        <w:rPr>
          <w:rFonts w:asciiTheme="majorBidi" w:hAnsiTheme="majorBidi" w:cstheme="majorBidi"/>
          <w:sz w:val="28"/>
          <w:szCs w:val="28"/>
        </w:rPr>
        <w:t xml:space="preserve"> made by “human hands”</w:t>
      </w:r>
      <w:r>
        <w:rPr>
          <w:rFonts w:asciiTheme="majorBidi" w:hAnsiTheme="majorBidi" w:cstheme="majorBidi"/>
          <w:sz w:val="28"/>
          <w:szCs w:val="28"/>
        </w:rPr>
        <w:t xml:space="preserve"> </w:t>
      </w:r>
      <w:r w:rsidRPr="00601B2C">
        <w:rPr>
          <w:rFonts w:asciiTheme="majorBidi" w:hAnsiTheme="majorBidi" w:cstheme="majorBidi"/>
          <w:sz w:val="28"/>
          <w:szCs w:val="28"/>
        </w:rPr>
        <w:t>(</w:t>
      </w:r>
      <w:r w:rsidRPr="00601B2C">
        <w:rPr>
          <w:rFonts w:asciiTheme="majorBidi" w:hAnsiTheme="majorBidi" w:cstheme="majorBidi"/>
          <w:sz w:val="28"/>
          <w:szCs w:val="28"/>
          <w:lang w:val="el-GR"/>
        </w:rPr>
        <w:t>χειροποιήτοις</w:t>
      </w:r>
      <w:r w:rsidR="00973D32">
        <w:rPr>
          <w:rFonts w:asciiTheme="majorBidi" w:hAnsiTheme="majorBidi" w:cstheme="majorBidi"/>
          <w:sz w:val="28"/>
          <w:szCs w:val="28"/>
        </w:rPr>
        <w:t>)</w:t>
      </w:r>
      <w:r w:rsidR="00B457CD">
        <w:rPr>
          <w:rStyle w:val="FootnoteReference"/>
          <w:rFonts w:asciiTheme="majorBidi" w:hAnsiTheme="majorBidi" w:cstheme="majorBidi"/>
          <w:sz w:val="28"/>
          <w:szCs w:val="28"/>
        </w:rPr>
        <w:footnoteReference w:id="48"/>
      </w:r>
      <w:r w:rsidR="00973D32">
        <w:rPr>
          <w:rFonts w:asciiTheme="majorBidi" w:hAnsiTheme="majorBidi" w:cstheme="majorBidi"/>
          <w:sz w:val="28"/>
          <w:szCs w:val="28"/>
        </w:rPr>
        <w:t xml:space="preserve"> and another made by “the hand</w:t>
      </w:r>
      <w:r w:rsidRPr="00601B2C">
        <w:rPr>
          <w:rFonts w:asciiTheme="majorBidi" w:hAnsiTheme="majorBidi" w:cstheme="majorBidi"/>
          <w:sz w:val="28"/>
          <w:szCs w:val="28"/>
        </w:rPr>
        <w:t xml:space="preserve"> of God”</w:t>
      </w:r>
      <w:r>
        <w:rPr>
          <w:rFonts w:asciiTheme="majorBidi" w:hAnsiTheme="majorBidi" w:cstheme="majorBidi"/>
          <w:sz w:val="28"/>
          <w:szCs w:val="28"/>
        </w:rPr>
        <w:t xml:space="preserve"> </w:t>
      </w:r>
      <w:r w:rsidRPr="00601B2C">
        <w:rPr>
          <w:rFonts w:asciiTheme="majorBidi" w:hAnsiTheme="majorBidi" w:cstheme="majorBidi"/>
          <w:sz w:val="28"/>
          <w:szCs w:val="28"/>
        </w:rPr>
        <w:t>(</w:t>
      </w:r>
      <w:r w:rsidRPr="00601B2C">
        <w:rPr>
          <w:rFonts w:asciiTheme="majorBidi" w:hAnsiTheme="majorBidi" w:cstheme="majorBidi"/>
          <w:sz w:val="28"/>
          <w:szCs w:val="28"/>
          <w:lang w:val="el-GR"/>
        </w:rPr>
        <w:t>ἡ χείρ μου</w:t>
      </w:r>
      <w:r w:rsidR="00D9187A">
        <w:rPr>
          <w:rFonts w:asciiTheme="majorBidi" w:hAnsiTheme="majorBidi" w:cstheme="majorBidi"/>
          <w:sz w:val="28"/>
          <w:szCs w:val="28"/>
        </w:rPr>
        <w:t xml:space="preserve">), which </w:t>
      </w:r>
      <w:r w:rsidR="000C749C">
        <w:rPr>
          <w:rFonts w:asciiTheme="majorBidi" w:hAnsiTheme="majorBidi" w:cstheme="majorBidi"/>
          <w:sz w:val="28"/>
          <w:szCs w:val="28"/>
        </w:rPr>
        <w:t>recalls</w:t>
      </w:r>
      <w:r w:rsidRPr="00601B2C">
        <w:rPr>
          <w:rFonts w:asciiTheme="majorBidi" w:hAnsiTheme="majorBidi" w:cstheme="majorBidi"/>
          <w:sz w:val="28"/>
          <w:szCs w:val="28"/>
        </w:rPr>
        <w:t xml:space="preserve"> </w:t>
      </w:r>
      <w:r w:rsidR="00D9187A">
        <w:rPr>
          <w:rFonts w:asciiTheme="majorBidi" w:hAnsiTheme="majorBidi" w:cstheme="majorBidi"/>
          <w:sz w:val="28"/>
          <w:szCs w:val="28"/>
        </w:rPr>
        <w:lastRenderedPageBreak/>
        <w:t xml:space="preserve">the </w:t>
      </w:r>
      <w:r w:rsidRPr="00601B2C">
        <w:rPr>
          <w:rFonts w:asciiTheme="majorBidi" w:hAnsiTheme="majorBidi" w:cstheme="majorBidi"/>
          <w:sz w:val="28"/>
          <w:szCs w:val="28"/>
        </w:rPr>
        <w:t>opposition present</w:t>
      </w:r>
      <w:r w:rsidR="00080764">
        <w:rPr>
          <w:rFonts w:asciiTheme="majorBidi" w:hAnsiTheme="majorBidi" w:cstheme="majorBidi"/>
          <w:sz w:val="28"/>
          <w:szCs w:val="28"/>
        </w:rPr>
        <w:t>ed</w:t>
      </w:r>
      <w:r w:rsidRPr="00601B2C">
        <w:rPr>
          <w:rFonts w:asciiTheme="majorBidi" w:hAnsiTheme="majorBidi" w:cstheme="majorBidi"/>
          <w:sz w:val="28"/>
          <w:szCs w:val="28"/>
        </w:rPr>
        <w:t xml:space="preserve"> in Mark 14</w:t>
      </w:r>
      <w:r w:rsidR="00AE1382">
        <w:rPr>
          <w:rFonts w:asciiTheme="majorBidi" w:hAnsiTheme="majorBidi" w:cstheme="majorBidi"/>
          <w:sz w:val="28"/>
          <w:szCs w:val="28"/>
        </w:rPr>
        <w:t>:</w:t>
      </w:r>
      <w:r w:rsidRPr="00601B2C">
        <w:rPr>
          <w:rFonts w:asciiTheme="majorBidi" w:hAnsiTheme="majorBidi" w:cstheme="majorBidi"/>
          <w:sz w:val="28"/>
          <w:szCs w:val="28"/>
        </w:rPr>
        <w:t>58</w:t>
      </w:r>
      <w:r>
        <w:rPr>
          <w:rFonts w:asciiTheme="majorBidi" w:hAnsiTheme="majorBidi" w:cstheme="majorBidi"/>
          <w:sz w:val="28"/>
          <w:szCs w:val="28"/>
        </w:rPr>
        <w:t xml:space="preserve"> between a</w:t>
      </w:r>
      <w:r w:rsidR="00AE1382">
        <w:rPr>
          <w:rFonts w:asciiTheme="majorBidi" w:hAnsiTheme="majorBidi" w:cstheme="majorBidi"/>
          <w:sz w:val="28"/>
          <w:szCs w:val="28"/>
        </w:rPr>
        <w:t xml:space="preserve"> </w:t>
      </w:r>
      <w:r>
        <w:rPr>
          <w:rFonts w:asciiTheme="majorBidi" w:hAnsiTheme="majorBidi" w:cstheme="majorBidi"/>
          <w:sz w:val="28"/>
          <w:szCs w:val="28"/>
        </w:rPr>
        <w:t>Temple</w:t>
      </w:r>
      <w:r w:rsidR="00973D32">
        <w:rPr>
          <w:rFonts w:asciiTheme="majorBidi" w:hAnsiTheme="majorBidi" w:cstheme="majorBidi"/>
          <w:sz w:val="28"/>
          <w:szCs w:val="28"/>
        </w:rPr>
        <w:t xml:space="preserve"> (</w:t>
      </w:r>
      <w:proofErr w:type="spellStart"/>
      <w:r w:rsidR="00973D32" w:rsidRPr="00D37A37">
        <w:rPr>
          <w:rFonts w:ascii="Times New Roman" w:hAnsi="Times New Roman" w:cs="Times New Roman"/>
          <w:sz w:val="28"/>
          <w:szCs w:val="28"/>
        </w:rPr>
        <w:t>τὸν</w:t>
      </w:r>
      <w:proofErr w:type="spellEnd"/>
      <w:r w:rsidR="00973D32" w:rsidRPr="00D37A37">
        <w:rPr>
          <w:rFonts w:ascii="Times New Roman" w:hAnsi="Times New Roman" w:cs="Times New Roman"/>
          <w:sz w:val="28"/>
          <w:szCs w:val="28"/>
        </w:rPr>
        <w:t xml:space="preserve"> </w:t>
      </w:r>
      <w:r w:rsidR="00713848" w:rsidRPr="00D37A37">
        <w:rPr>
          <w:rFonts w:ascii="Times New Roman" w:hAnsi="Times New Roman" w:cs="Times New Roman"/>
          <w:sz w:val="28"/>
          <w:szCs w:val="28"/>
        </w:rPr>
        <w:t>να</w:t>
      </w:r>
      <w:proofErr w:type="spellStart"/>
      <w:r w:rsidR="00713848">
        <w:rPr>
          <w:rFonts w:ascii="Times New Roman" w:hAnsi="Times New Roman" w:cs="Times New Roman"/>
          <w:sz w:val="28"/>
          <w:szCs w:val="28"/>
        </w:rPr>
        <w:t>ó</w:t>
      </w:r>
      <w:r w:rsidR="00713848" w:rsidRPr="00D37A37">
        <w:rPr>
          <w:rFonts w:ascii="Times New Roman" w:hAnsi="Times New Roman" w:cs="Times New Roman"/>
          <w:sz w:val="28"/>
          <w:szCs w:val="28"/>
        </w:rPr>
        <w:t>ν</w:t>
      </w:r>
      <w:proofErr w:type="spellEnd"/>
      <w:r w:rsidR="00973D32">
        <w:rPr>
          <w:rFonts w:ascii="Times New Roman" w:hAnsi="Times New Roman" w:cs="Times New Roman"/>
          <w:sz w:val="28"/>
          <w:szCs w:val="28"/>
        </w:rPr>
        <w:t>)</w:t>
      </w:r>
      <w:r>
        <w:rPr>
          <w:rFonts w:asciiTheme="majorBidi" w:hAnsiTheme="majorBidi" w:cstheme="majorBidi"/>
          <w:sz w:val="28"/>
          <w:szCs w:val="28"/>
        </w:rPr>
        <w:t xml:space="preserve"> </w:t>
      </w:r>
      <w:r>
        <w:rPr>
          <w:rFonts w:ascii="Times New Roman" w:hAnsi="Times New Roman" w:cs="Times New Roman"/>
          <w:sz w:val="28"/>
          <w:szCs w:val="28"/>
        </w:rPr>
        <w:t>“</w:t>
      </w:r>
      <w:r w:rsidRPr="00352019">
        <w:rPr>
          <w:rFonts w:ascii="Times New Roman" w:hAnsi="Times New Roman" w:cs="Times New Roman"/>
          <w:sz w:val="28"/>
          <w:szCs w:val="28"/>
        </w:rPr>
        <w:t>made with hands</w:t>
      </w:r>
      <w:r>
        <w:rPr>
          <w:rFonts w:ascii="Times New Roman" w:hAnsi="Times New Roman" w:cs="Times New Roman"/>
          <w:sz w:val="28"/>
          <w:szCs w:val="28"/>
        </w:rPr>
        <w:t>”</w:t>
      </w:r>
      <w:r w:rsidRPr="00352019">
        <w:rPr>
          <w:rFonts w:ascii="Times New Roman" w:hAnsi="Times New Roman" w:cs="Times New Roman"/>
          <w:sz w:val="28"/>
          <w:szCs w:val="28"/>
        </w:rPr>
        <w:t xml:space="preserve"> (</w:t>
      </w:r>
      <w:r w:rsidRPr="00352019">
        <w:rPr>
          <w:rFonts w:ascii="Times New Roman" w:hAnsi="Times New Roman" w:cs="Times New Roman"/>
          <w:sz w:val="28"/>
          <w:szCs w:val="28"/>
          <w:lang w:val="el-GR"/>
        </w:rPr>
        <w:t>χειροποίητον</w:t>
      </w:r>
      <w:r w:rsidR="00D04255">
        <w:rPr>
          <w:rFonts w:ascii="Times New Roman" w:hAnsi="Times New Roman" w:cs="Times New Roman"/>
          <w:sz w:val="28"/>
          <w:szCs w:val="28"/>
        </w:rPr>
        <w:t xml:space="preserve">) </w:t>
      </w:r>
      <w:r w:rsidRPr="00352019">
        <w:rPr>
          <w:rFonts w:ascii="Times New Roman" w:hAnsi="Times New Roman" w:cs="Times New Roman"/>
          <w:sz w:val="28"/>
          <w:szCs w:val="28"/>
        </w:rPr>
        <w:t xml:space="preserve">and </w:t>
      </w:r>
      <w:r w:rsidR="00D04255">
        <w:rPr>
          <w:rFonts w:ascii="Times New Roman" w:hAnsi="Times New Roman" w:cs="Times New Roman"/>
          <w:sz w:val="28"/>
          <w:szCs w:val="28"/>
        </w:rPr>
        <w:t>another “</w:t>
      </w:r>
      <w:r w:rsidRPr="00352019">
        <w:rPr>
          <w:rFonts w:ascii="Times New Roman" w:hAnsi="Times New Roman" w:cs="Times New Roman"/>
          <w:sz w:val="28"/>
          <w:szCs w:val="28"/>
        </w:rPr>
        <w:t>not made with hands</w:t>
      </w:r>
      <w:r w:rsidR="00D04255">
        <w:rPr>
          <w:rFonts w:ascii="Times New Roman" w:hAnsi="Times New Roman" w:cs="Times New Roman"/>
          <w:sz w:val="28"/>
          <w:szCs w:val="28"/>
        </w:rPr>
        <w:t>”</w:t>
      </w:r>
      <w:r w:rsidRPr="00352019">
        <w:rPr>
          <w:rFonts w:ascii="Times New Roman" w:hAnsi="Times New Roman" w:cs="Times New Roman"/>
          <w:sz w:val="28"/>
          <w:szCs w:val="28"/>
        </w:rPr>
        <w:t xml:space="preserve"> (</w:t>
      </w:r>
      <w:r w:rsidRPr="00352019">
        <w:rPr>
          <w:rFonts w:ascii="Times New Roman" w:hAnsi="Times New Roman" w:cs="Times New Roman"/>
          <w:sz w:val="28"/>
          <w:szCs w:val="28"/>
          <w:lang w:val="el-GR"/>
        </w:rPr>
        <w:t>ἀχειροποίητον</w:t>
      </w:r>
      <w:r w:rsidR="00D04255">
        <w:rPr>
          <w:rFonts w:ascii="Times New Roman" w:hAnsi="Times New Roman" w:cs="Times New Roman"/>
          <w:sz w:val="28"/>
          <w:szCs w:val="28"/>
        </w:rPr>
        <w:t>)</w:t>
      </w:r>
      <w:r w:rsidR="00973D32">
        <w:rPr>
          <w:rFonts w:asciiTheme="majorBidi" w:hAnsiTheme="majorBidi" w:cstheme="majorBidi"/>
          <w:sz w:val="28"/>
          <w:szCs w:val="28"/>
        </w:rPr>
        <w:t>. I</w:t>
      </w:r>
      <w:r w:rsidR="00CD6C55">
        <w:rPr>
          <w:rFonts w:asciiTheme="majorBidi" w:hAnsiTheme="majorBidi" w:cstheme="majorBidi"/>
          <w:sz w:val="28"/>
          <w:szCs w:val="28"/>
        </w:rPr>
        <w:t xml:space="preserve">f such were </w:t>
      </w:r>
      <w:r w:rsidR="00D04255">
        <w:rPr>
          <w:rFonts w:asciiTheme="majorBidi" w:hAnsiTheme="majorBidi" w:cstheme="majorBidi"/>
          <w:sz w:val="28"/>
          <w:szCs w:val="28"/>
        </w:rPr>
        <w:t>the case,</w:t>
      </w:r>
      <w:r w:rsidRPr="00601B2C">
        <w:rPr>
          <w:rFonts w:asciiTheme="majorBidi" w:hAnsiTheme="majorBidi" w:cstheme="majorBidi"/>
          <w:sz w:val="28"/>
          <w:szCs w:val="28"/>
        </w:rPr>
        <w:t xml:space="preserve"> Isa. 66</w:t>
      </w:r>
      <w:r w:rsidR="00AE1382">
        <w:rPr>
          <w:rFonts w:asciiTheme="majorBidi" w:hAnsiTheme="majorBidi" w:cstheme="majorBidi"/>
          <w:sz w:val="28"/>
          <w:szCs w:val="28"/>
        </w:rPr>
        <w:t>:</w:t>
      </w:r>
      <w:r w:rsidRPr="00601B2C">
        <w:rPr>
          <w:rFonts w:asciiTheme="majorBidi" w:hAnsiTheme="majorBidi" w:cstheme="majorBidi"/>
          <w:sz w:val="28"/>
          <w:szCs w:val="28"/>
        </w:rPr>
        <w:t>1-2</w:t>
      </w:r>
      <w:r w:rsidR="00EA6BA7">
        <w:rPr>
          <w:rFonts w:asciiTheme="majorBidi" w:hAnsiTheme="majorBidi" w:cstheme="majorBidi"/>
          <w:sz w:val="28"/>
          <w:szCs w:val="28"/>
        </w:rPr>
        <w:t>a</w:t>
      </w:r>
      <w:r w:rsidRPr="00601B2C">
        <w:rPr>
          <w:rFonts w:asciiTheme="majorBidi" w:hAnsiTheme="majorBidi" w:cstheme="majorBidi"/>
          <w:sz w:val="28"/>
          <w:szCs w:val="28"/>
        </w:rPr>
        <w:t xml:space="preserve"> </w:t>
      </w:r>
      <w:r w:rsidR="000C749C" w:rsidRPr="000C749C">
        <w:rPr>
          <w:rFonts w:asciiTheme="majorBidi" w:hAnsiTheme="majorBidi" w:cstheme="majorBidi"/>
          <w:sz w:val="28"/>
          <w:szCs w:val="28"/>
        </w:rPr>
        <w:t>could be a legitimate candi</w:t>
      </w:r>
      <w:r w:rsidR="004E7775">
        <w:rPr>
          <w:rFonts w:asciiTheme="majorBidi" w:hAnsiTheme="majorBidi" w:cstheme="majorBidi"/>
          <w:sz w:val="28"/>
          <w:szCs w:val="28"/>
        </w:rPr>
        <w:t xml:space="preserve">date </w:t>
      </w:r>
      <w:r w:rsidR="008F7B7F">
        <w:rPr>
          <w:rFonts w:asciiTheme="majorBidi" w:hAnsiTheme="majorBidi" w:cstheme="majorBidi"/>
          <w:sz w:val="28"/>
          <w:szCs w:val="28"/>
        </w:rPr>
        <w:t>as</w:t>
      </w:r>
      <w:r w:rsidR="004E7775">
        <w:rPr>
          <w:rFonts w:asciiTheme="majorBidi" w:hAnsiTheme="majorBidi" w:cstheme="majorBidi"/>
          <w:sz w:val="28"/>
          <w:szCs w:val="28"/>
        </w:rPr>
        <w:t xml:space="preserve"> the proof-text </w:t>
      </w:r>
      <w:r w:rsidR="00D04255">
        <w:rPr>
          <w:rFonts w:asciiTheme="majorBidi" w:hAnsiTheme="majorBidi" w:cstheme="majorBidi"/>
          <w:sz w:val="28"/>
          <w:szCs w:val="28"/>
        </w:rPr>
        <w:t xml:space="preserve">Jesus had in mind when he announced the rebuilding of the eschatological Temple according to Mark’s </w:t>
      </w:r>
      <w:r w:rsidR="004E7775">
        <w:rPr>
          <w:rFonts w:asciiTheme="majorBidi" w:hAnsiTheme="majorBidi" w:cstheme="majorBidi"/>
          <w:sz w:val="28"/>
          <w:szCs w:val="28"/>
        </w:rPr>
        <w:t xml:space="preserve">version, </w:t>
      </w:r>
      <w:r w:rsidR="00080764">
        <w:rPr>
          <w:rFonts w:asciiTheme="majorBidi" w:hAnsiTheme="majorBidi" w:cstheme="majorBidi"/>
          <w:sz w:val="28"/>
          <w:szCs w:val="28"/>
        </w:rPr>
        <w:t xml:space="preserve">especially considering </w:t>
      </w:r>
      <w:r w:rsidR="006F56E4">
        <w:rPr>
          <w:rFonts w:asciiTheme="majorBidi" w:hAnsiTheme="majorBidi" w:cstheme="majorBidi"/>
          <w:sz w:val="28"/>
          <w:szCs w:val="28"/>
        </w:rPr>
        <w:t>the fact</w:t>
      </w:r>
      <w:r w:rsidR="002F0CC7">
        <w:rPr>
          <w:rFonts w:asciiTheme="majorBidi" w:hAnsiTheme="majorBidi" w:cstheme="majorBidi"/>
          <w:sz w:val="28"/>
          <w:szCs w:val="28"/>
        </w:rPr>
        <w:t xml:space="preserve"> that</w:t>
      </w:r>
      <w:r w:rsidR="005C6064" w:rsidRPr="00734713">
        <w:rPr>
          <w:rFonts w:asciiTheme="majorBidi" w:hAnsiTheme="majorBidi" w:cstheme="majorBidi"/>
          <w:sz w:val="28"/>
          <w:szCs w:val="28"/>
        </w:rPr>
        <w:t xml:space="preserve"> </w:t>
      </w:r>
      <w:r w:rsidR="00051122">
        <w:rPr>
          <w:rFonts w:asciiTheme="majorBidi" w:hAnsiTheme="majorBidi" w:cstheme="majorBidi"/>
          <w:sz w:val="28"/>
          <w:szCs w:val="28"/>
        </w:rPr>
        <w:t>“</w:t>
      </w:r>
      <w:r w:rsidR="001A57E1">
        <w:rPr>
          <w:rFonts w:asciiTheme="majorBidi" w:hAnsiTheme="majorBidi" w:cstheme="majorBidi"/>
          <w:sz w:val="28"/>
          <w:szCs w:val="28"/>
        </w:rPr>
        <w:t>Isaiah w</w:t>
      </w:r>
      <w:r w:rsidR="004E7775">
        <w:rPr>
          <w:rFonts w:asciiTheme="majorBidi" w:hAnsiTheme="majorBidi" w:cstheme="majorBidi"/>
          <w:sz w:val="28"/>
          <w:szCs w:val="28"/>
        </w:rPr>
        <w:t>as an important text for Jesus</w:t>
      </w:r>
      <w:r w:rsidR="00051122">
        <w:rPr>
          <w:rFonts w:asciiTheme="majorBidi" w:hAnsiTheme="majorBidi" w:cstheme="majorBidi"/>
          <w:sz w:val="28"/>
          <w:szCs w:val="28"/>
        </w:rPr>
        <w:t>.”</w:t>
      </w:r>
      <w:r w:rsidR="004E7775">
        <w:rPr>
          <w:rStyle w:val="FootnoteReference"/>
          <w:rFonts w:asciiTheme="majorBidi" w:hAnsiTheme="majorBidi" w:cstheme="majorBidi"/>
          <w:sz w:val="28"/>
          <w:szCs w:val="28"/>
        </w:rPr>
        <w:footnoteReference w:id="49"/>
      </w:r>
      <w:r w:rsidR="004E7775">
        <w:rPr>
          <w:rFonts w:asciiTheme="majorBidi" w:hAnsiTheme="majorBidi" w:cstheme="majorBidi"/>
          <w:sz w:val="28"/>
          <w:szCs w:val="28"/>
        </w:rPr>
        <w:t xml:space="preserve"> If so, this </w:t>
      </w:r>
      <w:r w:rsidR="002E30D7">
        <w:rPr>
          <w:rFonts w:asciiTheme="majorBidi" w:hAnsiTheme="majorBidi" w:cstheme="majorBidi"/>
          <w:sz w:val="28"/>
          <w:szCs w:val="28"/>
        </w:rPr>
        <w:t xml:space="preserve">last </w:t>
      </w:r>
      <w:r w:rsidR="004E7775">
        <w:rPr>
          <w:rFonts w:asciiTheme="majorBidi" w:hAnsiTheme="majorBidi" w:cstheme="majorBidi"/>
          <w:sz w:val="28"/>
          <w:szCs w:val="28"/>
        </w:rPr>
        <w:t xml:space="preserve">option </w:t>
      </w:r>
      <w:proofErr w:type="gramStart"/>
      <w:r w:rsidR="004E7775">
        <w:rPr>
          <w:rFonts w:asciiTheme="majorBidi" w:hAnsiTheme="majorBidi" w:cstheme="majorBidi"/>
          <w:sz w:val="28"/>
          <w:szCs w:val="28"/>
        </w:rPr>
        <w:t>can</w:t>
      </w:r>
      <w:r w:rsidR="000642B4">
        <w:rPr>
          <w:rFonts w:asciiTheme="majorBidi" w:hAnsiTheme="majorBidi" w:cstheme="majorBidi"/>
          <w:sz w:val="28"/>
          <w:szCs w:val="28"/>
        </w:rPr>
        <w:t xml:space="preserve"> be</w:t>
      </w:r>
      <w:r w:rsidR="004E7775">
        <w:rPr>
          <w:rFonts w:asciiTheme="majorBidi" w:hAnsiTheme="majorBidi" w:cstheme="majorBidi"/>
          <w:sz w:val="28"/>
          <w:szCs w:val="28"/>
        </w:rPr>
        <w:t xml:space="preserve"> seriously taken</w:t>
      </w:r>
      <w:proofErr w:type="gramEnd"/>
      <w:r w:rsidR="004E7775">
        <w:rPr>
          <w:rFonts w:asciiTheme="majorBidi" w:hAnsiTheme="majorBidi" w:cstheme="majorBidi"/>
          <w:sz w:val="28"/>
          <w:szCs w:val="28"/>
        </w:rPr>
        <w:t xml:space="preserve"> into account</w:t>
      </w:r>
      <w:r w:rsidR="002E30D7">
        <w:rPr>
          <w:rFonts w:asciiTheme="majorBidi" w:hAnsiTheme="majorBidi" w:cstheme="majorBidi"/>
          <w:sz w:val="28"/>
          <w:szCs w:val="28"/>
        </w:rPr>
        <w:t xml:space="preserve"> as an alternative proof-text used by Jesus </w:t>
      </w:r>
      <w:r w:rsidR="001B533F">
        <w:rPr>
          <w:rFonts w:asciiTheme="majorBidi" w:hAnsiTheme="majorBidi" w:cstheme="majorBidi"/>
          <w:sz w:val="28"/>
          <w:szCs w:val="28"/>
        </w:rPr>
        <w:t>on occasion of</w:t>
      </w:r>
      <w:r w:rsidR="002E30D7">
        <w:rPr>
          <w:rFonts w:asciiTheme="majorBidi" w:hAnsiTheme="majorBidi" w:cstheme="majorBidi"/>
          <w:sz w:val="28"/>
          <w:szCs w:val="28"/>
        </w:rPr>
        <w:t xml:space="preserve"> announcing the destruction and rebuilding of the Temple</w:t>
      </w:r>
      <w:r w:rsidR="004E7775">
        <w:rPr>
          <w:rFonts w:asciiTheme="majorBidi" w:hAnsiTheme="majorBidi" w:cstheme="majorBidi"/>
          <w:sz w:val="28"/>
          <w:szCs w:val="28"/>
        </w:rPr>
        <w:t>.</w:t>
      </w:r>
      <w:r w:rsidR="004E7775">
        <w:rPr>
          <w:rStyle w:val="FootnoteReference"/>
          <w:rFonts w:asciiTheme="majorBidi" w:hAnsiTheme="majorBidi" w:cstheme="majorBidi"/>
          <w:sz w:val="28"/>
          <w:szCs w:val="28"/>
        </w:rPr>
        <w:footnoteReference w:id="50"/>
      </w:r>
    </w:p>
    <w:p w14:paraId="2BC07BDE" w14:textId="11DF52D7" w:rsidR="004232B0" w:rsidRPr="00556233" w:rsidRDefault="00AE0355" w:rsidP="007D5B2B">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proofErr w:type="gramStart"/>
      <w:r w:rsidRPr="00556233">
        <w:rPr>
          <w:rFonts w:asciiTheme="majorBidi" w:hAnsiTheme="majorBidi" w:cstheme="majorBidi"/>
          <w:sz w:val="28"/>
          <w:szCs w:val="28"/>
        </w:rPr>
        <w:t>Th</w:t>
      </w:r>
      <w:r w:rsidR="000642B4" w:rsidRPr="00556233">
        <w:rPr>
          <w:rFonts w:asciiTheme="majorBidi" w:hAnsiTheme="majorBidi" w:cstheme="majorBidi"/>
          <w:sz w:val="28"/>
          <w:szCs w:val="28"/>
        </w:rPr>
        <w:t>e</w:t>
      </w:r>
      <w:r w:rsidRPr="00556233">
        <w:rPr>
          <w:rFonts w:asciiTheme="majorBidi" w:hAnsiTheme="majorBidi" w:cstheme="majorBidi"/>
          <w:sz w:val="28"/>
          <w:szCs w:val="28"/>
        </w:rPr>
        <w:t xml:space="preserve"> contrast between a man-made an</w:t>
      </w:r>
      <w:r w:rsidR="000642B4" w:rsidRPr="00556233">
        <w:rPr>
          <w:rFonts w:asciiTheme="majorBidi" w:hAnsiTheme="majorBidi" w:cstheme="majorBidi"/>
          <w:sz w:val="28"/>
          <w:szCs w:val="28"/>
        </w:rPr>
        <w:t>d n</w:t>
      </w:r>
      <w:r w:rsidRPr="00556233">
        <w:rPr>
          <w:rFonts w:asciiTheme="majorBidi" w:hAnsiTheme="majorBidi" w:cstheme="majorBidi"/>
          <w:sz w:val="28"/>
          <w:szCs w:val="28"/>
        </w:rPr>
        <w:t>o</w:t>
      </w:r>
      <w:r w:rsidR="000642B4" w:rsidRPr="00556233">
        <w:rPr>
          <w:rFonts w:asciiTheme="majorBidi" w:hAnsiTheme="majorBidi" w:cstheme="majorBidi"/>
          <w:sz w:val="28"/>
          <w:szCs w:val="28"/>
        </w:rPr>
        <w:t>n</w:t>
      </w:r>
      <w:r w:rsidRPr="00556233">
        <w:rPr>
          <w:rFonts w:asciiTheme="majorBidi" w:hAnsiTheme="majorBidi" w:cstheme="majorBidi"/>
          <w:sz w:val="28"/>
          <w:szCs w:val="28"/>
        </w:rPr>
        <w:t>-man-made Temple is also refe</w:t>
      </w:r>
      <w:r w:rsidR="000642B4" w:rsidRPr="00556233">
        <w:rPr>
          <w:rFonts w:asciiTheme="majorBidi" w:hAnsiTheme="majorBidi" w:cstheme="majorBidi"/>
          <w:sz w:val="28"/>
          <w:szCs w:val="28"/>
        </w:rPr>
        <w:t>renced</w:t>
      </w:r>
      <w:r w:rsidRPr="00556233">
        <w:rPr>
          <w:rFonts w:asciiTheme="majorBidi" w:hAnsiTheme="majorBidi" w:cstheme="majorBidi"/>
          <w:sz w:val="28"/>
          <w:szCs w:val="28"/>
        </w:rPr>
        <w:t xml:space="preserve"> in the</w:t>
      </w:r>
      <w:r w:rsidR="004232B0" w:rsidRPr="00556233">
        <w:rPr>
          <w:rFonts w:asciiTheme="majorBidi" w:hAnsiTheme="majorBidi" w:cstheme="majorBidi"/>
          <w:sz w:val="28"/>
          <w:szCs w:val="28"/>
        </w:rPr>
        <w:t xml:space="preserve"> </w:t>
      </w:r>
      <w:proofErr w:type="spellStart"/>
      <w:r w:rsidR="004232B0" w:rsidRPr="00556233">
        <w:rPr>
          <w:rFonts w:asciiTheme="majorBidi" w:hAnsiTheme="majorBidi" w:cstheme="majorBidi"/>
          <w:i/>
          <w:iCs/>
          <w:sz w:val="28"/>
          <w:szCs w:val="28"/>
        </w:rPr>
        <w:t>Syriac</w:t>
      </w:r>
      <w:proofErr w:type="spellEnd"/>
      <w:r w:rsidR="004232B0" w:rsidRPr="00556233">
        <w:rPr>
          <w:rFonts w:asciiTheme="majorBidi" w:hAnsiTheme="majorBidi" w:cstheme="majorBidi"/>
          <w:i/>
          <w:iCs/>
          <w:sz w:val="28"/>
          <w:szCs w:val="28"/>
        </w:rPr>
        <w:t xml:space="preserve"> Apocalypse of Baruch</w:t>
      </w:r>
      <w:r w:rsidR="004232B0" w:rsidRPr="00556233">
        <w:rPr>
          <w:rFonts w:asciiTheme="majorBidi" w:hAnsiTheme="majorBidi" w:cstheme="majorBidi"/>
          <w:sz w:val="28"/>
          <w:szCs w:val="28"/>
        </w:rPr>
        <w:t xml:space="preserve"> (</w:t>
      </w:r>
      <w:r w:rsidR="004232B0" w:rsidRPr="00556233">
        <w:rPr>
          <w:rFonts w:asciiTheme="majorBidi" w:hAnsiTheme="majorBidi" w:cstheme="majorBidi"/>
          <w:i/>
          <w:iCs/>
          <w:sz w:val="28"/>
          <w:szCs w:val="28"/>
        </w:rPr>
        <w:t>2 Baruch</w:t>
      </w:r>
      <w:r w:rsidR="004232B0" w:rsidRPr="00556233">
        <w:rPr>
          <w:rFonts w:asciiTheme="majorBidi" w:hAnsiTheme="majorBidi" w:cstheme="majorBidi"/>
          <w:sz w:val="28"/>
          <w:szCs w:val="28"/>
        </w:rPr>
        <w:t>),</w:t>
      </w:r>
      <w:r w:rsidR="00556233" w:rsidRPr="00556233">
        <w:rPr>
          <w:rFonts w:asciiTheme="majorBidi" w:hAnsiTheme="majorBidi" w:cstheme="majorBidi"/>
          <w:sz w:val="28"/>
          <w:szCs w:val="28"/>
        </w:rPr>
        <w:t xml:space="preserve"> </w:t>
      </w:r>
      <w:r w:rsidR="00556233">
        <w:rPr>
          <w:rFonts w:ascii="Times New Roman" w:hAnsi="Times New Roman" w:cs="Times New Roman"/>
          <w:sz w:val="28"/>
          <w:szCs w:val="28"/>
        </w:rPr>
        <w:t>a Jewish</w:t>
      </w:r>
      <w:r w:rsidR="00556233" w:rsidRPr="004E66AC">
        <w:rPr>
          <w:rFonts w:ascii="Times New Roman" w:hAnsi="Times New Roman" w:cs="Times New Roman"/>
          <w:sz w:val="28"/>
          <w:szCs w:val="28"/>
        </w:rPr>
        <w:t xml:space="preserve"> “historical” apocalyptic work, probably written originally in Hebrew between the fall of Jerusalem in 70 C.E. and before the Bar </w:t>
      </w:r>
      <w:proofErr w:type="spellStart"/>
      <w:r w:rsidR="00556233" w:rsidRPr="004E66AC">
        <w:rPr>
          <w:rFonts w:ascii="Times New Roman" w:hAnsi="Times New Roman" w:cs="Times New Roman"/>
          <w:sz w:val="28"/>
          <w:szCs w:val="28"/>
        </w:rPr>
        <w:t>Kokhba</w:t>
      </w:r>
      <w:proofErr w:type="spellEnd"/>
      <w:r w:rsidR="00556233" w:rsidRPr="004E66AC">
        <w:rPr>
          <w:rFonts w:ascii="Times New Roman" w:hAnsi="Times New Roman" w:cs="Times New Roman"/>
          <w:sz w:val="28"/>
          <w:szCs w:val="28"/>
        </w:rPr>
        <w:t xml:space="preserve"> Revolt of 132-135 C.E.</w:t>
      </w:r>
      <w:r w:rsidRPr="00556233">
        <w:rPr>
          <w:rStyle w:val="FootnoteReference"/>
          <w:rFonts w:asciiTheme="majorBidi" w:hAnsiTheme="majorBidi" w:cstheme="majorBidi"/>
          <w:sz w:val="28"/>
          <w:szCs w:val="28"/>
        </w:rPr>
        <w:footnoteReference w:id="51"/>
      </w:r>
      <w:r w:rsidR="007D5B2B">
        <w:rPr>
          <w:rFonts w:asciiTheme="majorBidi" w:hAnsiTheme="majorBidi" w:cstheme="majorBidi"/>
          <w:sz w:val="28"/>
          <w:szCs w:val="28"/>
        </w:rPr>
        <w:t xml:space="preserve"> In this work,</w:t>
      </w:r>
      <w:r w:rsidRPr="00556233">
        <w:rPr>
          <w:rFonts w:asciiTheme="majorBidi" w:hAnsiTheme="majorBidi" w:cstheme="majorBidi"/>
          <w:sz w:val="28"/>
          <w:szCs w:val="28"/>
        </w:rPr>
        <w:t xml:space="preserve"> the anonymous writer put</w:t>
      </w:r>
      <w:r w:rsidR="000642B4" w:rsidRPr="00556233">
        <w:rPr>
          <w:rFonts w:asciiTheme="majorBidi" w:hAnsiTheme="majorBidi" w:cstheme="majorBidi"/>
          <w:sz w:val="28"/>
          <w:szCs w:val="28"/>
        </w:rPr>
        <w:t>s</w:t>
      </w:r>
      <w:r w:rsidR="004232B0" w:rsidRPr="00556233">
        <w:rPr>
          <w:rFonts w:asciiTheme="majorBidi" w:hAnsiTheme="majorBidi" w:cstheme="majorBidi"/>
          <w:sz w:val="28"/>
          <w:szCs w:val="28"/>
        </w:rPr>
        <w:t xml:space="preserve"> the following words of consolation in God's mouth</w:t>
      </w:r>
      <w:r w:rsidR="000642B4" w:rsidRPr="00556233">
        <w:rPr>
          <w:rFonts w:asciiTheme="majorBidi" w:hAnsiTheme="majorBidi" w:cstheme="majorBidi"/>
          <w:sz w:val="28"/>
          <w:szCs w:val="28"/>
        </w:rPr>
        <w:t xml:space="preserve"> on the </w:t>
      </w:r>
      <w:r w:rsidR="00A23DF9" w:rsidRPr="00556233">
        <w:rPr>
          <w:rFonts w:asciiTheme="majorBidi" w:hAnsiTheme="majorBidi" w:cstheme="majorBidi"/>
          <w:sz w:val="28"/>
          <w:szCs w:val="28"/>
        </w:rPr>
        <w:t>occasion of</w:t>
      </w:r>
      <w:r w:rsidR="006A60AC" w:rsidRPr="00556233">
        <w:rPr>
          <w:rFonts w:asciiTheme="majorBidi" w:hAnsiTheme="majorBidi" w:cstheme="majorBidi"/>
          <w:sz w:val="28"/>
          <w:szCs w:val="28"/>
        </w:rPr>
        <w:t xml:space="preserve"> Jerusalem’s</w:t>
      </w:r>
      <w:r w:rsidR="00A23DF9" w:rsidRPr="00556233">
        <w:rPr>
          <w:rFonts w:asciiTheme="majorBidi" w:hAnsiTheme="majorBidi" w:cstheme="majorBidi"/>
          <w:sz w:val="28"/>
          <w:szCs w:val="28"/>
        </w:rPr>
        <w:t xml:space="preserve"> imp</w:t>
      </w:r>
      <w:r w:rsidRPr="00556233">
        <w:rPr>
          <w:rFonts w:asciiTheme="majorBidi" w:hAnsiTheme="majorBidi" w:cstheme="majorBidi"/>
          <w:sz w:val="28"/>
          <w:szCs w:val="28"/>
        </w:rPr>
        <w:t>ending destruction</w:t>
      </w:r>
      <w:r w:rsidR="004232B0" w:rsidRPr="00556233">
        <w:rPr>
          <w:rFonts w:asciiTheme="majorBidi" w:hAnsiTheme="majorBidi" w:cstheme="majorBidi"/>
          <w:sz w:val="28"/>
          <w:szCs w:val="28"/>
        </w:rPr>
        <w:t>:</w:t>
      </w:r>
      <w:proofErr w:type="gramEnd"/>
    </w:p>
    <w:p w14:paraId="125CC6E6" w14:textId="0A60EE21" w:rsidR="004232B0" w:rsidRPr="004232B0" w:rsidRDefault="00A46F2E" w:rsidP="00556233">
      <w:pPr>
        <w:tabs>
          <w:tab w:val="left" w:pos="8370"/>
          <w:tab w:val="left" w:pos="8460"/>
          <w:tab w:val="left" w:pos="8550"/>
        </w:tabs>
        <w:spacing w:before="100" w:beforeAutospacing="1" w:after="480" w:line="240" w:lineRule="auto"/>
        <w:ind w:left="720" w:right="720"/>
        <w:jc w:val="both"/>
        <w:rPr>
          <w:rFonts w:asciiTheme="majorBidi" w:hAnsiTheme="majorBidi" w:cstheme="majorBidi"/>
          <w:sz w:val="28"/>
          <w:szCs w:val="28"/>
        </w:rPr>
      </w:pPr>
      <w:proofErr w:type="gramStart"/>
      <w:r>
        <w:rPr>
          <w:rFonts w:asciiTheme="majorBidi" w:hAnsiTheme="majorBidi" w:cstheme="majorBidi"/>
          <w:sz w:val="28"/>
          <w:szCs w:val="28"/>
        </w:rPr>
        <w:t>And</w:t>
      </w:r>
      <w:proofErr w:type="gramEnd"/>
      <w:r>
        <w:rPr>
          <w:rFonts w:asciiTheme="majorBidi" w:hAnsiTheme="majorBidi" w:cstheme="majorBidi"/>
          <w:sz w:val="28"/>
          <w:szCs w:val="28"/>
        </w:rPr>
        <w:t xml:space="preserve"> the Lord said to me: </w:t>
      </w:r>
      <w:r w:rsidR="004232B0">
        <w:rPr>
          <w:rFonts w:asciiTheme="majorBidi" w:hAnsiTheme="majorBidi" w:cstheme="majorBidi"/>
          <w:sz w:val="28"/>
          <w:szCs w:val="28"/>
        </w:rPr>
        <w:t xml:space="preserve">This city will </w:t>
      </w:r>
      <w:r w:rsidR="000907FA">
        <w:rPr>
          <w:rFonts w:asciiTheme="majorBidi" w:hAnsiTheme="majorBidi" w:cstheme="majorBidi"/>
          <w:sz w:val="28"/>
          <w:szCs w:val="28"/>
        </w:rPr>
        <w:t xml:space="preserve">be </w:t>
      </w:r>
      <w:r w:rsidR="004232B0">
        <w:rPr>
          <w:rFonts w:asciiTheme="majorBidi" w:hAnsiTheme="majorBidi" w:cstheme="majorBidi"/>
          <w:sz w:val="28"/>
          <w:szCs w:val="28"/>
        </w:rPr>
        <w:t xml:space="preserve">delivered up for a time, and the people will be chastened for a time, and the world </w:t>
      </w:r>
      <w:r w:rsidR="000907FA">
        <w:rPr>
          <w:rFonts w:asciiTheme="majorBidi" w:hAnsiTheme="majorBidi" w:cstheme="majorBidi"/>
          <w:sz w:val="28"/>
          <w:szCs w:val="28"/>
        </w:rPr>
        <w:t>will</w:t>
      </w:r>
      <w:r w:rsidR="002F0CC7">
        <w:rPr>
          <w:rFonts w:asciiTheme="majorBidi" w:hAnsiTheme="majorBidi" w:cstheme="majorBidi"/>
          <w:sz w:val="28"/>
          <w:szCs w:val="28"/>
        </w:rPr>
        <w:t xml:space="preserve"> </w:t>
      </w:r>
      <w:r w:rsidR="004232B0">
        <w:rPr>
          <w:rFonts w:asciiTheme="majorBidi" w:hAnsiTheme="majorBidi" w:cstheme="majorBidi"/>
          <w:sz w:val="28"/>
          <w:szCs w:val="28"/>
        </w:rPr>
        <w:t xml:space="preserve">be </w:t>
      </w:r>
      <w:r w:rsidR="00556233">
        <w:rPr>
          <w:rFonts w:asciiTheme="majorBidi" w:hAnsiTheme="majorBidi" w:cstheme="majorBidi"/>
          <w:sz w:val="28"/>
          <w:szCs w:val="28"/>
        </w:rPr>
        <w:t>not</w:t>
      </w:r>
      <w:r w:rsidR="00170A50">
        <w:rPr>
          <w:rFonts w:asciiTheme="majorBidi" w:hAnsiTheme="majorBidi" w:cstheme="majorBidi"/>
          <w:sz w:val="28"/>
          <w:szCs w:val="28"/>
        </w:rPr>
        <w:t xml:space="preserve"> </w:t>
      </w:r>
      <w:r w:rsidR="004232B0">
        <w:rPr>
          <w:rFonts w:asciiTheme="majorBidi" w:hAnsiTheme="majorBidi" w:cstheme="majorBidi"/>
          <w:sz w:val="28"/>
          <w:szCs w:val="28"/>
        </w:rPr>
        <w:t xml:space="preserve">forgotten. </w:t>
      </w:r>
      <w:proofErr w:type="gramStart"/>
      <w:r w:rsidR="004232B0">
        <w:rPr>
          <w:rFonts w:asciiTheme="majorBidi" w:hAnsiTheme="majorBidi" w:cstheme="majorBidi"/>
          <w:sz w:val="28"/>
          <w:szCs w:val="28"/>
        </w:rPr>
        <w:t>Or</w:t>
      </w:r>
      <w:proofErr w:type="gramEnd"/>
      <w:r w:rsidR="004232B0">
        <w:rPr>
          <w:rFonts w:asciiTheme="majorBidi" w:hAnsiTheme="majorBidi" w:cstheme="majorBidi"/>
          <w:sz w:val="28"/>
          <w:szCs w:val="28"/>
        </w:rPr>
        <w:t xml:space="preserve"> do you think that this is the city of which I said: “On the </w:t>
      </w:r>
      <w:r w:rsidR="004232B0">
        <w:rPr>
          <w:rFonts w:asciiTheme="majorBidi" w:hAnsiTheme="majorBidi" w:cstheme="majorBidi"/>
          <w:sz w:val="28"/>
          <w:szCs w:val="28"/>
        </w:rPr>
        <w:lastRenderedPageBreak/>
        <w:t>palms of my hand I have carved you?</w:t>
      </w:r>
      <w:r w:rsidR="00A23DF9">
        <w:rPr>
          <w:rFonts w:asciiTheme="majorBidi" w:hAnsiTheme="majorBidi" w:cstheme="majorBidi"/>
          <w:sz w:val="28"/>
          <w:szCs w:val="28"/>
        </w:rPr>
        <w:t xml:space="preserve"> [Isa. 4</w:t>
      </w:r>
      <w:r w:rsidR="007361B6">
        <w:rPr>
          <w:rFonts w:asciiTheme="majorBidi" w:hAnsiTheme="majorBidi" w:cstheme="majorBidi"/>
          <w:sz w:val="28"/>
          <w:szCs w:val="28"/>
        </w:rPr>
        <w:t>9</w:t>
      </w:r>
      <w:r w:rsidR="00A23DF9">
        <w:rPr>
          <w:rFonts w:asciiTheme="majorBidi" w:hAnsiTheme="majorBidi" w:cstheme="majorBidi"/>
          <w:sz w:val="28"/>
          <w:szCs w:val="28"/>
        </w:rPr>
        <w:t>:16]</w:t>
      </w:r>
      <w:r w:rsidR="004232B0">
        <w:rPr>
          <w:rFonts w:asciiTheme="majorBidi" w:hAnsiTheme="majorBidi" w:cstheme="majorBidi"/>
          <w:sz w:val="28"/>
          <w:szCs w:val="28"/>
        </w:rPr>
        <w:t>”</w:t>
      </w:r>
      <w:r w:rsidR="00A23DF9">
        <w:rPr>
          <w:rFonts w:asciiTheme="majorBidi" w:hAnsiTheme="majorBidi" w:cstheme="majorBidi"/>
          <w:sz w:val="28"/>
          <w:szCs w:val="28"/>
        </w:rPr>
        <w:t xml:space="preserve"> It is not this building that is in your midst now; it is that which will be revealed with me that was already prepared from the moment that I decided to create Paradise.</w:t>
      </w:r>
      <w:r w:rsidR="004232B0">
        <w:rPr>
          <w:rFonts w:asciiTheme="majorBidi" w:hAnsiTheme="majorBidi" w:cstheme="majorBidi"/>
          <w:sz w:val="28"/>
          <w:szCs w:val="28"/>
        </w:rPr>
        <w:t xml:space="preserve"> </w:t>
      </w:r>
      <w:r w:rsidR="00A23DF9">
        <w:rPr>
          <w:rFonts w:asciiTheme="majorBidi" w:hAnsiTheme="majorBidi" w:cstheme="majorBidi"/>
          <w:sz w:val="28"/>
          <w:szCs w:val="28"/>
        </w:rPr>
        <w:t>(4:1-4)</w:t>
      </w:r>
    </w:p>
    <w:p w14:paraId="0C471177" w14:textId="75C36039" w:rsidR="005C6064" w:rsidRPr="005C6064" w:rsidRDefault="005C6064" w:rsidP="00047D25">
      <w:pPr>
        <w:shd w:val="clear" w:color="auto" w:fill="FFFFFF"/>
        <w:spacing w:line="360" w:lineRule="auto"/>
        <w:ind w:firstLine="360"/>
        <w:jc w:val="both"/>
        <w:rPr>
          <w:rFonts w:asciiTheme="majorBidi" w:eastAsia="Times New Roman" w:hAnsiTheme="majorBidi" w:cstheme="majorBidi"/>
          <w:color w:val="222222"/>
          <w:sz w:val="28"/>
          <w:szCs w:val="28"/>
        </w:rPr>
      </w:pPr>
      <w:r w:rsidRPr="005C6064">
        <w:rPr>
          <w:rFonts w:asciiTheme="majorBidi" w:hAnsiTheme="majorBidi" w:cstheme="majorBidi"/>
          <w:sz w:val="28"/>
          <w:szCs w:val="28"/>
        </w:rPr>
        <w:t>The present text</w:t>
      </w:r>
      <w:r>
        <w:rPr>
          <w:rFonts w:asciiTheme="majorBidi" w:hAnsiTheme="majorBidi" w:cstheme="majorBidi"/>
          <w:sz w:val="28"/>
          <w:szCs w:val="28"/>
        </w:rPr>
        <w:t>,</w:t>
      </w:r>
      <w:r w:rsidRPr="005C6064">
        <w:rPr>
          <w:rFonts w:asciiTheme="majorBidi" w:hAnsiTheme="majorBidi" w:cstheme="majorBidi"/>
          <w:sz w:val="28"/>
          <w:szCs w:val="28"/>
        </w:rPr>
        <w:t xml:space="preserve"> wherein the city of Jer</w:t>
      </w:r>
      <w:r>
        <w:rPr>
          <w:rFonts w:asciiTheme="majorBidi" w:hAnsiTheme="majorBidi" w:cstheme="majorBidi"/>
          <w:sz w:val="28"/>
          <w:szCs w:val="28"/>
        </w:rPr>
        <w:t xml:space="preserve">usalem and the Temple </w:t>
      </w:r>
      <w:proofErr w:type="gramStart"/>
      <w:r>
        <w:rPr>
          <w:rFonts w:asciiTheme="majorBidi" w:hAnsiTheme="majorBidi" w:cstheme="majorBidi"/>
          <w:sz w:val="28"/>
          <w:szCs w:val="28"/>
        </w:rPr>
        <w:t>are articulated</w:t>
      </w:r>
      <w:proofErr w:type="gramEnd"/>
      <w:r w:rsidRPr="005C6064">
        <w:rPr>
          <w:rFonts w:asciiTheme="majorBidi" w:hAnsiTheme="majorBidi" w:cstheme="majorBidi"/>
          <w:sz w:val="28"/>
          <w:szCs w:val="28"/>
        </w:rPr>
        <w:t xml:space="preserve"> </w:t>
      </w:r>
      <w:r w:rsidR="000907FA">
        <w:rPr>
          <w:rFonts w:asciiTheme="majorBidi" w:hAnsiTheme="majorBidi" w:cstheme="majorBidi"/>
          <w:sz w:val="28"/>
          <w:szCs w:val="28"/>
        </w:rPr>
        <w:t>as</w:t>
      </w:r>
      <w:r w:rsidR="000907FA" w:rsidRPr="005C6064">
        <w:rPr>
          <w:rFonts w:asciiTheme="majorBidi" w:hAnsiTheme="majorBidi" w:cstheme="majorBidi"/>
          <w:sz w:val="28"/>
          <w:szCs w:val="28"/>
        </w:rPr>
        <w:t xml:space="preserve"> </w:t>
      </w:r>
      <w:r w:rsidRPr="005C6064">
        <w:rPr>
          <w:rFonts w:asciiTheme="majorBidi" w:hAnsiTheme="majorBidi" w:cstheme="majorBidi"/>
          <w:sz w:val="28"/>
          <w:szCs w:val="28"/>
        </w:rPr>
        <w:t>a single inseparable identity, establishes a manifest relationship between a transcendent and pre</w:t>
      </w:r>
      <w:r w:rsidR="000907FA">
        <w:rPr>
          <w:rFonts w:asciiTheme="majorBidi" w:hAnsiTheme="majorBidi" w:cstheme="majorBidi"/>
          <w:sz w:val="28"/>
          <w:szCs w:val="28"/>
        </w:rPr>
        <w:t>-</w:t>
      </w:r>
      <w:r w:rsidRPr="005C6064">
        <w:rPr>
          <w:rFonts w:asciiTheme="majorBidi" w:hAnsiTheme="majorBidi" w:cstheme="majorBidi"/>
          <w:sz w:val="28"/>
          <w:szCs w:val="28"/>
        </w:rPr>
        <w:t xml:space="preserve">existent city-temple and the theme of the </w:t>
      </w:r>
      <w:r w:rsidR="00047D25">
        <w:rPr>
          <w:rFonts w:asciiTheme="majorBidi" w:hAnsiTheme="majorBidi" w:cstheme="majorBidi"/>
          <w:sz w:val="28"/>
          <w:szCs w:val="28"/>
        </w:rPr>
        <w:t>“</w:t>
      </w:r>
      <w:r w:rsidRPr="005C6064">
        <w:rPr>
          <w:rFonts w:asciiTheme="majorBidi" w:hAnsiTheme="majorBidi" w:cstheme="majorBidi"/>
          <w:sz w:val="28"/>
          <w:szCs w:val="28"/>
        </w:rPr>
        <w:t>palms of God.</w:t>
      </w:r>
      <w:r w:rsidR="00047D25">
        <w:rPr>
          <w:rFonts w:asciiTheme="majorBidi" w:hAnsiTheme="majorBidi" w:cstheme="majorBidi"/>
          <w:sz w:val="28"/>
          <w:szCs w:val="28"/>
        </w:rPr>
        <w:t>”</w:t>
      </w:r>
      <w:r w:rsidRPr="005C6064">
        <w:rPr>
          <w:rFonts w:asciiTheme="majorBidi" w:hAnsiTheme="majorBidi" w:cstheme="majorBidi"/>
          <w:sz w:val="28"/>
          <w:szCs w:val="28"/>
        </w:rPr>
        <w:t xml:space="preserve"> </w:t>
      </w:r>
      <w:r w:rsidR="00B01EB8">
        <w:rPr>
          <w:rFonts w:asciiTheme="majorBidi" w:hAnsiTheme="majorBidi" w:cstheme="majorBidi"/>
          <w:sz w:val="28"/>
          <w:szCs w:val="28"/>
        </w:rPr>
        <w:t xml:space="preserve">According to </w:t>
      </w:r>
      <w:proofErr w:type="spellStart"/>
      <w:r w:rsidR="00B01EB8">
        <w:rPr>
          <w:rFonts w:asciiTheme="majorBidi" w:hAnsiTheme="majorBidi" w:cstheme="majorBidi"/>
          <w:sz w:val="28"/>
          <w:szCs w:val="28"/>
        </w:rPr>
        <w:t>Nir</w:t>
      </w:r>
      <w:proofErr w:type="spellEnd"/>
      <w:r w:rsidR="00B01EB8">
        <w:rPr>
          <w:rFonts w:asciiTheme="majorBidi" w:hAnsiTheme="majorBidi" w:cstheme="majorBidi"/>
          <w:sz w:val="28"/>
          <w:szCs w:val="28"/>
        </w:rPr>
        <w:t xml:space="preserve">, </w:t>
      </w:r>
      <w:r w:rsidRPr="005C6064">
        <w:rPr>
          <w:rFonts w:asciiTheme="majorBidi" w:eastAsia="Times New Roman" w:hAnsiTheme="majorBidi" w:cstheme="majorBidi"/>
          <w:color w:val="222222"/>
          <w:sz w:val="28"/>
          <w:szCs w:val="28"/>
          <w:lang w:val="en"/>
        </w:rPr>
        <w:t xml:space="preserve">this </w:t>
      </w:r>
      <w:r w:rsidR="00047D25">
        <w:rPr>
          <w:rFonts w:asciiTheme="majorBidi" w:eastAsia="Times New Roman" w:hAnsiTheme="majorBidi" w:cstheme="majorBidi"/>
          <w:color w:val="222222"/>
          <w:sz w:val="28"/>
          <w:szCs w:val="28"/>
          <w:lang w:val="en"/>
        </w:rPr>
        <w:t>work</w:t>
      </w:r>
      <w:r w:rsidRPr="005C6064">
        <w:rPr>
          <w:rFonts w:asciiTheme="majorBidi" w:eastAsia="Times New Roman" w:hAnsiTheme="majorBidi" w:cstheme="majorBidi"/>
          <w:color w:val="222222"/>
          <w:sz w:val="28"/>
          <w:szCs w:val="28"/>
          <w:lang w:val="en"/>
        </w:rPr>
        <w:t xml:space="preserve"> </w:t>
      </w:r>
      <w:r w:rsidR="00047D25">
        <w:rPr>
          <w:rFonts w:asciiTheme="majorBidi" w:eastAsia="Times New Roman" w:hAnsiTheme="majorBidi" w:cstheme="majorBidi"/>
          <w:color w:val="222222"/>
          <w:sz w:val="28"/>
          <w:szCs w:val="28"/>
          <w:lang w:val="en"/>
        </w:rPr>
        <w:t>assumed that</w:t>
      </w:r>
      <w:r w:rsidR="00E74EF8">
        <w:rPr>
          <w:rFonts w:asciiTheme="majorBidi" w:eastAsia="Times New Roman" w:hAnsiTheme="majorBidi" w:cstheme="majorBidi"/>
          <w:color w:val="222222"/>
          <w:sz w:val="28"/>
          <w:szCs w:val="28"/>
          <w:lang w:val="en"/>
        </w:rPr>
        <w:t xml:space="preserve"> </w:t>
      </w:r>
      <w:r w:rsidR="00326CC4">
        <w:rPr>
          <w:rFonts w:asciiTheme="majorBidi" w:eastAsia="Times New Roman" w:hAnsiTheme="majorBidi" w:cstheme="majorBidi"/>
          <w:color w:val="222222"/>
          <w:sz w:val="28"/>
          <w:szCs w:val="28"/>
          <w:lang w:val="en"/>
        </w:rPr>
        <w:t>“</w:t>
      </w:r>
      <w:r w:rsidR="00AF6F62">
        <w:rPr>
          <w:rFonts w:asciiTheme="majorBidi" w:eastAsia="Times New Roman" w:hAnsiTheme="majorBidi" w:cstheme="majorBidi"/>
          <w:color w:val="222222"/>
          <w:sz w:val="28"/>
          <w:szCs w:val="28"/>
          <w:lang w:val="en"/>
        </w:rPr>
        <w:t xml:space="preserve">the historical Jerusalem and the temple, which were built by man on earth, were from the outset inferior and condemned to a limited life span, as against the heavenly Jerusalem and sanctuary, which were formed by </w:t>
      </w:r>
      <w:r w:rsidR="00B01EB8">
        <w:rPr>
          <w:rFonts w:asciiTheme="majorBidi" w:eastAsia="Times New Roman" w:hAnsiTheme="majorBidi" w:cstheme="majorBidi"/>
          <w:color w:val="222222"/>
          <w:sz w:val="28"/>
          <w:szCs w:val="28"/>
          <w:lang w:val="en"/>
        </w:rPr>
        <w:t>G</w:t>
      </w:r>
      <w:r w:rsidR="00AF6F62">
        <w:rPr>
          <w:rFonts w:asciiTheme="majorBidi" w:eastAsia="Times New Roman" w:hAnsiTheme="majorBidi" w:cstheme="majorBidi"/>
          <w:color w:val="222222"/>
          <w:sz w:val="28"/>
          <w:szCs w:val="28"/>
          <w:lang w:val="en"/>
        </w:rPr>
        <w:t>od in hoary antiquity an</w:t>
      </w:r>
      <w:r w:rsidR="00326CC4">
        <w:rPr>
          <w:rFonts w:asciiTheme="majorBidi" w:eastAsia="Times New Roman" w:hAnsiTheme="majorBidi" w:cstheme="majorBidi"/>
          <w:color w:val="222222"/>
          <w:sz w:val="28"/>
          <w:szCs w:val="28"/>
          <w:lang w:val="en"/>
        </w:rPr>
        <w:t>d will enjoy eternal existence.”</w:t>
      </w:r>
      <w:r w:rsidR="00AF6F62">
        <w:rPr>
          <w:rStyle w:val="FootnoteReference"/>
          <w:rFonts w:asciiTheme="majorBidi" w:eastAsia="Times New Roman" w:hAnsiTheme="majorBidi" w:cstheme="majorBidi"/>
          <w:color w:val="222222"/>
          <w:sz w:val="28"/>
          <w:szCs w:val="28"/>
          <w:lang w:val="en"/>
        </w:rPr>
        <w:footnoteReference w:id="52"/>
      </w:r>
    </w:p>
    <w:p w14:paraId="72DC3A02" w14:textId="5E19D47E" w:rsidR="005A0DF9" w:rsidRDefault="00B01EB8" w:rsidP="00B32BCD">
      <w:pPr>
        <w:tabs>
          <w:tab w:val="left" w:pos="8370"/>
          <w:tab w:val="left" w:pos="8460"/>
          <w:tab w:val="left" w:pos="8550"/>
        </w:tabs>
        <w:spacing w:before="100" w:beforeAutospacing="1" w:after="480" w:line="360" w:lineRule="auto"/>
        <w:ind w:firstLine="360"/>
        <w:jc w:val="both"/>
        <w:rPr>
          <w:rFonts w:asciiTheme="majorBidi" w:hAnsiTheme="majorBidi" w:cstheme="majorBidi"/>
          <w:sz w:val="36"/>
          <w:szCs w:val="36"/>
        </w:rPr>
      </w:pPr>
      <w:proofErr w:type="gramStart"/>
      <w:r>
        <w:rPr>
          <w:rFonts w:asciiTheme="majorBidi" w:hAnsiTheme="majorBidi" w:cstheme="majorBidi"/>
          <w:sz w:val="28"/>
          <w:szCs w:val="28"/>
        </w:rPr>
        <w:t>Th</w:t>
      </w:r>
      <w:r w:rsidR="00A8223F">
        <w:rPr>
          <w:rFonts w:asciiTheme="majorBidi" w:hAnsiTheme="majorBidi" w:cstheme="majorBidi"/>
          <w:sz w:val="28"/>
          <w:szCs w:val="28"/>
        </w:rPr>
        <w:t>e</w:t>
      </w:r>
      <w:r>
        <w:rPr>
          <w:rFonts w:asciiTheme="majorBidi" w:hAnsiTheme="majorBidi" w:cstheme="majorBidi"/>
          <w:sz w:val="28"/>
          <w:szCs w:val="28"/>
        </w:rPr>
        <w:t xml:space="preserve"> structural tension </w:t>
      </w:r>
      <w:r w:rsidR="000907FA">
        <w:rPr>
          <w:rFonts w:asciiTheme="majorBidi" w:hAnsiTheme="majorBidi" w:cstheme="majorBidi"/>
          <w:sz w:val="28"/>
          <w:szCs w:val="28"/>
        </w:rPr>
        <w:t xml:space="preserve">between a made-man and non-made-man temple </w:t>
      </w:r>
      <w:r w:rsidR="00A8223F">
        <w:rPr>
          <w:rFonts w:asciiTheme="majorBidi" w:hAnsiTheme="majorBidi" w:cstheme="majorBidi"/>
          <w:sz w:val="28"/>
          <w:szCs w:val="28"/>
        </w:rPr>
        <w:t xml:space="preserve">implied in </w:t>
      </w:r>
      <w:r w:rsidR="00A8223F">
        <w:rPr>
          <w:rFonts w:asciiTheme="majorBidi" w:hAnsiTheme="majorBidi" w:cstheme="majorBidi"/>
          <w:i/>
          <w:iCs/>
          <w:sz w:val="28"/>
          <w:szCs w:val="28"/>
        </w:rPr>
        <w:t>2 Baruch</w:t>
      </w:r>
      <w:r w:rsidR="00A8223F">
        <w:rPr>
          <w:rFonts w:asciiTheme="majorBidi" w:hAnsiTheme="majorBidi" w:cstheme="majorBidi"/>
          <w:sz w:val="28"/>
          <w:szCs w:val="28"/>
        </w:rPr>
        <w:t xml:space="preserve"> </w:t>
      </w:r>
      <w:r>
        <w:rPr>
          <w:rFonts w:asciiTheme="majorBidi" w:hAnsiTheme="majorBidi" w:cstheme="majorBidi"/>
          <w:sz w:val="28"/>
          <w:szCs w:val="28"/>
        </w:rPr>
        <w:t xml:space="preserve">is </w:t>
      </w:r>
      <w:r w:rsidR="009A168A" w:rsidRPr="002250F2">
        <w:rPr>
          <w:rFonts w:asciiTheme="majorBidi" w:hAnsiTheme="majorBidi" w:cstheme="majorBidi"/>
          <w:sz w:val="28"/>
          <w:szCs w:val="28"/>
        </w:rPr>
        <w:t xml:space="preserve">expressly </w:t>
      </w:r>
      <w:r w:rsidRPr="002250F2">
        <w:rPr>
          <w:rFonts w:asciiTheme="majorBidi" w:hAnsiTheme="majorBidi" w:cstheme="majorBidi"/>
          <w:sz w:val="28"/>
          <w:szCs w:val="28"/>
        </w:rPr>
        <w:t>manifest</w:t>
      </w:r>
      <w:r w:rsidR="00A8223F" w:rsidRPr="002250F2">
        <w:rPr>
          <w:rFonts w:asciiTheme="majorBidi" w:hAnsiTheme="majorBidi" w:cstheme="majorBidi"/>
          <w:sz w:val="28"/>
          <w:szCs w:val="28"/>
        </w:rPr>
        <w:t>ed</w:t>
      </w:r>
      <w:r w:rsidRPr="002250F2">
        <w:rPr>
          <w:rFonts w:asciiTheme="majorBidi" w:hAnsiTheme="majorBidi" w:cstheme="majorBidi"/>
          <w:sz w:val="28"/>
          <w:szCs w:val="28"/>
        </w:rPr>
        <w:t xml:space="preserve"> in another apocalyptic work related to</w:t>
      </w:r>
      <w:r w:rsidR="009A168A" w:rsidRPr="002250F2">
        <w:rPr>
          <w:rFonts w:asciiTheme="majorBidi" w:hAnsiTheme="majorBidi" w:cstheme="majorBidi"/>
          <w:i/>
          <w:iCs/>
          <w:sz w:val="28"/>
          <w:szCs w:val="28"/>
        </w:rPr>
        <w:t xml:space="preserve"> </w:t>
      </w:r>
      <w:r w:rsidR="009A168A" w:rsidRPr="002250F2">
        <w:rPr>
          <w:rFonts w:asciiTheme="majorBidi" w:hAnsiTheme="majorBidi" w:cstheme="majorBidi"/>
          <w:sz w:val="28"/>
          <w:szCs w:val="28"/>
        </w:rPr>
        <w:t xml:space="preserve">this </w:t>
      </w:r>
      <w:r w:rsidR="00047D25" w:rsidRPr="002250F2">
        <w:rPr>
          <w:rFonts w:asciiTheme="majorBidi" w:hAnsiTheme="majorBidi" w:cstheme="majorBidi"/>
          <w:sz w:val="28"/>
          <w:szCs w:val="28"/>
        </w:rPr>
        <w:t>last source</w:t>
      </w:r>
      <w:r w:rsidRPr="002250F2">
        <w:rPr>
          <w:rFonts w:asciiTheme="majorBidi" w:hAnsiTheme="majorBidi" w:cstheme="majorBidi"/>
          <w:sz w:val="28"/>
          <w:szCs w:val="28"/>
        </w:rPr>
        <w:t xml:space="preserve">: </w:t>
      </w:r>
      <w:r w:rsidR="00E10AF9" w:rsidRPr="002250F2">
        <w:rPr>
          <w:rFonts w:asciiTheme="majorBidi" w:hAnsiTheme="majorBidi" w:cstheme="majorBidi"/>
          <w:i/>
          <w:iCs/>
          <w:sz w:val="28"/>
          <w:szCs w:val="28"/>
        </w:rPr>
        <w:t>4 Ezra</w:t>
      </w:r>
      <w:r w:rsidR="00170A50">
        <w:rPr>
          <w:rFonts w:asciiTheme="majorBidi" w:hAnsiTheme="majorBidi" w:cstheme="majorBidi"/>
          <w:sz w:val="28"/>
          <w:szCs w:val="28"/>
        </w:rPr>
        <w:t xml:space="preserve"> --</w:t>
      </w:r>
      <w:r w:rsidR="002250F2">
        <w:rPr>
          <w:rFonts w:asciiTheme="majorBidi" w:hAnsiTheme="majorBidi" w:cstheme="majorBidi"/>
          <w:sz w:val="28"/>
          <w:szCs w:val="28"/>
        </w:rPr>
        <w:t>a</w:t>
      </w:r>
      <w:r w:rsidR="002250F2" w:rsidRPr="004E66AC">
        <w:rPr>
          <w:rFonts w:ascii="Times New Roman" w:hAnsi="Times New Roman" w:cs="Times New Roman"/>
          <w:sz w:val="28"/>
          <w:szCs w:val="28"/>
        </w:rPr>
        <w:t>n early Jewish apocalypse, probably originally written in Hebrew or Aramaic</w:t>
      </w:r>
      <w:r w:rsidR="00170A50">
        <w:rPr>
          <w:rFonts w:ascii="Times New Roman" w:hAnsi="Times New Roman" w:cs="Times New Roman"/>
          <w:sz w:val="28"/>
          <w:szCs w:val="28"/>
        </w:rPr>
        <w:t xml:space="preserve">, </w:t>
      </w:r>
      <w:r w:rsidR="002250F2" w:rsidRPr="004E66AC">
        <w:rPr>
          <w:rFonts w:ascii="Times New Roman" w:hAnsi="Times New Roman" w:cs="Times New Roman"/>
          <w:sz w:val="28"/>
          <w:szCs w:val="28"/>
        </w:rPr>
        <w:t>in Palestine near the end of the first century C.E</w:t>
      </w:r>
      <w:r w:rsidR="00170A50">
        <w:rPr>
          <w:rFonts w:ascii="Times New Roman" w:hAnsi="Times New Roman" w:cs="Times New Roman"/>
          <w:sz w:val="28"/>
          <w:szCs w:val="28"/>
        </w:rPr>
        <w:t>.</w:t>
      </w:r>
      <w:r w:rsidR="00406DC3" w:rsidRPr="00B32BCD">
        <w:rPr>
          <w:rStyle w:val="FootnoteReference"/>
          <w:rFonts w:asciiTheme="majorBidi" w:hAnsiTheme="majorBidi" w:cstheme="majorBidi"/>
          <w:sz w:val="28"/>
          <w:szCs w:val="28"/>
        </w:rPr>
        <w:footnoteReference w:id="53"/>
      </w:r>
      <w:r w:rsidR="00E10AF9" w:rsidRPr="002250F2">
        <w:rPr>
          <w:rFonts w:asciiTheme="majorBidi" w:hAnsiTheme="majorBidi" w:cstheme="majorBidi"/>
          <w:i/>
          <w:iCs/>
          <w:sz w:val="28"/>
          <w:szCs w:val="28"/>
        </w:rPr>
        <w:t xml:space="preserve"> </w:t>
      </w:r>
      <w:r w:rsidR="00E10AF9" w:rsidRPr="002250F2">
        <w:rPr>
          <w:rFonts w:asciiTheme="majorBidi" w:hAnsiTheme="majorBidi" w:cstheme="majorBidi"/>
          <w:sz w:val="28"/>
          <w:szCs w:val="28"/>
        </w:rPr>
        <w:t>The visionary</w:t>
      </w:r>
      <w:r w:rsidR="00E10AF9" w:rsidRPr="002250F2">
        <w:rPr>
          <w:rFonts w:asciiTheme="majorBidi" w:hAnsiTheme="majorBidi" w:cstheme="majorBidi"/>
          <w:i/>
          <w:iCs/>
          <w:sz w:val="28"/>
          <w:szCs w:val="28"/>
        </w:rPr>
        <w:t xml:space="preserve"> </w:t>
      </w:r>
      <w:r w:rsidR="00E10AF9" w:rsidRPr="002250F2">
        <w:rPr>
          <w:rFonts w:asciiTheme="majorBidi" w:hAnsiTheme="majorBidi" w:cstheme="majorBidi"/>
          <w:sz w:val="28"/>
          <w:szCs w:val="28"/>
        </w:rPr>
        <w:t>in</w:t>
      </w:r>
      <w:r w:rsidR="00E10AF9">
        <w:rPr>
          <w:rFonts w:asciiTheme="majorBidi" w:hAnsiTheme="majorBidi" w:cstheme="majorBidi"/>
          <w:sz w:val="28"/>
          <w:szCs w:val="28"/>
        </w:rPr>
        <w:t xml:space="preserve"> this work portrays the heavenly Jerusalem</w:t>
      </w:r>
      <w:r w:rsidR="00E74EF8">
        <w:rPr>
          <w:rFonts w:asciiTheme="majorBidi" w:hAnsiTheme="majorBidi" w:cstheme="majorBidi"/>
          <w:i/>
          <w:iCs/>
          <w:sz w:val="28"/>
          <w:szCs w:val="28"/>
        </w:rPr>
        <w:t xml:space="preserve">, </w:t>
      </w:r>
      <w:r w:rsidR="00E10AF9">
        <w:rPr>
          <w:rFonts w:asciiTheme="majorBidi" w:hAnsiTheme="majorBidi" w:cstheme="majorBidi"/>
          <w:sz w:val="28"/>
          <w:szCs w:val="28"/>
        </w:rPr>
        <w:t xml:space="preserve">which </w:t>
      </w:r>
      <w:r w:rsidR="00E74EF8">
        <w:rPr>
          <w:rFonts w:asciiTheme="majorBidi" w:hAnsiTheme="majorBidi" w:cstheme="majorBidi"/>
          <w:sz w:val="28"/>
          <w:szCs w:val="28"/>
        </w:rPr>
        <w:t xml:space="preserve">will be revealed and seen by all </w:t>
      </w:r>
      <w:r w:rsidR="000907FA">
        <w:rPr>
          <w:rFonts w:asciiTheme="majorBidi" w:hAnsiTheme="majorBidi" w:cstheme="majorBidi"/>
          <w:sz w:val="28"/>
          <w:szCs w:val="28"/>
        </w:rPr>
        <w:t>amidst</w:t>
      </w:r>
      <w:r w:rsidR="00E74EF8">
        <w:rPr>
          <w:rFonts w:asciiTheme="majorBidi" w:hAnsiTheme="majorBidi" w:cstheme="majorBidi"/>
          <w:sz w:val="28"/>
          <w:szCs w:val="28"/>
        </w:rPr>
        <w:t xml:space="preserve"> the coming final days</w:t>
      </w:r>
      <w:r w:rsidR="00E10AF9">
        <w:rPr>
          <w:rFonts w:asciiTheme="majorBidi" w:hAnsiTheme="majorBidi" w:cstheme="majorBidi"/>
          <w:sz w:val="28"/>
          <w:szCs w:val="28"/>
        </w:rPr>
        <w:t xml:space="preserve"> and the </w:t>
      </w:r>
      <w:proofErr w:type="spellStart"/>
      <w:r w:rsidR="00E10AF9">
        <w:rPr>
          <w:rFonts w:asciiTheme="majorBidi" w:hAnsiTheme="majorBidi" w:cstheme="majorBidi"/>
          <w:sz w:val="28"/>
          <w:szCs w:val="28"/>
        </w:rPr>
        <w:t>apperance</w:t>
      </w:r>
      <w:proofErr w:type="spellEnd"/>
      <w:r w:rsidR="00E10AF9">
        <w:rPr>
          <w:rFonts w:asciiTheme="majorBidi" w:hAnsiTheme="majorBidi" w:cstheme="majorBidi"/>
          <w:sz w:val="28"/>
          <w:szCs w:val="28"/>
        </w:rPr>
        <w:t xml:space="preserve"> of the Messiah</w:t>
      </w:r>
      <w:r w:rsidR="000907FA">
        <w:rPr>
          <w:rFonts w:asciiTheme="majorBidi" w:hAnsiTheme="majorBidi" w:cstheme="majorBidi"/>
          <w:sz w:val="28"/>
          <w:szCs w:val="28"/>
        </w:rPr>
        <w:t>.</w:t>
      </w:r>
      <w:proofErr w:type="gramEnd"/>
      <w:r w:rsidR="00E74EF8">
        <w:rPr>
          <w:rFonts w:asciiTheme="majorBidi" w:hAnsiTheme="majorBidi" w:cstheme="majorBidi"/>
          <w:sz w:val="28"/>
          <w:szCs w:val="28"/>
        </w:rPr>
        <w:t xml:space="preserve"> </w:t>
      </w:r>
      <w:r w:rsidR="00E10AF9">
        <w:rPr>
          <w:rFonts w:asciiTheme="majorBidi" w:hAnsiTheme="majorBidi" w:cstheme="majorBidi"/>
          <w:sz w:val="28"/>
          <w:szCs w:val="28"/>
        </w:rPr>
        <w:t>At that time</w:t>
      </w:r>
      <w:r w:rsidR="00E74EF8">
        <w:rPr>
          <w:rFonts w:asciiTheme="majorBidi" w:hAnsiTheme="majorBidi" w:cstheme="majorBidi"/>
          <w:sz w:val="28"/>
          <w:szCs w:val="28"/>
        </w:rPr>
        <w:t>,</w:t>
      </w:r>
      <w:r w:rsidR="00E10AF9">
        <w:rPr>
          <w:rFonts w:asciiTheme="majorBidi" w:hAnsiTheme="majorBidi" w:cstheme="majorBidi"/>
          <w:sz w:val="28"/>
          <w:szCs w:val="28"/>
        </w:rPr>
        <w:t xml:space="preserve"> </w:t>
      </w:r>
      <w:r w:rsidR="00C83E85">
        <w:rPr>
          <w:rFonts w:asciiTheme="majorBidi" w:hAnsiTheme="majorBidi" w:cstheme="majorBidi"/>
          <w:sz w:val="28"/>
          <w:szCs w:val="28"/>
        </w:rPr>
        <w:t>“</w:t>
      </w:r>
      <w:r w:rsidR="00E10AF9">
        <w:rPr>
          <w:rFonts w:asciiTheme="majorBidi" w:hAnsiTheme="majorBidi" w:cstheme="majorBidi"/>
          <w:sz w:val="28"/>
          <w:szCs w:val="28"/>
        </w:rPr>
        <w:t>the mountain</w:t>
      </w:r>
      <w:r w:rsidR="00C83E85">
        <w:rPr>
          <w:rFonts w:asciiTheme="majorBidi" w:hAnsiTheme="majorBidi" w:cstheme="majorBidi"/>
          <w:sz w:val="28"/>
          <w:szCs w:val="28"/>
        </w:rPr>
        <w:t xml:space="preserve"> </w:t>
      </w:r>
      <w:r w:rsidR="00E10AF9">
        <w:rPr>
          <w:rFonts w:asciiTheme="majorBidi" w:hAnsiTheme="majorBidi" w:cstheme="majorBidi"/>
          <w:sz w:val="28"/>
          <w:szCs w:val="28"/>
        </w:rPr>
        <w:t>carved out without hands (</w:t>
      </w:r>
      <w:r w:rsidR="00E10AF9">
        <w:rPr>
          <w:rFonts w:asciiTheme="majorBidi" w:hAnsiTheme="majorBidi" w:cstheme="majorBidi"/>
          <w:i/>
          <w:iCs/>
          <w:sz w:val="28"/>
          <w:szCs w:val="28"/>
        </w:rPr>
        <w:t xml:space="preserve">sine </w:t>
      </w:r>
      <w:proofErr w:type="spellStart"/>
      <w:r w:rsidR="009A168A">
        <w:rPr>
          <w:rFonts w:asciiTheme="majorBidi" w:hAnsiTheme="majorBidi" w:cstheme="majorBidi"/>
          <w:i/>
          <w:iCs/>
          <w:sz w:val="28"/>
          <w:szCs w:val="28"/>
        </w:rPr>
        <w:t>ma</w:t>
      </w:r>
      <w:r w:rsidR="00E10AF9">
        <w:rPr>
          <w:rFonts w:asciiTheme="majorBidi" w:hAnsiTheme="majorBidi" w:cstheme="majorBidi"/>
          <w:i/>
          <w:iCs/>
          <w:sz w:val="28"/>
          <w:szCs w:val="28"/>
        </w:rPr>
        <w:t>nibus</w:t>
      </w:r>
      <w:proofErr w:type="spellEnd"/>
      <w:r w:rsidR="00E10AF9">
        <w:rPr>
          <w:rFonts w:asciiTheme="majorBidi" w:hAnsiTheme="majorBidi" w:cstheme="majorBidi"/>
          <w:sz w:val="28"/>
          <w:szCs w:val="28"/>
        </w:rPr>
        <w:t>)</w:t>
      </w:r>
      <w:r w:rsidR="00C83E85">
        <w:rPr>
          <w:rFonts w:asciiTheme="majorBidi" w:hAnsiTheme="majorBidi" w:cstheme="majorBidi"/>
          <w:sz w:val="28"/>
          <w:szCs w:val="28"/>
        </w:rPr>
        <w:t>” (= Zion)</w:t>
      </w:r>
      <w:r w:rsidR="00E10AF9">
        <w:rPr>
          <w:rFonts w:asciiTheme="majorBidi" w:hAnsiTheme="majorBidi" w:cstheme="majorBidi"/>
          <w:sz w:val="28"/>
          <w:szCs w:val="28"/>
        </w:rPr>
        <w:t xml:space="preserve"> (13</w:t>
      </w:r>
      <w:r w:rsidR="00C83E85">
        <w:rPr>
          <w:rFonts w:asciiTheme="majorBidi" w:hAnsiTheme="majorBidi" w:cstheme="majorBidi"/>
          <w:sz w:val="28"/>
          <w:szCs w:val="28"/>
        </w:rPr>
        <w:t>:</w:t>
      </w:r>
      <w:r w:rsidR="00E10AF9">
        <w:rPr>
          <w:rFonts w:asciiTheme="majorBidi" w:hAnsiTheme="majorBidi" w:cstheme="majorBidi"/>
          <w:sz w:val="28"/>
          <w:szCs w:val="28"/>
        </w:rPr>
        <w:t>36)</w:t>
      </w:r>
      <w:r w:rsidR="00C83E85">
        <w:rPr>
          <w:rStyle w:val="FootnoteReference"/>
          <w:rFonts w:asciiTheme="majorBidi" w:hAnsiTheme="majorBidi" w:cstheme="majorBidi"/>
          <w:sz w:val="28"/>
          <w:szCs w:val="28"/>
        </w:rPr>
        <w:footnoteReference w:id="54"/>
      </w:r>
      <w:r w:rsidR="00E10AF9">
        <w:rPr>
          <w:rFonts w:asciiTheme="majorBidi" w:hAnsiTheme="majorBidi" w:cstheme="majorBidi"/>
          <w:sz w:val="28"/>
          <w:szCs w:val="28"/>
        </w:rPr>
        <w:t xml:space="preserve"> will be</w:t>
      </w:r>
      <w:r w:rsidR="003873FC">
        <w:rPr>
          <w:rFonts w:asciiTheme="majorBidi" w:hAnsiTheme="majorBidi" w:cstheme="majorBidi"/>
          <w:sz w:val="28"/>
          <w:szCs w:val="28"/>
        </w:rPr>
        <w:t>come</w:t>
      </w:r>
      <w:r w:rsidR="00E10AF9">
        <w:rPr>
          <w:rFonts w:asciiTheme="majorBidi" w:hAnsiTheme="majorBidi" w:cstheme="majorBidi"/>
          <w:sz w:val="28"/>
          <w:szCs w:val="28"/>
        </w:rPr>
        <w:t xml:space="preserve"> visible in place of the building made by human hands: “for no work of man’s building (</w:t>
      </w:r>
      <w:r w:rsidR="00E10AF9">
        <w:rPr>
          <w:rFonts w:asciiTheme="majorBidi" w:hAnsiTheme="majorBidi" w:cstheme="majorBidi"/>
          <w:i/>
          <w:iCs/>
          <w:sz w:val="28"/>
          <w:szCs w:val="28"/>
        </w:rPr>
        <w:t xml:space="preserve">opus </w:t>
      </w:r>
      <w:proofErr w:type="spellStart"/>
      <w:r w:rsidR="00E10AF9">
        <w:rPr>
          <w:rFonts w:asciiTheme="majorBidi" w:hAnsiTheme="majorBidi" w:cstheme="majorBidi"/>
          <w:i/>
          <w:iCs/>
          <w:sz w:val="28"/>
          <w:szCs w:val="28"/>
        </w:rPr>
        <w:t>aedificii</w:t>
      </w:r>
      <w:proofErr w:type="spellEnd"/>
      <w:r w:rsidR="00E10AF9">
        <w:rPr>
          <w:rFonts w:asciiTheme="majorBidi" w:hAnsiTheme="majorBidi" w:cstheme="majorBidi"/>
          <w:i/>
          <w:iCs/>
          <w:sz w:val="28"/>
          <w:szCs w:val="28"/>
        </w:rPr>
        <w:t xml:space="preserve"> </w:t>
      </w:r>
      <w:proofErr w:type="spellStart"/>
      <w:r w:rsidR="00E10AF9">
        <w:rPr>
          <w:rFonts w:asciiTheme="majorBidi" w:hAnsiTheme="majorBidi" w:cstheme="majorBidi"/>
          <w:i/>
          <w:iCs/>
          <w:sz w:val="28"/>
          <w:szCs w:val="28"/>
        </w:rPr>
        <w:t>hominis</w:t>
      </w:r>
      <w:proofErr w:type="spellEnd"/>
      <w:r w:rsidR="00E10AF9">
        <w:rPr>
          <w:rFonts w:asciiTheme="majorBidi" w:hAnsiTheme="majorBidi" w:cstheme="majorBidi"/>
          <w:sz w:val="28"/>
          <w:szCs w:val="28"/>
        </w:rPr>
        <w:t>) could endure in a place where the city of the Most High was to be revealed” (10:54)</w:t>
      </w:r>
      <w:r w:rsidR="009A168A">
        <w:rPr>
          <w:rFonts w:asciiTheme="majorBidi" w:hAnsiTheme="majorBidi" w:cstheme="majorBidi"/>
          <w:sz w:val="28"/>
          <w:szCs w:val="28"/>
        </w:rPr>
        <w:t>.</w:t>
      </w:r>
    </w:p>
    <w:p w14:paraId="2CB4C558" w14:textId="024CA2E0" w:rsidR="002B6F5C" w:rsidRDefault="005A0DF9" w:rsidP="00B32BCD">
      <w:pPr>
        <w:tabs>
          <w:tab w:val="left" w:pos="8370"/>
          <w:tab w:val="left" w:pos="8460"/>
          <w:tab w:val="left" w:pos="8550"/>
        </w:tabs>
        <w:spacing w:before="100" w:beforeAutospacing="1" w:after="480" w:line="360" w:lineRule="auto"/>
        <w:ind w:firstLine="360"/>
        <w:jc w:val="center"/>
        <w:rPr>
          <w:rFonts w:asciiTheme="majorBidi" w:hAnsiTheme="majorBidi" w:cstheme="majorBidi"/>
          <w:b/>
          <w:bCs/>
          <w:sz w:val="36"/>
          <w:szCs w:val="36"/>
        </w:rPr>
      </w:pPr>
      <w:r w:rsidRPr="00B32BCD">
        <w:rPr>
          <w:rFonts w:asciiTheme="majorBidi" w:hAnsiTheme="majorBidi" w:cstheme="majorBidi"/>
          <w:b/>
          <w:bCs/>
          <w:sz w:val="36"/>
          <w:szCs w:val="36"/>
        </w:rPr>
        <w:lastRenderedPageBreak/>
        <w:t>Conclusions</w:t>
      </w:r>
    </w:p>
    <w:p w14:paraId="5C6C2AA6" w14:textId="77777777" w:rsidR="00C738FB" w:rsidRDefault="002B6F5C">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Pr>
          <w:rFonts w:asciiTheme="majorBidi" w:hAnsiTheme="majorBidi" w:cstheme="majorBidi"/>
          <w:sz w:val="28"/>
          <w:szCs w:val="28"/>
        </w:rPr>
        <w:t xml:space="preserve">As </w:t>
      </w:r>
      <w:proofErr w:type="gramStart"/>
      <w:r w:rsidR="00E366A2">
        <w:rPr>
          <w:rFonts w:asciiTheme="majorBidi" w:hAnsiTheme="majorBidi" w:cstheme="majorBidi"/>
          <w:sz w:val="28"/>
          <w:szCs w:val="28"/>
        </w:rPr>
        <w:t xml:space="preserve">can be </w:t>
      </w:r>
      <w:r w:rsidR="00BB7E03">
        <w:rPr>
          <w:rFonts w:asciiTheme="majorBidi" w:hAnsiTheme="majorBidi" w:cstheme="majorBidi"/>
          <w:sz w:val="28"/>
          <w:szCs w:val="28"/>
        </w:rPr>
        <w:t>learnt</w:t>
      </w:r>
      <w:proofErr w:type="gramEnd"/>
      <w:r w:rsidR="00BB7E03">
        <w:rPr>
          <w:rFonts w:asciiTheme="majorBidi" w:hAnsiTheme="majorBidi" w:cstheme="majorBidi"/>
          <w:sz w:val="28"/>
          <w:szCs w:val="28"/>
        </w:rPr>
        <w:t xml:space="preserve"> </w:t>
      </w:r>
      <w:r w:rsidR="00E366A2">
        <w:rPr>
          <w:rFonts w:asciiTheme="majorBidi" w:hAnsiTheme="majorBidi" w:cstheme="majorBidi"/>
          <w:sz w:val="28"/>
          <w:szCs w:val="28"/>
        </w:rPr>
        <w:t xml:space="preserve">from </w:t>
      </w:r>
      <w:r w:rsidR="00E366A2" w:rsidRPr="00E366A2">
        <w:rPr>
          <w:rFonts w:asciiTheme="majorBidi" w:hAnsiTheme="majorBidi" w:cstheme="majorBidi"/>
          <w:sz w:val="28"/>
          <w:szCs w:val="28"/>
        </w:rPr>
        <w:t>di</w:t>
      </w:r>
      <w:r w:rsidR="00E366A2">
        <w:rPr>
          <w:rFonts w:asciiTheme="majorBidi" w:hAnsiTheme="majorBidi" w:cstheme="majorBidi"/>
          <w:sz w:val="28"/>
          <w:szCs w:val="28"/>
        </w:rPr>
        <w:t xml:space="preserve">fferent literary sources of </w:t>
      </w:r>
      <w:r w:rsidR="00E366A2" w:rsidRPr="00E366A2">
        <w:rPr>
          <w:rFonts w:asciiTheme="majorBidi" w:hAnsiTheme="majorBidi" w:cstheme="majorBidi"/>
          <w:sz w:val="28"/>
          <w:szCs w:val="28"/>
        </w:rPr>
        <w:t>Second Temple Judaism</w:t>
      </w:r>
      <w:r w:rsidR="00E366A2">
        <w:rPr>
          <w:rFonts w:asciiTheme="majorBidi" w:hAnsiTheme="majorBidi" w:cstheme="majorBidi"/>
          <w:sz w:val="28"/>
          <w:szCs w:val="28"/>
        </w:rPr>
        <w:t xml:space="preserve"> (i.e., </w:t>
      </w:r>
      <w:r w:rsidR="00E366A2" w:rsidRPr="00E366A2">
        <w:rPr>
          <w:rFonts w:asciiTheme="majorBidi" w:hAnsiTheme="majorBidi" w:cstheme="majorBidi"/>
          <w:i/>
          <w:iCs/>
          <w:sz w:val="28"/>
          <w:szCs w:val="28"/>
        </w:rPr>
        <w:t>4Q174</w:t>
      </w:r>
      <w:r w:rsidR="00E366A2" w:rsidRPr="00E366A2">
        <w:rPr>
          <w:rFonts w:asciiTheme="majorBidi" w:hAnsiTheme="majorBidi" w:cstheme="majorBidi"/>
          <w:sz w:val="28"/>
          <w:szCs w:val="28"/>
        </w:rPr>
        <w:t xml:space="preserve">, Acts </w:t>
      </w:r>
      <w:r w:rsidR="001B6F3B">
        <w:rPr>
          <w:rFonts w:asciiTheme="majorBidi" w:hAnsiTheme="majorBidi" w:cstheme="majorBidi" w:hint="cs"/>
          <w:sz w:val="28"/>
          <w:szCs w:val="28"/>
          <w:rtl/>
        </w:rPr>
        <w:t>7</w:t>
      </w:r>
      <w:r w:rsidR="00E366A2" w:rsidRPr="00E366A2">
        <w:rPr>
          <w:rFonts w:asciiTheme="majorBidi" w:hAnsiTheme="majorBidi" w:cstheme="majorBidi"/>
          <w:sz w:val="28"/>
          <w:szCs w:val="28"/>
        </w:rPr>
        <w:t xml:space="preserve">, </w:t>
      </w:r>
      <w:r w:rsidR="00E366A2" w:rsidRPr="00E366A2">
        <w:rPr>
          <w:rFonts w:asciiTheme="majorBidi" w:hAnsiTheme="majorBidi" w:cstheme="majorBidi"/>
          <w:i/>
          <w:iCs/>
          <w:sz w:val="28"/>
          <w:szCs w:val="28"/>
        </w:rPr>
        <w:t>2 Baruch</w:t>
      </w:r>
      <w:r w:rsidR="00D6499A">
        <w:rPr>
          <w:rFonts w:asciiTheme="majorBidi" w:hAnsiTheme="majorBidi" w:cstheme="majorBidi"/>
          <w:iCs/>
          <w:sz w:val="28"/>
          <w:szCs w:val="28"/>
        </w:rPr>
        <w:t>,</w:t>
      </w:r>
      <w:r w:rsidR="00E366A2" w:rsidRPr="00E366A2">
        <w:rPr>
          <w:rFonts w:asciiTheme="majorBidi" w:hAnsiTheme="majorBidi" w:cstheme="majorBidi"/>
          <w:sz w:val="28"/>
          <w:szCs w:val="28"/>
        </w:rPr>
        <w:t xml:space="preserve"> and </w:t>
      </w:r>
      <w:r w:rsidR="00E366A2" w:rsidRPr="00E366A2">
        <w:rPr>
          <w:rFonts w:asciiTheme="majorBidi" w:hAnsiTheme="majorBidi" w:cstheme="majorBidi"/>
          <w:i/>
          <w:iCs/>
          <w:sz w:val="28"/>
          <w:szCs w:val="28"/>
        </w:rPr>
        <w:t>4 Ezra</w:t>
      </w:r>
      <w:r w:rsidR="00E366A2">
        <w:rPr>
          <w:rFonts w:asciiTheme="majorBidi" w:hAnsiTheme="majorBidi" w:cstheme="majorBidi"/>
          <w:sz w:val="28"/>
          <w:szCs w:val="28"/>
        </w:rPr>
        <w:t>)</w:t>
      </w:r>
      <w:r w:rsidR="001B6F3B">
        <w:rPr>
          <w:rFonts w:asciiTheme="majorBidi" w:hAnsiTheme="majorBidi" w:cstheme="majorBidi"/>
          <w:sz w:val="28"/>
          <w:szCs w:val="28"/>
        </w:rPr>
        <w:t>, the ontological</w:t>
      </w:r>
      <w:r w:rsidR="00E366A2" w:rsidRPr="00E366A2">
        <w:rPr>
          <w:rFonts w:asciiTheme="majorBidi" w:hAnsiTheme="majorBidi" w:cstheme="majorBidi"/>
          <w:sz w:val="28"/>
          <w:szCs w:val="28"/>
        </w:rPr>
        <w:t xml:space="preserve"> difference between the historical Temple </w:t>
      </w:r>
      <w:r w:rsidR="00E366A2">
        <w:rPr>
          <w:rFonts w:asciiTheme="majorBidi" w:hAnsiTheme="majorBidi" w:cstheme="majorBidi"/>
          <w:sz w:val="28"/>
          <w:szCs w:val="28"/>
        </w:rPr>
        <w:t>“made with hands</w:t>
      </w:r>
      <w:r w:rsidR="00E366A2" w:rsidRPr="00E366A2">
        <w:rPr>
          <w:rFonts w:asciiTheme="majorBidi" w:hAnsiTheme="majorBidi" w:cstheme="majorBidi"/>
          <w:sz w:val="28"/>
          <w:szCs w:val="28"/>
        </w:rPr>
        <w:t xml:space="preserve">" and </w:t>
      </w:r>
      <w:r w:rsidR="00047D25">
        <w:rPr>
          <w:rFonts w:asciiTheme="majorBidi" w:hAnsiTheme="majorBidi" w:cstheme="majorBidi"/>
          <w:sz w:val="28"/>
          <w:szCs w:val="28"/>
        </w:rPr>
        <w:t xml:space="preserve">the </w:t>
      </w:r>
      <w:r w:rsidR="00E366A2" w:rsidRPr="00E366A2">
        <w:rPr>
          <w:rFonts w:asciiTheme="majorBidi" w:hAnsiTheme="majorBidi" w:cstheme="majorBidi"/>
          <w:sz w:val="28"/>
          <w:szCs w:val="28"/>
        </w:rPr>
        <w:t xml:space="preserve">eschatological </w:t>
      </w:r>
      <w:r w:rsidR="00047D25">
        <w:rPr>
          <w:rFonts w:asciiTheme="majorBidi" w:hAnsiTheme="majorBidi" w:cstheme="majorBidi"/>
          <w:sz w:val="28"/>
          <w:szCs w:val="28"/>
        </w:rPr>
        <w:t>one</w:t>
      </w:r>
      <w:r w:rsidR="00E366A2" w:rsidRPr="00E366A2">
        <w:rPr>
          <w:rFonts w:asciiTheme="majorBidi" w:hAnsiTheme="majorBidi" w:cstheme="majorBidi"/>
          <w:sz w:val="28"/>
          <w:szCs w:val="28"/>
        </w:rPr>
        <w:t xml:space="preserve"> </w:t>
      </w:r>
      <w:r w:rsidR="00E366A2">
        <w:rPr>
          <w:rFonts w:asciiTheme="majorBidi" w:hAnsiTheme="majorBidi" w:cstheme="majorBidi"/>
          <w:sz w:val="28"/>
          <w:szCs w:val="28"/>
        </w:rPr>
        <w:t xml:space="preserve">“not made </w:t>
      </w:r>
      <w:r w:rsidR="001B6F3B">
        <w:rPr>
          <w:rFonts w:asciiTheme="majorBidi" w:hAnsiTheme="majorBidi" w:cstheme="majorBidi"/>
          <w:sz w:val="28"/>
          <w:szCs w:val="28"/>
        </w:rPr>
        <w:t>with</w:t>
      </w:r>
      <w:r w:rsidR="00E366A2">
        <w:rPr>
          <w:rFonts w:asciiTheme="majorBidi" w:hAnsiTheme="majorBidi" w:cstheme="majorBidi"/>
          <w:sz w:val="28"/>
          <w:szCs w:val="28"/>
        </w:rPr>
        <w:t xml:space="preserve"> </w:t>
      </w:r>
      <w:r w:rsidR="001B6F3B">
        <w:rPr>
          <w:rFonts w:asciiTheme="majorBidi" w:hAnsiTheme="majorBidi" w:cstheme="majorBidi"/>
          <w:sz w:val="28"/>
          <w:szCs w:val="28"/>
        </w:rPr>
        <w:t xml:space="preserve">hands” </w:t>
      </w:r>
      <w:r w:rsidR="00E366A2">
        <w:rPr>
          <w:rFonts w:asciiTheme="majorBidi" w:hAnsiTheme="majorBidi" w:cstheme="majorBidi"/>
          <w:sz w:val="28"/>
          <w:szCs w:val="28"/>
        </w:rPr>
        <w:t xml:space="preserve">was a clear-cut theological </w:t>
      </w:r>
      <w:proofErr w:type="spellStart"/>
      <w:r w:rsidR="001B6F3B">
        <w:rPr>
          <w:rFonts w:asciiTheme="majorBidi" w:hAnsiTheme="majorBidi" w:cstheme="majorBidi"/>
          <w:i/>
          <w:iCs/>
          <w:sz w:val="28"/>
          <w:szCs w:val="28"/>
        </w:rPr>
        <w:t>topos</w:t>
      </w:r>
      <w:proofErr w:type="spellEnd"/>
      <w:r w:rsidR="001B6F3B">
        <w:rPr>
          <w:rFonts w:asciiTheme="majorBidi" w:hAnsiTheme="majorBidi" w:cstheme="majorBidi"/>
          <w:i/>
          <w:iCs/>
          <w:sz w:val="28"/>
          <w:szCs w:val="28"/>
        </w:rPr>
        <w:t xml:space="preserve"> </w:t>
      </w:r>
      <w:r w:rsidR="00C738FB">
        <w:rPr>
          <w:rFonts w:asciiTheme="majorBidi" w:hAnsiTheme="majorBidi" w:cstheme="majorBidi"/>
          <w:sz w:val="28"/>
          <w:szCs w:val="28"/>
        </w:rPr>
        <w:t>widespread in ancient Judaism.</w:t>
      </w:r>
    </w:p>
    <w:p w14:paraId="539B5447" w14:textId="64DA2955" w:rsidR="001B6F3B" w:rsidRPr="001B6F3B" w:rsidRDefault="00E366A2" w:rsidP="00A142A2">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sidRPr="00E366A2">
        <w:rPr>
          <w:rFonts w:asciiTheme="majorBidi" w:hAnsiTheme="majorBidi" w:cstheme="majorBidi"/>
          <w:sz w:val="28"/>
          <w:szCs w:val="28"/>
        </w:rPr>
        <w:t>In light of this finding, J</w:t>
      </w:r>
      <w:r w:rsidR="00047D25">
        <w:rPr>
          <w:rFonts w:asciiTheme="majorBidi" w:hAnsiTheme="majorBidi" w:cstheme="majorBidi"/>
          <w:sz w:val="28"/>
          <w:szCs w:val="28"/>
        </w:rPr>
        <w:t>esus</w:t>
      </w:r>
      <w:r w:rsidR="001B6F3B">
        <w:rPr>
          <w:rFonts w:asciiTheme="majorBidi" w:hAnsiTheme="majorBidi" w:cstheme="majorBidi"/>
          <w:sz w:val="28"/>
          <w:szCs w:val="28"/>
        </w:rPr>
        <w:t>’</w:t>
      </w:r>
      <w:r w:rsidR="00047D25">
        <w:rPr>
          <w:rFonts w:asciiTheme="majorBidi" w:hAnsiTheme="majorBidi" w:cstheme="majorBidi"/>
          <w:sz w:val="28"/>
          <w:szCs w:val="28"/>
        </w:rPr>
        <w:t xml:space="preserve"> words in Mark 14:58 </w:t>
      </w:r>
      <w:r w:rsidR="001B6F3B">
        <w:rPr>
          <w:rFonts w:asciiTheme="majorBidi" w:hAnsiTheme="majorBidi" w:cstheme="majorBidi"/>
          <w:sz w:val="28"/>
          <w:szCs w:val="28"/>
        </w:rPr>
        <w:t>might</w:t>
      </w:r>
      <w:r w:rsidR="00047D25" w:rsidRPr="00E366A2">
        <w:rPr>
          <w:rFonts w:asciiTheme="majorBidi" w:hAnsiTheme="majorBidi" w:cstheme="majorBidi"/>
          <w:sz w:val="28"/>
          <w:szCs w:val="28"/>
        </w:rPr>
        <w:t xml:space="preserve"> </w:t>
      </w:r>
      <w:r w:rsidR="00F33BB5">
        <w:rPr>
          <w:rFonts w:asciiTheme="majorBidi" w:hAnsiTheme="majorBidi" w:cstheme="majorBidi"/>
          <w:sz w:val="28"/>
          <w:szCs w:val="28"/>
        </w:rPr>
        <w:t xml:space="preserve">certainly </w:t>
      </w:r>
      <w:r w:rsidR="00047D25">
        <w:rPr>
          <w:rFonts w:asciiTheme="majorBidi" w:hAnsiTheme="majorBidi" w:cstheme="majorBidi"/>
          <w:sz w:val="28"/>
          <w:szCs w:val="28"/>
        </w:rPr>
        <w:t xml:space="preserve">be an </w:t>
      </w:r>
      <w:r w:rsidR="00406DC3">
        <w:rPr>
          <w:rFonts w:asciiTheme="majorBidi" w:hAnsiTheme="majorBidi" w:cstheme="majorBidi"/>
          <w:sz w:val="28"/>
          <w:szCs w:val="28"/>
        </w:rPr>
        <w:t xml:space="preserve">echo of </w:t>
      </w:r>
      <w:r w:rsidR="00BB7E03">
        <w:rPr>
          <w:rFonts w:asciiTheme="majorBidi" w:hAnsiTheme="majorBidi" w:cstheme="majorBidi"/>
          <w:sz w:val="28"/>
          <w:szCs w:val="28"/>
        </w:rPr>
        <w:t xml:space="preserve">his </w:t>
      </w:r>
      <w:proofErr w:type="spellStart"/>
      <w:r w:rsidR="005A0DF9">
        <w:rPr>
          <w:rFonts w:asciiTheme="majorBidi" w:hAnsiTheme="majorBidi" w:cstheme="majorBidi"/>
          <w:i/>
          <w:iCs/>
          <w:sz w:val="28"/>
          <w:szCs w:val="28"/>
        </w:rPr>
        <w:t>ipsissima</w:t>
      </w:r>
      <w:proofErr w:type="spellEnd"/>
      <w:r w:rsidR="005A0DF9">
        <w:rPr>
          <w:rFonts w:asciiTheme="majorBidi" w:hAnsiTheme="majorBidi" w:cstheme="majorBidi"/>
          <w:i/>
          <w:iCs/>
          <w:sz w:val="28"/>
          <w:szCs w:val="28"/>
        </w:rPr>
        <w:t xml:space="preserve"> </w:t>
      </w:r>
      <w:proofErr w:type="spellStart"/>
      <w:r w:rsidR="005A0DF9">
        <w:rPr>
          <w:rFonts w:asciiTheme="majorBidi" w:hAnsiTheme="majorBidi" w:cstheme="majorBidi"/>
          <w:i/>
          <w:iCs/>
          <w:sz w:val="28"/>
          <w:szCs w:val="28"/>
        </w:rPr>
        <w:t>verba</w:t>
      </w:r>
      <w:proofErr w:type="spellEnd"/>
      <w:r w:rsidR="005A0DF9">
        <w:rPr>
          <w:rFonts w:asciiTheme="majorBidi" w:hAnsiTheme="majorBidi" w:cstheme="majorBidi"/>
          <w:sz w:val="28"/>
          <w:szCs w:val="28"/>
        </w:rPr>
        <w:t>,</w:t>
      </w:r>
      <w:r w:rsidR="00161AE3">
        <w:rPr>
          <w:rFonts w:asciiTheme="majorBidi" w:hAnsiTheme="majorBidi" w:cstheme="majorBidi"/>
          <w:sz w:val="28"/>
          <w:szCs w:val="28"/>
        </w:rPr>
        <w:t xml:space="preserve"> </w:t>
      </w:r>
      <w:r w:rsidR="00AC5CB0">
        <w:rPr>
          <w:rFonts w:asciiTheme="majorBidi" w:hAnsiTheme="majorBidi" w:cstheme="majorBidi"/>
          <w:sz w:val="28"/>
          <w:szCs w:val="28"/>
        </w:rPr>
        <w:t>reflecting this same religious motif concerning the Jerusalem Temple</w:t>
      </w:r>
      <w:r w:rsidR="00907578">
        <w:rPr>
          <w:rFonts w:asciiTheme="majorBidi" w:hAnsiTheme="majorBidi" w:cstheme="majorBidi"/>
          <w:sz w:val="28"/>
          <w:szCs w:val="28"/>
        </w:rPr>
        <w:t>.</w:t>
      </w:r>
      <w:r w:rsidR="00F33BB5">
        <w:rPr>
          <w:rFonts w:asciiTheme="majorBidi" w:hAnsiTheme="majorBidi" w:cstheme="majorBidi"/>
          <w:sz w:val="28"/>
          <w:szCs w:val="28"/>
        </w:rPr>
        <w:t xml:space="preserve"> If such were the case, then, the proposal suggested by </w:t>
      </w:r>
      <w:r w:rsidR="00907578">
        <w:rPr>
          <w:rFonts w:asciiTheme="majorBidi" w:hAnsiTheme="majorBidi" w:cstheme="majorBidi"/>
          <w:sz w:val="28"/>
          <w:szCs w:val="28"/>
        </w:rPr>
        <w:t xml:space="preserve">previous </w:t>
      </w:r>
      <w:r w:rsidR="00F33BB5">
        <w:rPr>
          <w:rFonts w:asciiTheme="majorBidi" w:hAnsiTheme="majorBidi" w:cstheme="majorBidi"/>
          <w:sz w:val="28"/>
          <w:szCs w:val="28"/>
        </w:rPr>
        <w:t xml:space="preserve">Christian scholars </w:t>
      </w:r>
      <w:r w:rsidR="00907578">
        <w:rPr>
          <w:rFonts w:asciiTheme="majorBidi" w:hAnsiTheme="majorBidi" w:cstheme="majorBidi"/>
          <w:sz w:val="28"/>
          <w:szCs w:val="28"/>
        </w:rPr>
        <w:t xml:space="preserve">that the words of Jesus </w:t>
      </w:r>
      <w:r w:rsidR="00071F4A">
        <w:rPr>
          <w:rFonts w:asciiTheme="majorBidi" w:hAnsiTheme="majorBidi" w:cstheme="majorBidi"/>
          <w:sz w:val="28"/>
          <w:szCs w:val="28"/>
        </w:rPr>
        <w:t>“not made with hands”</w:t>
      </w:r>
      <w:r w:rsidR="00071F4A">
        <w:rPr>
          <w:rFonts w:asciiTheme="majorBidi" w:hAnsiTheme="majorBidi" w:cstheme="majorBidi"/>
          <w:sz w:val="28"/>
          <w:szCs w:val="28"/>
        </w:rPr>
        <w:t xml:space="preserve"> </w:t>
      </w:r>
      <w:r w:rsidR="00907578">
        <w:rPr>
          <w:rFonts w:asciiTheme="majorBidi" w:hAnsiTheme="majorBidi" w:cstheme="majorBidi"/>
          <w:sz w:val="28"/>
          <w:szCs w:val="28"/>
        </w:rPr>
        <w:t xml:space="preserve">in Mark 14:58 </w:t>
      </w:r>
      <w:r w:rsidR="00C35592">
        <w:rPr>
          <w:rFonts w:asciiTheme="majorBidi" w:hAnsiTheme="majorBidi" w:cstheme="majorBidi"/>
          <w:sz w:val="28"/>
          <w:szCs w:val="28"/>
        </w:rPr>
        <w:t>Jesus</w:t>
      </w:r>
      <w:r w:rsidR="00620F5B">
        <w:rPr>
          <w:rFonts w:asciiTheme="majorBidi" w:hAnsiTheme="majorBidi" w:cstheme="majorBidi"/>
          <w:sz w:val="28"/>
          <w:szCs w:val="28"/>
        </w:rPr>
        <w:t xml:space="preserve"> </w:t>
      </w:r>
      <w:bookmarkStart w:id="0" w:name="_GoBack"/>
      <w:bookmarkEnd w:id="0"/>
      <w:r w:rsidR="00A142A2">
        <w:rPr>
          <w:rFonts w:asciiTheme="majorBidi" w:hAnsiTheme="majorBidi" w:cstheme="majorBidi"/>
          <w:sz w:val="28"/>
          <w:szCs w:val="28"/>
        </w:rPr>
        <w:t>referred</w:t>
      </w:r>
      <w:r w:rsidR="00C3589A">
        <w:rPr>
          <w:rFonts w:asciiTheme="majorBidi" w:hAnsiTheme="majorBidi" w:cstheme="majorBidi"/>
          <w:sz w:val="28"/>
          <w:szCs w:val="28"/>
        </w:rPr>
        <w:t xml:space="preserve"> </w:t>
      </w:r>
      <w:r w:rsidR="00121057">
        <w:rPr>
          <w:rFonts w:asciiTheme="majorBidi" w:hAnsiTheme="majorBidi" w:cstheme="majorBidi"/>
          <w:sz w:val="28"/>
          <w:szCs w:val="28"/>
        </w:rPr>
        <w:t xml:space="preserve">to himself, or </w:t>
      </w:r>
      <w:proofErr w:type="gramStart"/>
      <w:r w:rsidR="00345C99">
        <w:rPr>
          <w:rFonts w:asciiTheme="majorBidi" w:hAnsiTheme="majorBidi" w:cstheme="majorBidi"/>
          <w:sz w:val="28"/>
          <w:szCs w:val="28"/>
        </w:rPr>
        <w:t>were</w:t>
      </w:r>
      <w:r w:rsidR="00907578">
        <w:rPr>
          <w:rFonts w:asciiTheme="majorBidi" w:hAnsiTheme="majorBidi" w:cstheme="majorBidi"/>
          <w:sz w:val="28"/>
          <w:szCs w:val="28"/>
        </w:rPr>
        <w:t xml:space="preserve"> created</w:t>
      </w:r>
      <w:proofErr w:type="gramEnd"/>
      <w:r w:rsidR="00907578">
        <w:rPr>
          <w:rFonts w:asciiTheme="majorBidi" w:hAnsiTheme="majorBidi" w:cstheme="majorBidi"/>
          <w:sz w:val="28"/>
          <w:szCs w:val="28"/>
        </w:rPr>
        <w:t xml:space="preserve"> by early Christians to refer to the Church as God’s Temple</w:t>
      </w:r>
      <w:r w:rsidR="00121057">
        <w:rPr>
          <w:rFonts w:asciiTheme="majorBidi" w:hAnsiTheme="majorBidi" w:cstheme="majorBidi"/>
          <w:sz w:val="28"/>
          <w:szCs w:val="28"/>
        </w:rPr>
        <w:t>,</w:t>
      </w:r>
      <w:r w:rsidR="00907578">
        <w:rPr>
          <w:rFonts w:asciiTheme="majorBidi" w:hAnsiTheme="majorBidi" w:cstheme="majorBidi"/>
          <w:sz w:val="28"/>
          <w:szCs w:val="28"/>
        </w:rPr>
        <w:t xml:space="preserve"> </w:t>
      </w:r>
      <w:r w:rsidR="00BB7E03">
        <w:rPr>
          <w:rFonts w:asciiTheme="majorBidi" w:hAnsiTheme="majorBidi" w:cstheme="majorBidi"/>
          <w:sz w:val="28"/>
          <w:szCs w:val="28"/>
        </w:rPr>
        <w:t xml:space="preserve">would seem </w:t>
      </w:r>
      <w:r w:rsidR="00907578">
        <w:rPr>
          <w:rFonts w:asciiTheme="majorBidi" w:hAnsiTheme="majorBidi" w:cstheme="majorBidi"/>
          <w:sz w:val="28"/>
          <w:szCs w:val="28"/>
        </w:rPr>
        <w:t>to be anachronistic.</w:t>
      </w:r>
    </w:p>
    <w:p w14:paraId="75132A6C" w14:textId="6A2EF146" w:rsidR="00212211" w:rsidRDefault="00212211" w:rsidP="00F3618D">
      <w:pPr>
        <w:tabs>
          <w:tab w:val="left" w:pos="8370"/>
          <w:tab w:val="left" w:pos="8460"/>
          <w:tab w:val="left" w:pos="8550"/>
        </w:tabs>
        <w:spacing w:before="100" w:beforeAutospacing="1" w:after="480" w:line="360" w:lineRule="auto"/>
        <w:ind w:firstLine="360"/>
        <w:jc w:val="both"/>
        <w:rPr>
          <w:rFonts w:asciiTheme="majorBidi" w:hAnsiTheme="majorBidi" w:cstheme="majorBidi"/>
          <w:sz w:val="28"/>
          <w:szCs w:val="28"/>
        </w:rPr>
      </w:pPr>
      <w:r>
        <w:rPr>
          <w:rFonts w:asciiTheme="majorBidi" w:hAnsiTheme="majorBidi" w:cstheme="majorBidi"/>
          <w:sz w:val="28"/>
          <w:szCs w:val="28"/>
        </w:rPr>
        <w:t xml:space="preserve">A more general lesson from </w:t>
      </w:r>
      <w:r w:rsidR="00CC6733">
        <w:rPr>
          <w:rFonts w:asciiTheme="majorBidi" w:hAnsiTheme="majorBidi" w:cstheme="majorBidi"/>
          <w:sz w:val="28"/>
          <w:szCs w:val="28"/>
        </w:rPr>
        <w:t xml:space="preserve">this case </w:t>
      </w:r>
      <w:r>
        <w:rPr>
          <w:rFonts w:asciiTheme="majorBidi" w:hAnsiTheme="majorBidi" w:cstheme="majorBidi"/>
          <w:sz w:val="28"/>
          <w:szCs w:val="28"/>
        </w:rPr>
        <w:t>study is that</w:t>
      </w:r>
      <w:r w:rsidR="007E0C3A">
        <w:rPr>
          <w:rFonts w:asciiTheme="majorBidi" w:hAnsiTheme="majorBidi" w:cstheme="majorBidi"/>
          <w:sz w:val="28"/>
          <w:szCs w:val="28"/>
        </w:rPr>
        <w:t xml:space="preserve"> </w:t>
      </w:r>
      <w:r>
        <w:rPr>
          <w:rFonts w:asciiTheme="majorBidi" w:hAnsiTheme="majorBidi" w:cstheme="majorBidi"/>
          <w:sz w:val="28"/>
          <w:szCs w:val="28"/>
        </w:rPr>
        <w:t>careful</w:t>
      </w:r>
      <w:r w:rsidR="007E0C3A">
        <w:rPr>
          <w:rFonts w:asciiTheme="majorBidi" w:hAnsiTheme="majorBidi" w:cstheme="majorBidi"/>
          <w:sz w:val="28"/>
          <w:szCs w:val="28"/>
        </w:rPr>
        <w:t>ly</w:t>
      </w:r>
      <w:r>
        <w:rPr>
          <w:rFonts w:asciiTheme="majorBidi" w:hAnsiTheme="majorBidi" w:cstheme="majorBidi"/>
          <w:sz w:val="28"/>
          <w:szCs w:val="28"/>
        </w:rPr>
        <w:t xml:space="preserve"> reading </w:t>
      </w:r>
      <w:r w:rsidR="00CC6733">
        <w:rPr>
          <w:rFonts w:asciiTheme="majorBidi" w:hAnsiTheme="majorBidi" w:cstheme="majorBidi"/>
          <w:sz w:val="28"/>
          <w:szCs w:val="28"/>
        </w:rPr>
        <w:t xml:space="preserve">of </w:t>
      </w:r>
      <w:r w:rsidR="007E0C3A">
        <w:rPr>
          <w:rFonts w:asciiTheme="majorBidi" w:hAnsiTheme="majorBidi" w:cstheme="majorBidi"/>
          <w:sz w:val="28"/>
          <w:szCs w:val="28"/>
        </w:rPr>
        <w:t>the</w:t>
      </w:r>
      <w:r>
        <w:rPr>
          <w:rFonts w:asciiTheme="majorBidi" w:hAnsiTheme="majorBidi" w:cstheme="majorBidi"/>
          <w:sz w:val="28"/>
          <w:szCs w:val="28"/>
        </w:rPr>
        <w:t xml:space="preserve"> traditions </w:t>
      </w:r>
      <w:r w:rsidR="00D6499A">
        <w:rPr>
          <w:rFonts w:asciiTheme="majorBidi" w:hAnsiTheme="majorBidi" w:cstheme="majorBidi"/>
          <w:sz w:val="28"/>
          <w:szCs w:val="28"/>
        </w:rPr>
        <w:t xml:space="preserve">presented in the Gospels </w:t>
      </w:r>
      <w:r>
        <w:rPr>
          <w:rFonts w:asciiTheme="majorBidi" w:hAnsiTheme="majorBidi" w:cstheme="majorBidi"/>
          <w:sz w:val="28"/>
          <w:szCs w:val="28"/>
        </w:rPr>
        <w:t xml:space="preserve">about Jesus in light of </w:t>
      </w:r>
      <w:r w:rsidR="007E0C3A">
        <w:rPr>
          <w:rFonts w:asciiTheme="majorBidi" w:hAnsiTheme="majorBidi" w:cstheme="majorBidi"/>
          <w:sz w:val="28"/>
          <w:szCs w:val="28"/>
        </w:rPr>
        <w:t xml:space="preserve">Second Temple </w:t>
      </w:r>
      <w:r w:rsidR="00C42D6E">
        <w:rPr>
          <w:rFonts w:asciiTheme="majorBidi" w:hAnsiTheme="majorBidi" w:cstheme="majorBidi"/>
          <w:sz w:val="28"/>
          <w:szCs w:val="28"/>
        </w:rPr>
        <w:t xml:space="preserve">Jewish </w:t>
      </w:r>
      <w:r>
        <w:rPr>
          <w:rFonts w:asciiTheme="majorBidi" w:hAnsiTheme="majorBidi" w:cstheme="majorBidi"/>
          <w:sz w:val="28"/>
          <w:szCs w:val="28"/>
        </w:rPr>
        <w:t>literature</w:t>
      </w:r>
      <w:r w:rsidR="007E0C3A">
        <w:rPr>
          <w:rFonts w:asciiTheme="majorBidi" w:hAnsiTheme="majorBidi" w:cstheme="majorBidi"/>
          <w:sz w:val="28"/>
          <w:szCs w:val="28"/>
        </w:rPr>
        <w:t xml:space="preserve"> may help us</w:t>
      </w:r>
      <w:r w:rsidR="00AA1BF2">
        <w:rPr>
          <w:rFonts w:asciiTheme="majorBidi" w:hAnsiTheme="majorBidi" w:cstheme="majorBidi"/>
          <w:sz w:val="28"/>
          <w:szCs w:val="28"/>
        </w:rPr>
        <w:t xml:space="preserve"> </w:t>
      </w:r>
      <w:r>
        <w:rPr>
          <w:rFonts w:asciiTheme="majorBidi" w:hAnsiTheme="majorBidi" w:cstheme="majorBidi"/>
          <w:sz w:val="28"/>
          <w:szCs w:val="28"/>
        </w:rPr>
        <w:t>recov</w:t>
      </w:r>
      <w:r w:rsidR="007E0C3A">
        <w:rPr>
          <w:rFonts w:asciiTheme="majorBidi" w:hAnsiTheme="majorBidi" w:cstheme="majorBidi"/>
          <w:sz w:val="28"/>
          <w:szCs w:val="28"/>
        </w:rPr>
        <w:t xml:space="preserve">er </w:t>
      </w:r>
      <w:r w:rsidR="00CE6334">
        <w:rPr>
          <w:rFonts w:asciiTheme="majorBidi" w:hAnsiTheme="majorBidi" w:cstheme="majorBidi"/>
          <w:sz w:val="28"/>
          <w:szCs w:val="28"/>
        </w:rPr>
        <w:t>reliable</w:t>
      </w:r>
      <w:r>
        <w:rPr>
          <w:rFonts w:asciiTheme="majorBidi" w:hAnsiTheme="majorBidi" w:cstheme="majorBidi"/>
          <w:sz w:val="28"/>
          <w:szCs w:val="28"/>
        </w:rPr>
        <w:t xml:space="preserve"> words of his </w:t>
      </w:r>
      <w:r w:rsidR="00472292">
        <w:rPr>
          <w:rFonts w:asciiTheme="majorBidi" w:hAnsiTheme="majorBidi" w:cstheme="majorBidi"/>
          <w:sz w:val="28"/>
          <w:szCs w:val="28"/>
        </w:rPr>
        <w:t>original message</w:t>
      </w:r>
      <w:r w:rsidR="00272617">
        <w:rPr>
          <w:rFonts w:asciiTheme="majorBidi" w:hAnsiTheme="majorBidi" w:cstheme="majorBidi"/>
          <w:sz w:val="28"/>
          <w:szCs w:val="28"/>
        </w:rPr>
        <w:t xml:space="preserve"> for the benefit of all human</w:t>
      </w:r>
      <w:r w:rsidR="0014468A">
        <w:rPr>
          <w:rFonts w:asciiTheme="majorBidi" w:hAnsiTheme="majorBidi" w:cstheme="majorBidi"/>
          <w:sz w:val="28"/>
          <w:szCs w:val="28"/>
        </w:rPr>
        <w:t>kind</w:t>
      </w:r>
      <w:r>
        <w:rPr>
          <w:rFonts w:asciiTheme="majorBidi" w:hAnsiTheme="majorBidi" w:cstheme="majorBidi"/>
          <w:sz w:val="28"/>
          <w:szCs w:val="28"/>
        </w:rPr>
        <w:t xml:space="preserve">. </w:t>
      </w:r>
    </w:p>
    <w:sectPr w:rsidR="002122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FE82B" w14:textId="77777777" w:rsidR="00F13D58" w:rsidRDefault="00F13D58" w:rsidP="003637E8">
      <w:pPr>
        <w:spacing w:after="0" w:line="240" w:lineRule="auto"/>
      </w:pPr>
      <w:r>
        <w:separator/>
      </w:r>
    </w:p>
  </w:endnote>
  <w:endnote w:type="continuationSeparator" w:id="0">
    <w:p w14:paraId="527B6F4C" w14:textId="77777777" w:rsidR="00F13D58" w:rsidRDefault="00F13D58" w:rsidP="0036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Ruehl">
    <w:panose1 w:val="020E0503060101010101"/>
    <w:charset w:val="00"/>
    <w:family w:val="swiss"/>
    <w:pitch w:val="variable"/>
    <w:sig w:usb0="00000803" w:usb1="00000000" w:usb2="00000000" w:usb3="00000000" w:csb0="0000002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66"/>
      <w:docPartObj>
        <w:docPartGallery w:val="Page Numbers (Bottom of Page)"/>
        <w:docPartUnique/>
      </w:docPartObj>
    </w:sdtPr>
    <w:sdtEndPr>
      <w:rPr>
        <w:noProof/>
      </w:rPr>
    </w:sdtEndPr>
    <w:sdtContent>
      <w:p w14:paraId="28BE1EE1" w14:textId="4390756F" w:rsidR="00D95C10" w:rsidRDefault="00D95C10">
        <w:pPr>
          <w:pStyle w:val="Footer"/>
          <w:jc w:val="center"/>
        </w:pPr>
        <w:r>
          <w:fldChar w:fldCharType="begin"/>
        </w:r>
        <w:r>
          <w:instrText xml:space="preserve"> PAGE   \* MERGEFORMAT </w:instrText>
        </w:r>
        <w:r>
          <w:fldChar w:fldCharType="separate"/>
        </w:r>
        <w:r w:rsidR="00620F5B">
          <w:rPr>
            <w:noProof/>
          </w:rPr>
          <w:t>22</w:t>
        </w:r>
        <w:r>
          <w:rPr>
            <w:noProof/>
          </w:rPr>
          <w:fldChar w:fldCharType="end"/>
        </w:r>
      </w:p>
    </w:sdtContent>
  </w:sdt>
  <w:p w14:paraId="20B374A8" w14:textId="77777777" w:rsidR="00D95C10" w:rsidRDefault="00D95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DA3FA" w14:textId="77777777" w:rsidR="00F13D58" w:rsidRDefault="00F13D58" w:rsidP="003637E8">
      <w:pPr>
        <w:spacing w:after="0" w:line="240" w:lineRule="auto"/>
      </w:pPr>
      <w:r>
        <w:separator/>
      </w:r>
    </w:p>
  </w:footnote>
  <w:footnote w:type="continuationSeparator" w:id="0">
    <w:p w14:paraId="451FAE67" w14:textId="77777777" w:rsidR="00F13D58" w:rsidRDefault="00F13D58" w:rsidP="003637E8">
      <w:pPr>
        <w:spacing w:after="0" w:line="240" w:lineRule="auto"/>
      </w:pPr>
      <w:r>
        <w:continuationSeparator/>
      </w:r>
    </w:p>
  </w:footnote>
  <w:footnote w:id="1">
    <w:p w14:paraId="145CB292" w14:textId="078987E8" w:rsidR="00047EF2" w:rsidRPr="00047EF2" w:rsidRDefault="00C35592" w:rsidP="00202E90">
      <w:pPr>
        <w:pStyle w:val="Heading1"/>
        <w:tabs>
          <w:tab w:val="left" w:pos="2142"/>
        </w:tabs>
        <w:spacing w:before="0" w:beforeAutospacing="0" w:after="0" w:afterAutospacing="0" w:line="312" w:lineRule="atLeast"/>
        <w:jc w:val="both"/>
        <w:textAlignment w:val="baseline"/>
        <w:rPr>
          <w:rFonts w:asciiTheme="majorBidi" w:hAnsiTheme="majorBidi" w:cstheme="majorBidi"/>
          <w:b w:val="0"/>
          <w:bCs w:val="0"/>
          <w:color w:val="000000"/>
          <w:sz w:val="24"/>
          <w:szCs w:val="24"/>
        </w:rPr>
      </w:pPr>
      <w:r w:rsidRPr="00C35592">
        <w:rPr>
          <w:rStyle w:val="FootnoteReference"/>
          <w:rFonts w:asciiTheme="majorBidi" w:hAnsiTheme="majorBidi" w:cstheme="majorBidi"/>
          <w:sz w:val="24"/>
          <w:szCs w:val="24"/>
        </w:rPr>
        <w:footnoteRef/>
      </w:r>
      <w:r w:rsidRPr="00C35592">
        <w:rPr>
          <w:rFonts w:asciiTheme="majorBidi" w:hAnsiTheme="majorBidi" w:cstheme="majorBidi"/>
          <w:sz w:val="24"/>
          <w:szCs w:val="24"/>
        </w:rPr>
        <w:t xml:space="preserve"> </w:t>
      </w:r>
      <w:r w:rsidR="00202E90" w:rsidRPr="00202E90">
        <w:rPr>
          <w:rFonts w:asciiTheme="majorBidi" w:hAnsiTheme="majorBidi" w:cstheme="majorBidi"/>
          <w:b w:val="0"/>
          <w:bCs w:val="0"/>
          <w:sz w:val="24"/>
          <w:szCs w:val="24"/>
        </w:rPr>
        <w:t xml:space="preserve">For example, </w:t>
      </w:r>
      <w:r w:rsidRPr="00202E90">
        <w:rPr>
          <w:rFonts w:asciiTheme="majorBidi" w:hAnsiTheme="majorBidi" w:cstheme="majorBidi"/>
          <w:b w:val="0"/>
          <w:bCs w:val="0"/>
          <w:i/>
          <w:iCs/>
          <w:sz w:val="24"/>
          <w:szCs w:val="24"/>
        </w:rPr>
        <w:t>Jesus and the Dead Sea Scrolls</w:t>
      </w:r>
      <w:r w:rsidRPr="00202E90">
        <w:rPr>
          <w:rFonts w:asciiTheme="majorBidi" w:hAnsiTheme="majorBidi" w:cstheme="majorBidi"/>
          <w:b w:val="0"/>
          <w:bCs w:val="0"/>
          <w:sz w:val="24"/>
          <w:szCs w:val="24"/>
        </w:rPr>
        <w:t>, ed. James C. Charlesworth (New York: Doubleday, 1992)</w:t>
      </w:r>
      <w:r w:rsidRPr="00202E90">
        <w:rPr>
          <w:rFonts w:asciiTheme="majorBidi" w:hAnsiTheme="majorBidi" w:cstheme="majorBidi"/>
          <w:b w:val="0"/>
          <w:bCs w:val="0"/>
          <w:sz w:val="24"/>
          <w:szCs w:val="24"/>
        </w:rPr>
        <w:t xml:space="preserve">; John J. Rousseau and R. </w:t>
      </w:r>
      <w:proofErr w:type="spellStart"/>
      <w:r w:rsidRPr="00202E90">
        <w:rPr>
          <w:rFonts w:asciiTheme="majorBidi" w:hAnsiTheme="majorBidi" w:cstheme="majorBidi"/>
          <w:b w:val="0"/>
          <w:bCs w:val="0"/>
          <w:sz w:val="24"/>
          <w:szCs w:val="24"/>
        </w:rPr>
        <w:t>Arav</w:t>
      </w:r>
      <w:proofErr w:type="spellEnd"/>
      <w:r w:rsidRPr="00202E90">
        <w:rPr>
          <w:rFonts w:asciiTheme="majorBidi" w:hAnsiTheme="majorBidi" w:cstheme="majorBidi"/>
          <w:b w:val="0"/>
          <w:bCs w:val="0"/>
          <w:sz w:val="24"/>
          <w:szCs w:val="24"/>
        </w:rPr>
        <w:t xml:space="preserve">, </w:t>
      </w:r>
      <w:r w:rsidRPr="00202E90">
        <w:rPr>
          <w:rFonts w:asciiTheme="majorBidi" w:hAnsiTheme="majorBidi" w:cstheme="majorBidi"/>
          <w:b w:val="0"/>
          <w:bCs w:val="0"/>
          <w:i/>
          <w:iCs/>
          <w:sz w:val="24"/>
          <w:szCs w:val="24"/>
        </w:rPr>
        <w:t xml:space="preserve">Jesus and His World: An Archaeological and Cultural Dictionary </w:t>
      </w:r>
      <w:r w:rsidRPr="00202E90">
        <w:rPr>
          <w:rFonts w:asciiTheme="majorBidi" w:hAnsiTheme="majorBidi" w:cstheme="majorBidi"/>
          <w:b w:val="0"/>
          <w:bCs w:val="0"/>
          <w:sz w:val="24"/>
          <w:szCs w:val="24"/>
        </w:rPr>
        <w:t>(Minneapolis, Minnesota: Fortress Press, 1995)</w:t>
      </w:r>
      <w:r w:rsidR="00047EF2" w:rsidRPr="00202E90">
        <w:rPr>
          <w:rFonts w:asciiTheme="majorBidi" w:hAnsiTheme="majorBidi" w:cstheme="majorBidi"/>
          <w:b w:val="0"/>
          <w:bCs w:val="0"/>
          <w:sz w:val="24"/>
          <w:szCs w:val="24"/>
        </w:rPr>
        <w:t xml:space="preserve">; </w:t>
      </w:r>
      <w:r w:rsidR="00047EF2" w:rsidRPr="00202E90">
        <w:rPr>
          <w:rStyle w:val="Emphasis"/>
          <w:rFonts w:asciiTheme="majorBidi" w:hAnsiTheme="majorBidi" w:cstheme="majorBidi"/>
          <w:b w:val="0"/>
          <w:bCs w:val="0"/>
          <w:i w:val="0"/>
          <w:iCs w:val="0"/>
          <w:color w:val="000000"/>
          <w:sz w:val="24"/>
          <w:szCs w:val="24"/>
          <w:bdr w:val="none" w:sz="0" w:space="0" w:color="auto" w:frame="1"/>
        </w:rPr>
        <w:t>James H. Charlesworth</w:t>
      </w:r>
      <w:r w:rsidR="00047EF2" w:rsidRPr="00202E90">
        <w:rPr>
          <w:rFonts w:asciiTheme="majorBidi" w:hAnsiTheme="majorBidi" w:cstheme="majorBidi"/>
          <w:b w:val="0"/>
          <w:bCs w:val="0"/>
          <w:sz w:val="24"/>
          <w:szCs w:val="24"/>
        </w:rPr>
        <w:t xml:space="preserve">, </w:t>
      </w:r>
      <w:r w:rsidR="00047EF2" w:rsidRPr="00202E90">
        <w:rPr>
          <w:rFonts w:asciiTheme="majorBidi" w:hAnsiTheme="majorBidi" w:cstheme="majorBidi"/>
          <w:b w:val="0"/>
          <w:bCs w:val="0"/>
          <w:i/>
          <w:iCs/>
          <w:color w:val="000000"/>
          <w:sz w:val="24"/>
          <w:szCs w:val="24"/>
        </w:rPr>
        <w:t xml:space="preserve">The Old Testament </w:t>
      </w:r>
      <w:proofErr w:type="spellStart"/>
      <w:r w:rsidR="00047EF2" w:rsidRPr="00202E90">
        <w:rPr>
          <w:rFonts w:asciiTheme="majorBidi" w:hAnsiTheme="majorBidi" w:cstheme="majorBidi"/>
          <w:b w:val="0"/>
          <w:bCs w:val="0"/>
          <w:i/>
          <w:iCs/>
          <w:color w:val="000000"/>
          <w:sz w:val="24"/>
          <w:szCs w:val="24"/>
        </w:rPr>
        <w:t>Pseudepigrapha</w:t>
      </w:r>
      <w:proofErr w:type="spellEnd"/>
      <w:r w:rsidR="00047EF2" w:rsidRPr="00202E90">
        <w:rPr>
          <w:rFonts w:asciiTheme="majorBidi" w:hAnsiTheme="majorBidi" w:cstheme="majorBidi"/>
          <w:b w:val="0"/>
          <w:bCs w:val="0"/>
          <w:i/>
          <w:iCs/>
          <w:color w:val="000000"/>
          <w:sz w:val="24"/>
          <w:szCs w:val="24"/>
        </w:rPr>
        <w:t xml:space="preserve"> and the New Testament. </w:t>
      </w:r>
      <w:r w:rsidR="00047EF2" w:rsidRPr="00047EF2">
        <w:rPr>
          <w:rFonts w:asciiTheme="majorBidi" w:hAnsiTheme="majorBidi" w:cstheme="majorBidi"/>
          <w:b w:val="0"/>
          <w:bCs w:val="0"/>
          <w:i/>
          <w:iCs/>
          <w:color w:val="000000"/>
          <w:sz w:val="24"/>
          <w:szCs w:val="24"/>
        </w:rPr>
        <w:t>Prolegomena for the Study of Christian Origins</w:t>
      </w:r>
      <w:r w:rsidR="00047EF2" w:rsidRPr="00202E90">
        <w:rPr>
          <w:rFonts w:asciiTheme="majorBidi" w:hAnsiTheme="majorBidi" w:cstheme="majorBidi"/>
          <w:b w:val="0"/>
          <w:bCs w:val="0"/>
          <w:color w:val="000000"/>
          <w:sz w:val="24"/>
          <w:szCs w:val="24"/>
        </w:rPr>
        <w:t xml:space="preserve"> (</w:t>
      </w:r>
      <w:r w:rsidR="00202E90" w:rsidRPr="00202E90">
        <w:rPr>
          <w:rFonts w:asciiTheme="majorBidi" w:hAnsiTheme="majorBidi" w:cstheme="majorBidi"/>
          <w:b w:val="0"/>
          <w:bCs w:val="0"/>
          <w:color w:val="3C4043"/>
          <w:sz w:val="24"/>
          <w:szCs w:val="24"/>
          <w:shd w:val="clear" w:color="auto" w:fill="FFFFFF"/>
        </w:rPr>
        <w:t>Harrisburg, PA</w:t>
      </w:r>
      <w:r w:rsidR="00202E90" w:rsidRPr="00202E90">
        <w:rPr>
          <w:rFonts w:asciiTheme="majorBidi" w:hAnsiTheme="majorBidi" w:cstheme="majorBidi"/>
          <w:b w:val="0"/>
          <w:bCs w:val="0"/>
          <w:color w:val="3C4043"/>
          <w:sz w:val="24"/>
          <w:szCs w:val="24"/>
          <w:shd w:val="clear" w:color="auto" w:fill="FFFFFF"/>
        </w:rPr>
        <w:t xml:space="preserve">: </w:t>
      </w:r>
      <w:r w:rsidR="00047EF2" w:rsidRPr="00202E90">
        <w:rPr>
          <w:rFonts w:asciiTheme="majorBidi" w:hAnsiTheme="majorBidi" w:cstheme="majorBidi"/>
          <w:b w:val="0"/>
          <w:bCs w:val="0"/>
          <w:color w:val="2A2A2A"/>
          <w:sz w:val="24"/>
          <w:szCs w:val="24"/>
        </w:rPr>
        <w:t>Trinity Press International</w:t>
      </w:r>
      <w:r w:rsidR="00047EF2" w:rsidRPr="00202E90">
        <w:rPr>
          <w:rFonts w:asciiTheme="majorBidi" w:hAnsiTheme="majorBidi" w:cstheme="majorBidi"/>
          <w:b w:val="0"/>
          <w:bCs w:val="0"/>
          <w:color w:val="2A2A2A"/>
          <w:sz w:val="24"/>
          <w:szCs w:val="24"/>
        </w:rPr>
        <w:t>, 1998)</w:t>
      </w:r>
      <w:r w:rsidR="00202E90">
        <w:rPr>
          <w:rFonts w:asciiTheme="majorBidi" w:hAnsiTheme="majorBidi" w:cstheme="majorBidi"/>
          <w:b w:val="0"/>
          <w:bCs w:val="0"/>
          <w:color w:val="2A2A2A"/>
          <w:sz w:val="24"/>
          <w:szCs w:val="24"/>
        </w:rPr>
        <w:t>.</w:t>
      </w:r>
    </w:p>
    <w:p w14:paraId="0616E294" w14:textId="5837A0EA" w:rsidR="00C35592" w:rsidRPr="00047EF2" w:rsidRDefault="00C35592" w:rsidP="00047EF2">
      <w:pPr>
        <w:pStyle w:val="FootnoteText"/>
        <w:jc w:val="both"/>
        <w:rPr>
          <w:rFonts w:asciiTheme="majorBidi" w:hAnsiTheme="majorBidi" w:cstheme="majorBidi"/>
          <w:i/>
          <w:iCs/>
          <w:sz w:val="24"/>
          <w:szCs w:val="24"/>
        </w:rPr>
      </w:pPr>
      <w:r w:rsidRPr="00047EF2">
        <w:rPr>
          <w:rFonts w:asciiTheme="majorBidi" w:hAnsiTheme="majorBidi" w:cstheme="majorBidi"/>
          <w:i/>
          <w:iCs/>
          <w:sz w:val="24"/>
          <w:szCs w:val="24"/>
        </w:rPr>
        <w:t xml:space="preserve"> </w:t>
      </w:r>
    </w:p>
  </w:footnote>
  <w:footnote w:id="2">
    <w:p w14:paraId="1D20BD24" w14:textId="77777777" w:rsidR="00D95C10" w:rsidRPr="007479E9" w:rsidRDefault="00D95C10" w:rsidP="00FB0D24">
      <w:pPr>
        <w:pStyle w:val="FootnoteText"/>
        <w:jc w:val="both"/>
        <w:rPr>
          <w:rFonts w:ascii="Times New Roman" w:hAnsi="Times New Roman" w:cs="Times New Roman"/>
          <w:sz w:val="24"/>
          <w:szCs w:val="24"/>
        </w:rPr>
      </w:pPr>
      <w:r w:rsidRPr="00456647">
        <w:rPr>
          <w:rStyle w:val="FootnoteReference"/>
          <w:rFonts w:ascii="Times New Roman" w:hAnsi="Times New Roman" w:cs="Times New Roman"/>
          <w:sz w:val="24"/>
          <w:szCs w:val="24"/>
        </w:rPr>
        <w:footnoteRef/>
      </w:r>
      <w:r w:rsidRPr="00456647">
        <w:rPr>
          <w:rFonts w:ascii="Times New Roman" w:hAnsi="Times New Roman" w:cs="Times New Roman"/>
          <w:sz w:val="24"/>
          <w:szCs w:val="24"/>
        </w:rPr>
        <w:t xml:space="preserve"> </w:t>
      </w:r>
      <w:r>
        <w:rPr>
          <w:rFonts w:ascii="Times New Roman" w:hAnsi="Times New Roman" w:cs="Times New Roman"/>
          <w:sz w:val="24"/>
          <w:szCs w:val="24"/>
        </w:rPr>
        <w:t>Unless otherwise indicated</w:t>
      </w:r>
      <w:r w:rsidRPr="00456647">
        <w:rPr>
          <w:rFonts w:ascii="Times New Roman" w:hAnsi="Times New Roman" w:cs="Times New Roman"/>
          <w:sz w:val="24"/>
          <w:szCs w:val="24"/>
        </w:rPr>
        <w:t xml:space="preserve">, all New Testament quotations are from the </w:t>
      </w:r>
      <w:r>
        <w:rPr>
          <w:rFonts w:ascii="Times New Roman" w:hAnsi="Times New Roman" w:cs="Times New Roman"/>
          <w:sz w:val="24"/>
          <w:szCs w:val="24"/>
        </w:rPr>
        <w:t xml:space="preserve">online </w:t>
      </w:r>
      <w:r w:rsidRPr="00456647">
        <w:rPr>
          <w:rFonts w:ascii="Times New Roman" w:hAnsi="Times New Roman" w:cs="Times New Roman"/>
          <w:sz w:val="24"/>
          <w:szCs w:val="24"/>
        </w:rPr>
        <w:t>Ne</w:t>
      </w:r>
      <w:r>
        <w:rPr>
          <w:rFonts w:ascii="Times New Roman" w:hAnsi="Times New Roman" w:cs="Times New Roman"/>
          <w:sz w:val="24"/>
          <w:szCs w:val="24"/>
        </w:rPr>
        <w:t xml:space="preserve">w Revised Standard </w:t>
      </w:r>
      <w:r w:rsidRPr="007479E9">
        <w:rPr>
          <w:rFonts w:ascii="Times New Roman" w:hAnsi="Times New Roman" w:cs="Times New Roman"/>
          <w:sz w:val="24"/>
          <w:szCs w:val="24"/>
        </w:rPr>
        <w:t>Version (</w:t>
      </w:r>
      <w:hyperlink r:id="rId1" w:history="1">
        <w:r w:rsidRPr="007479E9">
          <w:rPr>
            <w:rStyle w:val="Hyperlink"/>
            <w:rFonts w:ascii="Times New Roman" w:hAnsi="Times New Roman" w:cs="Times New Roman"/>
            <w:sz w:val="24"/>
            <w:szCs w:val="24"/>
          </w:rPr>
          <w:t>https://www.biblestudytools.com/nrs/</w:t>
        </w:r>
      </w:hyperlink>
      <w:r w:rsidRPr="007479E9">
        <w:rPr>
          <w:rFonts w:ascii="Times New Roman" w:hAnsi="Times New Roman" w:cs="Times New Roman"/>
          <w:sz w:val="24"/>
          <w:szCs w:val="24"/>
        </w:rPr>
        <w:t xml:space="preserve">). The Greek text is from the </w:t>
      </w:r>
      <w:r>
        <w:rPr>
          <w:rFonts w:ascii="Times New Roman" w:hAnsi="Times New Roman" w:cs="Times New Roman"/>
          <w:sz w:val="24"/>
          <w:szCs w:val="24"/>
        </w:rPr>
        <w:t xml:space="preserve">online </w:t>
      </w:r>
      <w:r w:rsidRPr="007479E9">
        <w:rPr>
          <w:rFonts w:ascii="Times New Roman" w:hAnsi="Times New Roman" w:cs="Times New Roman"/>
          <w:sz w:val="24"/>
          <w:szCs w:val="24"/>
        </w:rPr>
        <w:t>SBL Greek New Testament</w:t>
      </w:r>
      <w:r>
        <w:rPr>
          <w:rFonts w:ascii="Times New Roman" w:hAnsi="Times New Roman" w:cs="Times New Roman"/>
          <w:sz w:val="24"/>
          <w:szCs w:val="24"/>
        </w:rPr>
        <w:t xml:space="preserve"> version</w:t>
      </w:r>
      <w:r w:rsidRPr="007479E9">
        <w:rPr>
          <w:rFonts w:ascii="Times New Roman" w:hAnsi="Times New Roman" w:cs="Times New Roman"/>
          <w:sz w:val="24"/>
          <w:szCs w:val="24"/>
        </w:rPr>
        <w:t xml:space="preserve"> (</w:t>
      </w:r>
      <w:hyperlink r:id="rId2" w:anchor="booklist" w:history="1">
        <w:r w:rsidRPr="007479E9">
          <w:rPr>
            <w:rStyle w:val="Hyperlink"/>
            <w:rFonts w:ascii="Times New Roman" w:hAnsi="Times New Roman" w:cs="Times New Roman"/>
            <w:sz w:val="24"/>
            <w:szCs w:val="24"/>
          </w:rPr>
          <w:t>https://www.biblegateway.com/versions/SBL-Greek-New-Testament-SBLGNT/#booklist</w:t>
        </w:r>
      </w:hyperlink>
      <w:r w:rsidRPr="007479E9">
        <w:rPr>
          <w:rFonts w:ascii="Times New Roman" w:hAnsi="Times New Roman" w:cs="Times New Roman"/>
          <w:sz w:val="24"/>
          <w:szCs w:val="24"/>
        </w:rPr>
        <w:t>)</w:t>
      </w:r>
      <w:r>
        <w:rPr>
          <w:rFonts w:ascii="Times New Roman" w:hAnsi="Times New Roman" w:cs="Times New Roman"/>
          <w:sz w:val="24"/>
          <w:szCs w:val="24"/>
        </w:rPr>
        <w:t>.</w:t>
      </w:r>
    </w:p>
    <w:p w14:paraId="0C04D543" w14:textId="77777777" w:rsidR="00D95C10" w:rsidRPr="007479E9" w:rsidRDefault="00D95C10" w:rsidP="00FB0D24">
      <w:pPr>
        <w:pStyle w:val="FootnoteText"/>
        <w:rPr>
          <w:rFonts w:ascii="Times New Roman" w:hAnsi="Times New Roman" w:cs="Times New Roman"/>
          <w:sz w:val="24"/>
          <w:szCs w:val="24"/>
        </w:rPr>
      </w:pPr>
    </w:p>
  </w:footnote>
  <w:footnote w:id="3">
    <w:p w14:paraId="58581331" w14:textId="4F7C8BAB" w:rsidR="00D95C10" w:rsidRDefault="00D95C10">
      <w:pPr>
        <w:pStyle w:val="FootnoteText"/>
      </w:pPr>
      <w:r>
        <w:rPr>
          <w:rStyle w:val="FootnoteReference"/>
        </w:rPr>
        <w:footnoteRef/>
      </w:r>
      <w:r>
        <w:t xml:space="preserve"> </w:t>
      </w:r>
      <w:r w:rsidRPr="00A73405">
        <w:rPr>
          <w:rFonts w:ascii="Times New Roman" w:hAnsi="Times New Roman" w:cs="Times New Roman"/>
          <w:sz w:val="24"/>
          <w:szCs w:val="24"/>
        </w:rPr>
        <w:t>D</w:t>
      </w:r>
      <w:r>
        <w:rPr>
          <w:rFonts w:ascii="Times New Roman" w:hAnsi="Times New Roman" w:cs="Times New Roman"/>
          <w:sz w:val="24"/>
          <w:szCs w:val="24"/>
        </w:rPr>
        <w:t>avid</w:t>
      </w:r>
      <w:r w:rsidRPr="00A73405">
        <w:rPr>
          <w:rFonts w:ascii="Times New Roman" w:hAnsi="Times New Roman" w:cs="Times New Roman"/>
          <w:sz w:val="24"/>
          <w:szCs w:val="24"/>
        </w:rPr>
        <w:t xml:space="preserve"> </w:t>
      </w:r>
      <w:proofErr w:type="spellStart"/>
      <w:r w:rsidRPr="00A73405">
        <w:rPr>
          <w:rFonts w:ascii="Times New Roman" w:hAnsi="Times New Roman" w:cs="Times New Roman"/>
          <w:sz w:val="24"/>
          <w:szCs w:val="24"/>
        </w:rPr>
        <w:t>Flusser</w:t>
      </w:r>
      <w:proofErr w:type="spellEnd"/>
      <w:r w:rsidRPr="00A73405">
        <w:rPr>
          <w:rFonts w:ascii="Times New Roman" w:hAnsi="Times New Roman" w:cs="Times New Roman"/>
          <w:sz w:val="24"/>
          <w:szCs w:val="24"/>
        </w:rPr>
        <w:t xml:space="preserve">, </w:t>
      </w:r>
      <w:r>
        <w:rPr>
          <w:rFonts w:ascii="Times New Roman" w:hAnsi="Times New Roman" w:cs="Times New Roman"/>
          <w:i/>
          <w:iCs/>
          <w:sz w:val="24"/>
          <w:szCs w:val="24"/>
        </w:rPr>
        <w:t>Jesus</w:t>
      </w:r>
      <w:r>
        <w:rPr>
          <w:rFonts w:ascii="Times New Roman" w:hAnsi="Times New Roman" w:cs="Times New Roman"/>
          <w:sz w:val="24"/>
          <w:szCs w:val="24"/>
        </w:rPr>
        <w:t xml:space="preserve">, trans. </w:t>
      </w:r>
      <w:proofErr w:type="spellStart"/>
      <w:r>
        <w:rPr>
          <w:rFonts w:ascii="Times New Roman" w:hAnsi="Times New Roman" w:cs="Times New Roman"/>
          <w:sz w:val="24"/>
          <w:szCs w:val="24"/>
        </w:rPr>
        <w:t>Aryeh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Kofsky</w:t>
      </w:r>
      <w:proofErr w:type="spellEnd"/>
      <w:r>
        <w:rPr>
          <w:rFonts w:ascii="Times New Roman" w:hAnsi="Times New Roman" w:cs="Times New Roman"/>
          <w:i/>
          <w:iCs/>
          <w:sz w:val="24"/>
          <w:szCs w:val="24"/>
        </w:rPr>
        <w:t xml:space="preserve"> </w:t>
      </w:r>
      <w:r w:rsidRPr="00A73405">
        <w:rPr>
          <w:rFonts w:ascii="Times New Roman" w:hAnsi="Times New Roman" w:cs="Times New Roman"/>
          <w:sz w:val="24"/>
          <w:szCs w:val="24"/>
        </w:rPr>
        <w:t>(Or Yehuda:</w:t>
      </w:r>
      <w:r>
        <w:rPr>
          <w:rFonts w:ascii="Times New Roman" w:hAnsi="Times New Roman" w:cs="Times New Roman"/>
          <w:sz w:val="24"/>
          <w:szCs w:val="24"/>
        </w:rPr>
        <w:t xml:space="preserve"> </w:t>
      </w:r>
      <w:proofErr w:type="spellStart"/>
      <w:r>
        <w:rPr>
          <w:rFonts w:ascii="Times New Roman" w:hAnsi="Times New Roman" w:cs="Times New Roman"/>
          <w:sz w:val="24"/>
          <w:szCs w:val="24"/>
        </w:rPr>
        <w:t>Kinneret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Zmora-Bitan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Dvir</w:t>
      </w:r>
      <w:proofErr w:type="spellEnd"/>
      <w:r>
        <w:rPr>
          <w:rFonts w:ascii="Times New Roman" w:hAnsi="Times New Roman" w:cs="Times New Roman"/>
          <w:sz w:val="24"/>
          <w:szCs w:val="24"/>
        </w:rPr>
        <w:t xml:space="preserve"> Publishing House Ltd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The Hebrew University </w:t>
      </w:r>
      <w:proofErr w:type="spellStart"/>
      <w:r>
        <w:rPr>
          <w:rFonts w:ascii="Times New Roman" w:hAnsi="Times New Roman" w:cs="Times New Roman"/>
          <w:sz w:val="24"/>
          <w:szCs w:val="24"/>
        </w:rPr>
        <w:t>Magness</w:t>
      </w:r>
      <w:proofErr w:type="spellEnd"/>
      <w:r>
        <w:rPr>
          <w:rFonts w:ascii="Times New Roman" w:hAnsi="Times New Roman" w:cs="Times New Roman"/>
          <w:sz w:val="24"/>
          <w:szCs w:val="24"/>
        </w:rPr>
        <w:t xml:space="preserve"> Press, Jerusalem, 2009), 197-198 (in Hebrew).</w:t>
      </w:r>
    </w:p>
  </w:footnote>
  <w:footnote w:id="4">
    <w:p w14:paraId="7E3CAFAC" w14:textId="6BDD6002" w:rsidR="00D95C10" w:rsidRPr="00DB2B87" w:rsidRDefault="00D95C10" w:rsidP="00E83171">
      <w:pPr>
        <w:pStyle w:val="FootnoteText"/>
        <w:jc w:val="both"/>
        <w:rPr>
          <w:rFonts w:ascii="Times New Roman" w:hAnsi="Times New Roman" w:cs="Times New Roman"/>
          <w:sz w:val="24"/>
          <w:szCs w:val="24"/>
          <w:lang w:val="es-AR"/>
        </w:rPr>
      </w:pPr>
      <w:r w:rsidRPr="008B326F">
        <w:rPr>
          <w:rStyle w:val="FootnoteReference"/>
          <w:rFonts w:ascii="Times New Roman" w:hAnsi="Times New Roman" w:cs="Times New Roman"/>
          <w:sz w:val="24"/>
          <w:szCs w:val="24"/>
        </w:rPr>
        <w:footnoteRef/>
      </w:r>
      <w:r w:rsidRPr="008B326F">
        <w:rPr>
          <w:rFonts w:ascii="Times New Roman" w:hAnsi="Times New Roman" w:cs="Times New Roman"/>
          <w:sz w:val="24"/>
          <w:szCs w:val="24"/>
        </w:rPr>
        <w:t xml:space="preserve"> </w:t>
      </w:r>
      <w:r>
        <w:rPr>
          <w:rFonts w:ascii="Times New Roman" w:hAnsi="Times New Roman" w:cs="Times New Roman"/>
          <w:sz w:val="24"/>
          <w:szCs w:val="24"/>
        </w:rPr>
        <w:t>Unlike the Synoptic Gospels</w:t>
      </w:r>
      <w:r w:rsidRPr="008B326F">
        <w:rPr>
          <w:rFonts w:ascii="Times New Roman" w:hAnsi="Times New Roman" w:cs="Times New Roman"/>
          <w:sz w:val="24"/>
          <w:szCs w:val="24"/>
        </w:rPr>
        <w:t>, John is completely unaware of Jesus</w:t>
      </w:r>
      <w:r>
        <w:rPr>
          <w:rFonts w:ascii="Times New Roman" w:hAnsi="Times New Roman" w:cs="Times New Roman"/>
          <w:sz w:val="24"/>
          <w:szCs w:val="24"/>
        </w:rPr>
        <w:t>’</w:t>
      </w:r>
      <w:r w:rsidRPr="008B326F">
        <w:rPr>
          <w:rFonts w:ascii="Times New Roman" w:hAnsi="Times New Roman" w:cs="Times New Roman"/>
          <w:sz w:val="24"/>
          <w:szCs w:val="24"/>
        </w:rPr>
        <w:t xml:space="preserve"> interrog</w:t>
      </w:r>
      <w:r>
        <w:rPr>
          <w:rFonts w:ascii="Times New Roman" w:hAnsi="Times New Roman" w:cs="Times New Roman"/>
          <w:sz w:val="24"/>
          <w:szCs w:val="24"/>
        </w:rPr>
        <w:t>ation before the Sanhedrin (18:</w:t>
      </w:r>
      <w:r w:rsidRPr="008B326F">
        <w:rPr>
          <w:rFonts w:ascii="Times New Roman" w:hAnsi="Times New Roman" w:cs="Times New Roman"/>
          <w:sz w:val="24"/>
          <w:szCs w:val="24"/>
        </w:rPr>
        <w:t>12-2</w:t>
      </w:r>
      <w:r>
        <w:rPr>
          <w:rFonts w:ascii="Times New Roman" w:hAnsi="Times New Roman" w:cs="Times New Roman"/>
          <w:sz w:val="24"/>
          <w:szCs w:val="24"/>
        </w:rPr>
        <w:t>4</w:t>
      </w:r>
      <w:r w:rsidRPr="008B326F">
        <w:rPr>
          <w:rFonts w:ascii="Times New Roman" w:hAnsi="Times New Roman" w:cs="Times New Roman"/>
          <w:sz w:val="24"/>
          <w:szCs w:val="24"/>
        </w:rPr>
        <w:t xml:space="preserve">). According to </w:t>
      </w:r>
      <w:proofErr w:type="spellStart"/>
      <w:r w:rsidRPr="008B326F">
        <w:rPr>
          <w:rFonts w:ascii="Times New Roman" w:hAnsi="Times New Roman" w:cs="Times New Roman"/>
          <w:sz w:val="24"/>
          <w:szCs w:val="24"/>
        </w:rPr>
        <w:t>Petitfils</w:t>
      </w:r>
      <w:proofErr w:type="spellEnd"/>
      <w:r w:rsidRPr="008B326F">
        <w:rPr>
          <w:rFonts w:ascii="Times New Roman" w:hAnsi="Times New Roman" w:cs="Times New Roman"/>
          <w:sz w:val="24"/>
          <w:szCs w:val="24"/>
        </w:rPr>
        <w:t>, this version would be correct from the historical point of view.</w:t>
      </w:r>
      <w:r>
        <w:rPr>
          <w:rFonts w:ascii="Times New Roman" w:hAnsi="Times New Roman" w:cs="Times New Roman"/>
          <w:sz w:val="24"/>
          <w:szCs w:val="24"/>
        </w:rPr>
        <w:t xml:space="preserve"> </w:t>
      </w:r>
      <w:proofErr w:type="spellStart"/>
      <w:r w:rsidRPr="002C29E9">
        <w:rPr>
          <w:rFonts w:ascii="Times New Roman" w:hAnsi="Times New Roman" w:cs="Times New Roman"/>
          <w:sz w:val="24"/>
          <w:szCs w:val="24"/>
          <w:lang w:val="es-AR"/>
        </w:rPr>
        <w:t>See</w:t>
      </w:r>
      <w:proofErr w:type="spellEnd"/>
      <w:r w:rsidRPr="002C29E9">
        <w:rPr>
          <w:rFonts w:ascii="Times New Roman" w:hAnsi="Times New Roman" w:cs="Times New Roman"/>
          <w:sz w:val="24"/>
          <w:szCs w:val="24"/>
          <w:lang w:val="es-AR"/>
        </w:rPr>
        <w:t xml:space="preserve"> </w:t>
      </w:r>
      <w:r>
        <w:rPr>
          <w:rFonts w:ascii="Times New Roman" w:hAnsi="Times New Roman" w:cs="Times New Roman"/>
          <w:sz w:val="24"/>
          <w:szCs w:val="24"/>
          <w:lang w:val="es-AR"/>
        </w:rPr>
        <w:t>Jean</w:t>
      </w:r>
      <w:r w:rsidRPr="002C29E9">
        <w:rPr>
          <w:rFonts w:ascii="Times New Roman" w:hAnsi="Times New Roman" w:cs="Times New Roman"/>
          <w:sz w:val="24"/>
          <w:szCs w:val="24"/>
          <w:lang w:val="es-AR"/>
        </w:rPr>
        <w:t>-Ch</w:t>
      </w:r>
      <w:r>
        <w:rPr>
          <w:rFonts w:ascii="Times New Roman" w:hAnsi="Times New Roman" w:cs="Times New Roman"/>
          <w:sz w:val="24"/>
          <w:szCs w:val="24"/>
          <w:lang w:val="es-AR"/>
        </w:rPr>
        <w:t>ristia</w:t>
      </w:r>
      <w:r w:rsidR="00352914">
        <w:rPr>
          <w:rFonts w:ascii="Times New Roman" w:hAnsi="Times New Roman" w:cs="Times New Roman"/>
          <w:sz w:val="24"/>
          <w:szCs w:val="24"/>
          <w:lang w:val="es-AR"/>
        </w:rPr>
        <w:t>n</w:t>
      </w:r>
      <w:r w:rsidRPr="002C29E9">
        <w:rPr>
          <w:rFonts w:ascii="Times New Roman" w:hAnsi="Times New Roman" w:cs="Times New Roman"/>
          <w:sz w:val="24"/>
          <w:szCs w:val="24"/>
          <w:lang w:val="es-AR"/>
        </w:rPr>
        <w:t xml:space="preserve"> </w:t>
      </w:r>
      <w:proofErr w:type="spellStart"/>
      <w:r w:rsidRPr="002C29E9">
        <w:rPr>
          <w:rFonts w:ascii="Times New Roman" w:hAnsi="Times New Roman" w:cs="Times New Roman"/>
          <w:sz w:val="24"/>
          <w:szCs w:val="24"/>
          <w:lang w:val="es-AR"/>
        </w:rPr>
        <w:t>Petitfils</w:t>
      </w:r>
      <w:proofErr w:type="spellEnd"/>
      <w:r w:rsidRPr="002C29E9">
        <w:rPr>
          <w:rFonts w:ascii="Times New Roman" w:hAnsi="Times New Roman" w:cs="Times New Roman"/>
          <w:sz w:val="24"/>
          <w:szCs w:val="24"/>
          <w:lang w:val="es-AR"/>
        </w:rPr>
        <w:t xml:space="preserve">, </w:t>
      </w:r>
      <w:r w:rsidRPr="002C29E9">
        <w:rPr>
          <w:rFonts w:ascii="Times New Roman" w:hAnsi="Times New Roman" w:cs="Times New Roman"/>
          <w:i/>
          <w:iCs/>
          <w:sz w:val="24"/>
          <w:szCs w:val="24"/>
          <w:lang w:val="es-AR"/>
        </w:rPr>
        <w:t xml:space="preserve">El Jesús de la historia. </w:t>
      </w:r>
      <w:r w:rsidRPr="008B326F">
        <w:rPr>
          <w:rFonts w:ascii="Times New Roman" w:hAnsi="Times New Roman" w:cs="Times New Roman"/>
          <w:i/>
          <w:iCs/>
          <w:sz w:val="24"/>
          <w:szCs w:val="24"/>
          <w:lang w:val="es-AR"/>
        </w:rPr>
        <w:t>Reconstrucción de su vida según el método histórico y los hallazgos m</w:t>
      </w:r>
      <w:r>
        <w:rPr>
          <w:rFonts w:ascii="Times New Roman" w:hAnsi="Times New Roman" w:cs="Times New Roman"/>
          <w:i/>
          <w:iCs/>
          <w:sz w:val="24"/>
          <w:szCs w:val="24"/>
          <w:lang w:val="es-AR"/>
        </w:rPr>
        <w:t>ás recientes</w:t>
      </w:r>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trans</w:t>
      </w:r>
      <w:proofErr w:type="spellEnd"/>
      <w:r>
        <w:rPr>
          <w:rFonts w:ascii="Times New Roman" w:hAnsi="Times New Roman" w:cs="Times New Roman"/>
          <w:sz w:val="24"/>
          <w:szCs w:val="24"/>
          <w:lang w:val="es-AR"/>
        </w:rPr>
        <w:t xml:space="preserve">. </w:t>
      </w:r>
      <w:r w:rsidRPr="00DB2B87">
        <w:rPr>
          <w:rFonts w:ascii="Times New Roman" w:hAnsi="Times New Roman" w:cs="Times New Roman"/>
          <w:sz w:val="24"/>
          <w:szCs w:val="24"/>
          <w:lang w:val="es-AR"/>
        </w:rPr>
        <w:t xml:space="preserve">T. </w:t>
      </w:r>
      <w:proofErr w:type="spellStart"/>
      <w:r w:rsidRPr="00DB2B87">
        <w:rPr>
          <w:rFonts w:ascii="Times New Roman" w:hAnsi="Times New Roman" w:cs="Times New Roman"/>
          <w:sz w:val="24"/>
          <w:szCs w:val="24"/>
          <w:lang w:val="es-AR"/>
        </w:rPr>
        <w:t>Onaindia</w:t>
      </w:r>
      <w:proofErr w:type="spellEnd"/>
      <w:r w:rsidRPr="00DB2B87">
        <w:rPr>
          <w:rFonts w:ascii="Times New Roman" w:hAnsi="Times New Roman" w:cs="Times New Roman"/>
          <w:sz w:val="24"/>
          <w:szCs w:val="24"/>
          <w:lang w:val="es-AR"/>
        </w:rPr>
        <w:t xml:space="preserve"> Gascón</w:t>
      </w:r>
      <w:r>
        <w:rPr>
          <w:rFonts w:ascii="Times New Roman" w:hAnsi="Times New Roman" w:cs="Times New Roman"/>
          <w:sz w:val="24"/>
          <w:szCs w:val="24"/>
          <w:lang w:val="es-AR"/>
        </w:rPr>
        <w:t xml:space="preserve"> (</w:t>
      </w:r>
      <w:r w:rsidRPr="00DB2B87">
        <w:rPr>
          <w:rFonts w:ascii="Times New Roman" w:hAnsi="Times New Roman" w:cs="Times New Roman"/>
          <w:sz w:val="24"/>
          <w:szCs w:val="24"/>
          <w:lang w:val="es-AR"/>
        </w:rPr>
        <w:t>Móstoles [Madrid</w:t>
      </w:r>
      <w:r>
        <w:rPr>
          <w:rFonts w:ascii="Times New Roman" w:hAnsi="Times New Roman" w:cs="Times New Roman"/>
          <w:sz w:val="24"/>
          <w:szCs w:val="24"/>
          <w:lang w:val="es-AR"/>
        </w:rPr>
        <w:t xml:space="preserve">]: </w:t>
      </w:r>
      <w:proofErr w:type="spellStart"/>
      <w:r w:rsidRPr="00DB2B87">
        <w:rPr>
          <w:rFonts w:ascii="Times New Roman" w:hAnsi="Times New Roman" w:cs="Times New Roman"/>
          <w:sz w:val="24"/>
          <w:szCs w:val="24"/>
          <w:lang w:val="es-AR"/>
        </w:rPr>
        <w:t>Gaia</w:t>
      </w:r>
      <w:proofErr w:type="spellEnd"/>
      <w:r w:rsidRPr="00DB2B87">
        <w:rPr>
          <w:rFonts w:ascii="Times New Roman" w:hAnsi="Times New Roman" w:cs="Times New Roman"/>
          <w:sz w:val="24"/>
          <w:szCs w:val="24"/>
          <w:lang w:val="es-AR"/>
        </w:rPr>
        <w:t xml:space="preserve"> Ediciones, 2013), 274-276.</w:t>
      </w:r>
    </w:p>
  </w:footnote>
  <w:footnote w:id="5">
    <w:p w14:paraId="068EA20C" w14:textId="71AEE6BE" w:rsidR="00D95C10" w:rsidRPr="00CB772F" w:rsidRDefault="00D95C10" w:rsidP="00352914">
      <w:pPr>
        <w:pStyle w:val="FootnoteText"/>
        <w:jc w:val="both"/>
        <w:rPr>
          <w:rFonts w:asciiTheme="majorBidi" w:hAnsiTheme="majorBidi" w:cstheme="majorBidi"/>
          <w:sz w:val="24"/>
          <w:szCs w:val="24"/>
        </w:rPr>
      </w:pPr>
      <w:r w:rsidRPr="00CB772F">
        <w:rPr>
          <w:rStyle w:val="FootnoteReference"/>
          <w:rFonts w:asciiTheme="majorBidi" w:hAnsiTheme="majorBidi" w:cstheme="majorBidi"/>
          <w:sz w:val="24"/>
          <w:szCs w:val="24"/>
        </w:rPr>
        <w:footnoteRef/>
      </w:r>
      <w:r w:rsidRPr="00CB772F">
        <w:rPr>
          <w:rFonts w:asciiTheme="majorBidi" w:hAnsiTheme="majorBidi" w:cstheme="majorBidi"/>
          <w:sz w:val="24"/>
          <w:szCs w:val="24"/>
        </w:rPr>
        <w:t xml:space="preserve"> According to Perrin, “from Mark’s point of view, the witnesses were ‘false’ not because they fabricated the truth, but because they twisted it in competing directions with spiteful intent” (Nicholas Perrin, </w:t>
      </w:r>
      <w:r w:rsidRPr="00CB772F">
        <w:rPr>
          <w:rFonts w:asciiTheme="majorBidi" w:hAnsiTheme="majorBidi" w:cstheme="majorBidi"/>
          <w:i/>
          <w:iCs/>
          <w:sz w:val="24"/>
          <w:szCs w:val="24"/>
        </w:rPr>
        <w:t>Jesus the Temple</w:t>
      </w:r>
      <w:r w:rsidRPr="00CB772F">
        <w:rPr>
          <w:rFonts w:asciiTheme="majorBidi" w:hAnsiTheme="majorBidi" w:cstheme="majorBidi"/>
          <w:sz w:val="24"/>
          <w:szCs w:val="24"/>
        </w:rPr>
        <w:t xml:space="preserve"> </w:t>
      </w:r>
      <w:r w:rsidR="00352914">
        <w:rPr>
          <w:rFonts w:asciiTheme="majorBidi" w:hAnsiTheme="majorBidi" w:cstheme="majorBidi"/>
          <w:sz w:val="24"/>
          <w:szCs w:val="24"/>
        </w:rPr>
        <w:t>[</w:t>
      </w:r>
      <w:r w:rsidRPr="00CB772F">
        <w:rPr>
          <w:rFonts w:asciiTheme="majorBidi" w:hAnsiTheme="majorBidi" w:cstheme="majorBidi"/>
          <w:sz w:val="24"/>
          <w:szCs w:val="24"/>
        </w:rPr>
        <w:t>Grand Rapids, Michigan: Baker Academic, 2010</w:t>
      </w:r>
      <w:r w:rsidR="00352914">
        <w:rPr>
          <w:rFonts w:asciiTheme="majorBidi" w:hAnsiTheme="majorBidi" w:cstheme="majorBidi"/>
          <w:sz w:val="24"/>
          <w:szCs w:val="24"/>
        </w:rPr>
        <w:t>]</w:t>
      </w:r>
      <w:r w:rsidRPr="00CB772F">
        <w:rPr>
          <w:rFonts w:asciiTheme="majorBidi" w:hAnsiTheme="majorBidi" w:cstheme="majorBidi"/>
          <w:sz w:val="24"/>
          <w:szCs w:val="24"/>
        </w:rPr>
        <w:t>, 103).</w:t>
      </w:r>
    </w:p>
  </w:footnote>
  <w:footnote w:id="6">
    <w:p w14:paraId="792C508B" w14:textId="79D3C414" w:rsidR="00D95C10" w:rsidRPr="00E83171" w:rsidRDefault="00D95C10" w:rsidP="00E83171">
      <w:pPr>
        <w:pStyle w:val="FootnoteText"/>
        <w:jc w:val="both"/>
        <w:rPr>
          <w:rFonts w:ascii="Times New Roman" w:hAnsi="Times New Roman" w:cs="Times New Roman"/>
          <w:sz w:val="24"/>
          <w:szCs w:val="24"/>
        </w:rPr>
      </w:pPr>
      <w:r w:rsidRPr="00214D3E">
        <w:rPr>
          <w:rStyle w:val="FootnoteReference"/>
          <w:rFonts w:ascii="Times New Roman" w:hAnsi="Times New Roman" w:cs="Times New Roman"/>
          <w:sz w:val="24"/>
          <w:szCs w:val="24"/>
        </w:rPr>
        <w:footnoteRef/>
      </w:r>
      <w:r w:rsidRPr="009457D9">
        <w:rPr>
          <w:rFonts w:ascii="Times New Roman" w:hAnsi="Times New Roman" w:cs="Times New Roman"/>
          <w:sz w:val="24"/>
          <w:szCs w:val="24"/>
        </w:rPr>
        <w:t xml:space="preserve"> See </w:t>
      </w:r>
      <w:proofErr w:type="spellStart"/>
      <w:r w:rsidRPr="009457D9">
        <w:rPr>
          <w:rFonts w:ascii="Times New Roman" w:hAnsi="Times New Roman" w:cs="Times New Roman"/>
          <w:sz w:val="24"/>
          <w:szCs w:val="24"/>
        </w:rPr>
        <w:t>Flusser</w:t>
      </w:r>
      <w:proofErr w:type="spellEnd"/>
      <w:r w:rsidRPr="009457D9">
        <w:rPr>
          <w:rFonts w:ascii="Times New Roman" w:hAnsi="Times New Roman" w:cs="Times New Roman"/>
          <w:sz w:val="24"/>
          <w:szCs w:val="24"/>
        </w:rPr>
        <w:t xml:space="preserve">, </w:t>
      </w:r>
      <w:r w:rsidRPr="009457D9">
        <w:rPr>
          <w:rFonts w:ascii="Times New Roman" w:hAnsi="Times New Roman" w:cs="Times New Roman"/>
          <w:i/>
          <w:iCs/>
          <w:sz w:val="24"/>
          <w:szCs w:val="24"/>
        </w:rPr>
        <w:t>Jesus</w:t>
      </w:r>
      <w:r w:rsidRPr="009457D9">
        <w:rPr>
          <w:rFonts w:ascii="Times New Roman" w:hAnsi="Times New Roman" w:cs="Times New Roman"/>
          <w:sz w:val="24"/>
          <w:szCs w:val="24"/>
        </w:rPr>
        <w:t xml:space="preserve">, 191 n. 4. </w:t>
      </w:r>
      <w:proofErr w:type="gramStart"/>
      <w:r>
        <w:rPr>
          <w:rFonts w:ascii="Times New Roman" w:hAnsi="Times New Roman" w:cs="Times New Roman"/>
          <w:sz w:val="24"/>
          <w:szCs w:val="24"/>
        </w:rPr>
        <w:t>In</w:t>
      </w:r>
      <w:r w:rsidR="009457D9">
        <w:rPr>
          <w:rFonts w:ascii="Times New Roman" w:hAnsi="Times New Roman" w:cs="Times New Roman"/>
          <w:sz w:val="24"/>
          <w:szCs w:val="24"/>
        </w:rPr>
        <w:t xml:space="preserve"> </w:t>
      </w:r>
      <w:proofErr w:type="spellStart"/>
      <w:r>
        <w:rPr>
          <w:rFonts w:ascii="Times New Roman" w:hAnsi="Times New Roman" w:cs="Times New Roman"/>
          <w:sz w:val="24"/>
          <w:szCs w:val="24"/>
        </w:rPr>
        <w:t>Wassen’s</w:t>
      </w:r>
      <w:proofErr w:type="spellEnd"/>
      <w:r>
        <w:rPr>
          <w:rFonts w:ascii="Times New Roman" w:hAnsi="Times New Roman" w:cs="Times New Roman"/>
          <w:sz w:val="24"/>
          <w:szCs w:val="24"/>
        </w:rPr>
        <w:t xml:space="preserve"> opinion, “[g]</w:t>
      </w:r>
      <w:proofErr w:type="spellStart"/>
      <w:r>
        <w:rPr>
          <w:rFonts w:ascii="Times New Roman" w:hAnsi="Times New Roman" w:cs="Times New Roman"/>
          <w:sz w:val="24"/>
          <w:szCs w:val="24"/>
        </w:rPr>
        <w:t>iven</w:t>
      </w:r>
      <w:proofErr w:type="spellEnd"/>
      <w:r>
        <w:rPr>
          <w:rFonts w:ascii="Times New Roman" w:hAnsi="Times New Roman" w:cs="Times New Roman"/>
          <w:sz w:val="24"/>
          <w:szCs w:val="24"/>
        </w:rPr>
        <w:t xml:space="preserve"> the double attestation of the incident (Mark 11:15-17; John 2:14-17), the coherence with Jesus’s role as a prophet, and a possible embarrassment over the episode in the church, the historicity of the temple incident is rarely disputed” (</w:t>
      </w:r>
      <w:r w:rsidR="009457D9">
        <w:rPr>
          <w:rFonts w:ascii="Times New Roman" w:hAnsi="Times New Roman" w:cs="Times New Roman"/>
          <w:sz w:val="24"/>
          <w:szCs w:val="24"/>
        </w:rPr>
        <w:t xml:space="preserve">Cecilia </w:t>
      </w:r>
      <w:proofErr w:type="spellStart"/>
      <w:r w:rsidR="009457D9">
        <w:rPr>
          <w:rFonts w:ascii="Times New Roman" w:hAnsi="Times New Roman" w:cs="Times New Roman"/>
          <w:sz w:val="24"/>
          <w:szCs w:val="24"/>
        </w:rPr>
        <w:t>Wassen</w:t>
      </w:r>
      <w:proofErr w:type="spellEnd"/>
      <w:r w:rsidR="009457D9">
        <w:rPr>
          <w:rFonts w:ascii="Times New Roman" w:hAnsi="Times New Roman" w:cs="Times New Roman"/>
          <w:sz w:val="24"/>
          <w:szCs w:val="24"/>
        </w:rPr>
        <w:t xml:space="preserve">, </w:t>
      </w:r>
      <w:r>
        <w:rPr>
          <w:rFonts w:ascii="Times New Roman" w:hAnsi="Times New Roman" w:cs="Times New Roman"/>
          <w:sz w:val="24"/>
          <w:szCs w:val="24"/>
        </w:rPr>
        <w:t xml:space="preserve">“The Use of the Dead Sea Scrolls for Interpreting Jesus’s Action in the Temple,” </w:t>
      </w:r>
      <w:r>
        <w:rPr>
          <w:rFonts w:ascii="Times New Roman" w:hAnsi="Times New Roman" w:cs="Times New Roman"/>
          <w:i/>
          <w:iCs/>
          <w:sz w:val="24"/>
          <w:szCs w:val="24"/>
        </w:rPr>
        <w:t xml:space="preserve">Dead Sea Discoveries </w:t>
      </w:r>
      <w:r>
        <w:rPr>
          <w:rFonts w:ascii="Times New Roman" w:hAnsi="Times New Roman" w:cs="Times New Roman"/>
          <w:sz w:val="24"/>
          <w:szCs w:val="24"/>
        </w:rPr>
        <w:t>23/3 [2016], 282).</w:t>
      </w:r>
      <w:proofErr w:type="gramEnd"/>
    </w:p>
  </w:footnote>
  <w:footnote w:id="7">
    <w:p w14:paraId="3EE2C08A" w14:textId="7823AC0A" w:rsidR="00D95C10" w:rsidRPr="00093C0F" w:rsidRDefault="00D95C10" w:rsidP="00E60202">
      <w:pPr>
        <w:pStyle w:val="HTMLPreformatted"/>
        <w:shd w:val="clear" w:color="auto" w:fill="F8F9FA"/>
        <w:rPr>
          <w:rFonts w:ascii="Times New Roman" w:hAnsi="Times New Roman" w:cs="Times New Roman"/>
          <w:color w:val="222222"/>
          <w:sz w:val="24"/>
          <w:szCs w:val="24"/>
        </w:rPr>
      </w:pPr>
      <w:r>
        <w:rPr>
          <w:rStyle w:val="FootnoteReference"/>
        </w:rPr>
        <w:footnoteRef/>
      </w:r>
      <w:r>
        <w:t xml:space="preserve"> </w:t>
      </w:r>
      <w:r w:rsidRPr="00093C0F">
        <w:rPr>
          <w:rFonts w:ascii="Times New Roman" w:hAnsi="Times New Roman" w:cs="Times New Roman"/>
          <w:color w:val="222222"/>
          <w:sz w:val="24"/>
          <w:szCs w:val="24"/>
          <w:lang w:val="en"/>
        </w:rPr>
        <w:t>I thank Prof</w:t>
      </w:r>
      <w:r w:rsidRPr="004D412F">
        <w:rPr>
          <w:rFonts w:ascii="Times New Roman" w:hAnsi="Times New Roman" w:cs="Times New Roman"/>
          <w:color w:val="222222"/>
          <w:sz w:val="24"/>
          <w:szCs w:val="24"/>
          <w:lang w:val="en"/>
        </w:rPr>
        <w:t>. A</w:t>
      </w:r>
      <w:r w:rsidR="009457D9">
        <w:rPr>
          <w:rFonts w:ascii="Times New Roman" w:hAnsi="Times New Roman" w:cs="Times New Roman"/>
          <w:color w:val="222222"/>
          <w:sz w:val="24"/>
          <w:szCs w:val="24"/>
          <w:lang w:val="en"/>
        </w:rPr>
        <w:t>ntonio</w:t>
      </w:r>
      <w:r w:rsidRPr="004D412F">
        <w:rPr>
          <w:rFonts w:ascii="Times New Roman" w:hAnsi="Times New Roman" w:cs="Times New Roman"/>
          <w:color w:val="222222"/>
          <w:sz w:val="24"/>
          <w:szCs w:val="24"/>
          <w:lang w:val="en"/>
        </w:rPr>
        <w:t xml:space="preserve"> Piñero for this </w:t>
      </w:r>
      <w:r>
        <w:rPr>
          <w:rFonts w:ascii="Times New Roman" w:hAnsi="Times New Roman" w:cs="Times New Roman"/>
          <w:color w:val="222222"/>
          <w:sz w:val="24"/>
          <w:szCs w:val="24"/>
          <w:lang w:val="en"/>
        </w:rPr>
        <w:t xml:space="preserve">comment </w:t>
      </w:r>
      <w:r w:rsidRPr="00093C0F">
        <w:rPr>
          <w:rFonts w:ascii="Times New Roman" w:hAnsi="Times New Roman" w:cs="Times New Roman"/>
          <w:color w:val="222222"/>
          <w:sz w:val="24"/>
          <w:szCs w:val="24"/>
          <w:lang w:val="en"/>
        </w:rPr>
        <w:t>(personal communication)</w:t>
      </w:r>
      <w:r>
        <w:rPr>
          <w:rFonts w:ascii="Times New Roman" w:hAnsi="Times New Roman" w:cs="Times New Roman"/>
          <w:color w:val="222222"/>
          <w:sz w:val="24"/>
          <w:szCs w:val="24"/>
          <w:lang w:val="en"/>
        </w:rPr>
        <w:t>.</w:t>
      </w:r>
    </w:p>
    <w:p w14:paraId="1B966449" w14:textId="41094D23" w:rsidR="00D95C10" w:rsidRPr="00093C0F" w:rsidRDefault="00D95C10" w:rsidP="007F7A43">
      <w:pPr>
        <w:pStyle w:val="FootnoteText"/>
        <w:rPr>
          <w:rFonts w:ascii="Times New Roman" w:hAnsi="Times New Roman" w:cs="Times New Roman"/>
          <w:sz w:val="24"/>
          <w:szCs w:val="24"/>
        </w:rPr>
      </w:pPr>
    </w:p>
  </w:footnote>
  <w:footnote w:id="8">
    <w:p w14:paraId="341AD677" w14:textId="610BEFE1" w:rsidR="00D95C10" w:rsidRPr="00E83171" w:rsidRDefault="00D95C10" w:rsidP="009457D9">
      <w:pPr>
        <w:pStyle w:val="FootnoteText"/>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Craig A. Evans, “Jesus’ Action in the Temple and Evidence of Corruption in the First-Century Temple,” in </w:t>
      </w:r>
      <w:r>
        <w:rPr>
          <w:rFonts w:ascii="Times New Roman" w:hAnsi="Times New Roman" w:cs="Times New Roman"/>
          <w:i/>
          <w:iCs/>
          <w:sz w:val="24"/>
          <w:szCs w:val="24"/>
        </w:rPr>
        <w:t>SBL 1989 Seminar Papers</w:t>
      </w:r>
      <w:r>
        <w:rPr>
          <w:rFonts w:ascii="Times New Roman" w:hAnsi="Times New Roman" w:cs="Times New Roman"/>
          <w:sz w:val="24"/>
          <w:szCs w:val="24"/>
        </w:rPr>
        <w:t>, ed. D</w:t>
      </w:r>
      <w:r w:rsidR="009457D9">
        <w:rPr>
          <w:rFonts w:ascii="Times New Roman" w:hAnsi="Times New Roman" w:cs="Times New Roman"/>
          <w:sz w:val="24"/>
          <w:szCs w:val="24"/>
        </w:rPr>
        <w:t>avid</w:t>
      </w:r>
      <w:r>
        <w:rPr>
          <w:rFonts w:ascii="Times New Roman" w:hAnsi="Times New Roman" w:cs="Times New Roman"/>
          <w:sz w:val="24"/>
          <w:szCs w:val="24"/>
        </w:rPr>
        <w:t xml:space="preserve"> J. Lull (Atlanta: Scholars Press, 1989), 522-539; “Opposition to the Temple: Jesus and the Dead Sea Scrolls,” in: </w:t>
      </w:r>
      <w:r>
        <w:rPr>
          <w:rFonts w:ascii="Times New Roman" w:hAnsi="Times New Roman" w:cs="Times New Roman"/>
          <w:i/>
          <w:iCs/>
          <w:sz w:val="24"/>
          <w:szCs w:val="24"/>
        </w:rPr>
        <w:t>Jesus and the Dead Sea Scrolls</w:t>
      </w:r>
      <w:r>
        <w:rPr>
          <w:rFonts w:ascii="Times New Roman" w:hAnsi="Times New Roman" w:cs="Times New Roman"/>
          <w:sz w:val="24"/>
          <w:szCs w:val="24"/>
        </w:rPr>
        <w:t xml:space="preserve">, 235-253. James C. Charlesworth, “Jesus and the Temple,” in </w:t>
      </w:r>
      <w:r>
        <w:rPr>
          <w:rFonts w:ascii="Times New Roman" w:hAnsi="Times New Roman" w:cs="Times New Roman"/>
          <w:i/>
          <w:iCs/>
          <w:sz w:val="24"/>
          <w:szCs w:val="24"/>
        </w:rPr>
        <w:t>Jesus and the Temple. Textual and Archaeological Explorations</w:t>
      </w:r>
      <w:r>
        <w:rPr>
          <w:rFonts w:ascii="Times New Roman" w:hAnsi="Times New Roman" w:cs="Times New Roman"/>
          <w:sz w:val="24"/>
          <w:szCs w:val="24"/>
        </w:rPr>
        <w:t xml:space="preserve">, </w:t>
      </w:r>
      <w:r w:rsidRPr="00E83171">
        <w:rPr>
          <w:rFonts w:ascii="Times New Roman" w:hAnsi="Times New Roman" w:cs="Times New Roman"/>
          <w:sz w:val="24"/>
          <w:szCs w:val="24"/>
        </w:rPr>
        <w:t xml:space="preserve">idem </w:t>
      </w:r>
      <w:r>
        <w:rPr>
          <w:rFonts w:ascii="Times New Roman" w:hAnsi="Times New Roman" w:cs="Times New Roman"/>
          <w:sz w:val="24"/>
          <w:szCs w:val="24"/>
        </w:rPr>
        <w:t xml:space="preserve">(Minneapolis: Fortress Press, 2014), 1-17. Maurice Casey, “Culture and Historicity: The Cleansing of the Temple,” </w:t>
      </w:r>
      <w:r>
        <w:rPr>
          <w:rFonts w:ascii="Times New Roman" w:hAnsi="Times New Roman" w:cs="Times New Roman"/>
          <w:i/>
          <w:iCs/>
          <w:sz w:val="24"/>
          <w:szCs w:val="24"/>
        </w:rPr>
        <w:t xml:space="preserve">CBQ </w:t>
      </w:r>
      <w:r>
        <w:rPr>
          <w:rFonts w:ascii="Times New Roman" w:hAnsi="Times New Roman" w:cs="Times New Roman"/>
          <w:sz w:val="24"/>
          <w:szCs w:val="24"/>
        </w:rPr>
        <w:t>59 (1997), 306-</w:t>
      </w:r>
      <w:r w:rsidRPr="00E43FE0">
        <w:rPr>
          <w:rFonts w:ascii="Times New Roman" w:hAnsi="Times New Roman" w:cs="Times New Roman"/>
          <w:sz w:val="24"/>
          <w:szCs w:val="24"/>
        </w:rPr>
        <w:t xml:space="preserve">332. </w:t>
      </w:r>
      <w:proofErr w:type="spellStart"/>
      <w:r w:rsidRPr="00E43FE0">
        <w:rPr>
          <w:rFonts w:ascii="Times New Roman" w:hAnsi="Times New Roman" w:cs="Times New Roman"/>
          <w:sz w:val="24"/>
          <w:szCs w:val="24"/>
        </w:rPr>
        <w:t>J</w:t>
      </w:r>
      <w:r>
        <w:rPr>
          <w:rFonts w:ascii="Times New Roman" w:hAnsi="Times New Roman" w:cs="Times New Roman"/>
          <w:sz w:val="24"/>
          <w:szCs w:val="24"/>
        </w:rPr>
        <w:t>ostein</w:t>
      </w:r>
      <w:proofErr w:type="spellEnd"/>
      <w:r w:rsidRPr="00E43FE0">
        <w:rPr>
          <w:rFonts w:ascii="Times New Roman" w:hAnsi="Times New Roman" w:cs="Times New Roman"/>
          <w:sz w:val="24"/>
          <w:szCs w:val="24"/>
        </w:rPr>
        <w:t xml:space="preserve"> </w:t>
      </w:r>
      <w:proofErr w:type="spellStart"/>
      <w:r w:rsidRPr="00E43FE0">
        <w:rPr>
          <w:rFonts w:ascii="Times New Roman" w:hAnsi="Times New Roman" w:cs="Times New Roman"/>
          <w:sz w:val="24"/>
          <w:szCs w:val="24"/>
        </w:rPr>
        <w:t>Ådna</w:t>
      </w:r>
      <w:proofErr w:type="spellEnd"/>
      <w:r>
        <w:rPr>
          <w:rFonts w:ascii="Times New Roman" w:hAnsi="Times New Roman" w:cs="Times New Roman"/>
          <w:sz w:val="24"/>
          <w:szCs w:val="24"/>
        </w:rPr>
        <w:t>, “Jesus’ Symbolic Act in the Temple (Mark 11</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-17): The Replacement of the Sacrificial Cult by his Atoning Death,” in </w:t>
      </w:r>
      <w:proofErr w:type="spellStart"/>
      <w:r>
        <w:rPr>
          <w:rFonts w:ascii="Times New Roman" w:hAnsi="Times New Roman" w:cs="Times New Roman"/>
          <w:i/>
          <w:iCs/>
          <w:sz w:val="24"/>
          <w:szCs w:val="24"/>
        </w:rPr>
        <w:t>Gemeinde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Ohne</w:t>
      </w:r>
      <w:proofErr w:type="spellEnd"/>
      <w:r>
        <w:rPr>
          <w:rFonts w:ascii="Times New Roman" w:hAnsi="Times New Roman" w:cs="Times New Roman"/>
          <w:i/>
          <w:iCs/>
          <w:sz w:val="24"/>
          <w:szCs w:val="24"/>
        </w:rPr>
        <w:t xml:space="preserve"> Temple/Community Without Temple</w:t>
      </w:r>
      <w:r>
        <w:rPr>
          <w:rFonts w:ascii="Times New Roman" w:hAnsi="Times New Roman" w:cs="Times New Roman"/>
          <w:sz w:val="24"/>
          <w:szCs w:val="24"/>
        </w:rPr>
        <w:t xml:space="preserve">, eds. </w:t>
      </w:r>
      <w:proofErr w:type="spellStart"/>
      <w:r>
        <w:rPr>
          <w:rFonts w:ascii="Times New Roman" w:hAnsi="Times New Roman" w:cs="Times New Roman"/>
          <w:sz w:val="24"/>
          <w:szCs w:val="24"/>
        </w:rPr>
        <w:t>Beate</w:t>
      </w:r>
      <w:proofErr w:type="spellEnd"/>
      <w:r>
        <w:rPr>
          <w:rFonts w:ascii="Times New Roman" w:hAnsi="Times New Roman" w:cs="Times New Roman"/>
          <w:sz w:val="24"/>
          <w:szCs w:val="24"/>
        </w:rPr>
        <w:t xml:space="preserve"> Ego, Armin Lange and Peter </w:t>
      </w:r>
      <w:proofErr w:type="spellStart"/>
      <w:r>
        <w:rPr>
          <w:rFonts w:ascii="Times New Roman" w:hAnsi="Times New Roman" w:cs="Times New Roman"/>
          <w:sz w:val="24"/>
          <w:szCs w:val="24"/>
        </w:rPr>
        <w:t>Pilhofer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E43FE0">
        <w:rPr>
          <w:rFonts w:ascii="Times New Roman" w:hAnsi="Times New Roman" w:cs="Times New Roman"/>
          <w:sz w:val="24"/>
          <w:szCs w:val="24"/>
        </w:rPr>
        <w:t>übingen</w:t>
      </w:r>
      <w:proofErr w:type="spellEnd"/>
      <w:r>
        <w:rPr>
          <w:rFonts w:ascii="Times New Roman" w:hAnsi="Times New Roman" w:cs="Times New Roman"/>
          <w:sz w:val="24"/>
          <w:szCs w:val="24"/>
        </w:rPr>
        <w:t xml:space="preserve">: Mohr </w:t>
      </w:r>
      <w:proofErr w:type="spellStart"/>
      <w:r>
        <w:rPr>
          <w:rFonts w:ascii="Times New Roman" w:hAnsi="Times New Roman" w:cs="Times New Roman"/>
          <w:sz w:val="24"/>
          <w:szCs w:val="24"/>
        </w:rPr>
        <w:t>Siebeck</w:t>
      </w:r>
      <w:proofErr w:type="spellEnd"/>
      <w:r>
        <w:rPr>
          <w:rFonts w:ascii="Times New Roman" w:hAnsi="Times New Roman" w:cs="Times New Roman"/>
          <w:sz w:val="24"/>
          <w:szCs w:val="24"/>
        </w:rPr>
        <w:t xml:space="preserve">, </w:t>
      </w:r>
      <w:r w:rsidRPr="00E43FE0">
        <w:rPr>
          <w:rFonts w:ascii="Times New Roman" w:hAnsi="Times New Roman" w:cs="Times New Roman"/>
          <w:sz w:val="24"/>
          <w:szCs w:val="24"/>
        </w:rPr>
        <w:t>199</w:t>
      </w:r>
      <w:r>
        <w:rPr>
          <w:rFonts w:ascii="Times New Roman" w:hAnsi="Times New Roman" w:cs="Times New Roman"/>
          <w:sz w:val="24"/>
          <w:szCs w:val="24"/>
        </w:rPr>
        <w:t xml:space="preserve">9), 461-475. Eyal Regev, “Moral Impurity and the Temple in Early Christianity in Light of Ancient Greek Practice and </w:t>
      </w:r>
      <w:proofErr w:type="spellStart"/>
      <w:r>
        <w:rPr>
          <w:rFonts w:ascii="Times New Roman" w:hAnsi="Times New Roman" w:cs="Times New Roman"/>
          <w:sz w:val="24"/>
          <w:szCs w:val="24"/>
        </w:rPr>
        <w:t>Qumranic</w:t>
      </w:r>
      <w:proofErr w:type="spellEnd"/>
      <w:r>
        <w:rPr>
          <w:rFonts w:ascii="Times New Roman" w:hAnsi="Times New Roman" w:cs="Times New Roman"/>
          <w:sz w:val="24"/>
          <w:szCs w:val="24"/>
        </w:rPr>
        <w:t xml:space="preserve"> Ideology,” </w:t>
      </w:r>
      <w:r>
        <w:rPr>
          <w:rFonts w:ascii="Times New Roman" w:hAnsi="Times New Roman" w:cs="Times New Roman"/>
          <w:i/>
          <w:iCs/>
          <w:sz w:val="24"/>
          <w:szCs w:val="24"/>
        </w:rPr>
        <w:t xml:space="preserve">HTR </w:t>
      </w:r>
      <w:r>
        <w:rPr>
          <w:rFonts w:ascii="Times New Roman" w:hAnsi="Times New Roman" w:cs="Times New Roman"/>
          <w:sz w:val="24"/>
          <w:szCs w:val="24"/>
        </w:rPr>
        <w:t xml:space="preserve">97/4 (2004), 383-411. Perrin, </w:t>
      </w:r>
      <w:r>
        <w:rPr>
          <w:rFonts w:ascii="Times New Roman" w:hAnsi="Times New Roman" w:cs="Times New Roman"/>
          <w:i/>
          <w:iCs/>
          <w:sz w:val="24"/>
          <w:szCs w:val="24"/>
        </w:rPr>
        <w:t>Jesus the Temple</w:t>
      </w:r>
      <w:r>
        <w:rPr>
          <w:rFonts w:ascii="Times New Roman" w:hAnsi="Times New Roman" w:cs="Times New Roman"/>
          <w:sz w:val="24"/>
          <w:szCs w:val="24"/>
        </w:rPr>
        <w:t xml:space="preserve">, 92-99. </w:t>
      </w:r>
      <w:proofErr w:type="spellStart"/>
      <w:r>
        <w:rPr>
          <w:rFonts w:ascii="Times New Roman" w:hAnsi="Times New Roman" w:cs="Times New Roman"/>
          <w:sz w:val="24"/>
          <w:szCs w:val="24"/>
        </w:rPr>
        <w:t>Wassen</w:t>
      </w:r>
      <w:proofErr w:type="spellEnd"/>
      <w:r>
        <w:rPr>
          <w:rFonts w:ascii="Times New Roman" w:hAnsi="Times New Roman" w:cs="Times New Roman"/>
          <w:sz w:val="24"/>
          <w:szCs w:val="24"/>
        </w:rPr>
        <w:t>, “The Use of the Dead Sea Scrolls,” 285-287.</w:t>
      </w:r>
    </w:p>
  </w:footnote>
  <w:footnote w:id="9">
    <w:p w14:paraId="04A2515A" w14:textId="7702640D" w:rsidR="00D95C10" w:rsidRPr="00E83171" w:rsidRDefault="00D95C10" w:rsidP="00E83171">
      <w:pPr>
        <w:pStyle w:val="FootnoteText"/>
        <w:jc w:val="both"/>
        <w:rPr>
          <w:rFonts w:ascii="Times New Roman" w:hAnsi="Times New Roman" w:cs="Times New Roman"/>
          <w:sz w:val="24"/>
          <w:szCs w:val="24"/>
          <w:lang w:val="es-AR"/>
        </w:rPr>
      </w:pPr>
      <w:r w:rsidRPr="001D03D8">
        <w:rPr>
          <w:rStyle w:val="FootnoteReference"/>
          <w:rFonts w:ascii="Times New Roman" w:hAnsi="Times New Roman" w:cs="Times New Roman"/>
          <w:sz w:val="24"/>
          <w:szCs w:val="24"/>
        </w:rPr>
        <w:footnoteRef/>
      </w:r>
      <w:r>
        <w:t xml:space="preserve"> </w:t>
      </w:r>
      <w:r>
        <w:rPr>
          <w:rFonts w:ascii="Times New Roman" w:hAnsi="Times New Roman" w:cs="Times New Roman"/>
          <w:sz w:val="24"/>
          <w:szCs w:val="24"/>
        </w:rPr>
        <w:t xml:space="preserve">Ed P. Sanders, </w:t>
      </w:r>
      <w:r>
        <w:rPr>
          <w:rFonts w:ascii="Times New Roman" w:hAnsi="Times New Roman" w:cs="Times New Roman"/>
          <w:i/>
          <w:iCs/>
          <w:sz w:val="24"/>
          <w:szCs w:val="24"/>
        </w:rPr>
        <w:t xml:space="preserve">Jesus and Judaism </w:t>
      </w:r>
      <w:r>
        <w:rPr>
          <w:rFonts w:ascii="Times New Roman" w:hAnsi="Times New Roman" w:cs="Times New Roman"/>
          <w:sz w:val="24"/>
          <w:szCs w:val="24"/>
        </w:rPr>
        <w:t xml:space="preserve">(Philadelphia: Fortress Press, 1985), 61-71. </w:t>
      </w:r>
      <w:r w:rsidRPr="001D03D8">
        <w:rPr>
          <w:rFonts w:ascii="Times New Roman" w:hAnsi="Times New Roman" w:cs="Times New Roman"/>
          <w:sz w:val="24"/>
          <w:szCs w:val="24"/>
          <w:lang w:val="es-AR"/>
        </w:rPr>
        <w:t>B</w:t>
      </w:r>
      <w:r>
        <w:rPr>
          <w:rFonts w:ascii="Times New Roman" w:hAnsi="Times New Roman" w:cs="Times New Roman"/>
          <w:sz w:val="24"/>
          <w:szCs w:val="24"/>
          <w:lang w:val="es-AR"/>
        </w:rPr>
        <w:t>art</w:t>
      </w:r>
      <w:r w:rsidRPr="001D03D8">
        <w:rPr>
          <w:rFonts w:ascii="Times New Roman" w:hAnsi="Times New Roman" w:cs="Times New Roman"/>
          <w:sz w:val="24"/>
          <w:szCs w:val="24"/>
          <w:lang w:val="es-AR"/>
        </w:rPr>
        <w:t xml:space="preserve"> D. </w:t>
      </w:r>
      <w:proofErr w:type="spellStart"/>
      <w:r w:rsidRPr="001D03D8">
        <w:rPr>
          <w:rFonts w:ascii="Times New Roman" w:hAnsi="Times New Roman" w:cs="Times New Roman"/>
          <w:sz w:val="24"/>
          <w:szCs w:val="24"/>
          <w:lang w:val="es-AR"/>
        </w:rPr>
        <w:t>Ehrman</w:t>
      </w:r>
      <w:proofErr w:type="spellEnd"/>
      <w:r w:rsidRPr="001D03D8">
        <w:rPr>
          <w:rFonts w:ascii="Times New Roman" w:hAnsi="Times New Roman" w:cs="Times New Roman"/>
          <w:sz w:val="24"/>
          <w:szCs w:val="24"/>
          <w:lang w:val="es-AR"/>
        </w:rPr>
        <w:t xml:space="preserve">, </w:t>
      </w:r>
      <w:r w:rsidRPr="001D03D8">
        <w:rPr>
          <w:rFonts w:ascii="Times New Roman" w:hAnsi="Times New Roman" w:cs="Times New Roman"/>
          <w:i/>
          <w:iCs/>
          <w:sz w:val="24"/>
          <w:szCs w:val="24"/>
          <w:lang w:val="es-AR"/>
        </w:rPr>
        <w:t>Jesús, el profeta judío apocalíptico</w:t>
      </w:r>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trans</w:t>
      </w:r>
      <w:proofErr w:type="spellEnd"/>
      <w:r>
        <w:rPr>
          <w:rFonts w:ascii="Times New Roman" w:hAnsi="Times New Roman" w:cs="Times New Roman"/>
          <w:sz w:val="24"/>
          <w:szCs w:val="24"/>
          <w:lang w:val="es-AR"/>
        </w:rPr>
        <w:t>., M.</w:t>
      </w:r>
      <w:r w:rsidRPr="001D03D8">
        <w:rPr>
          <w:rFonts w:ascii="Times New Roman" w:hAnsi="Times New Roman" w:cs="Times New Roman"/>
          <w:sz w:val="24"/>
          <w:szCs w:val="24"/>
          <w:lang w:val="es-AR"/>
        </w:rPr>
        <w:t xml:space="preserve"> del C</w:t>
      </w:r>
      <w:r>
        <w:rPr>
          <w:rFonts w:ascii="Times New Roman" w:hAnsi="Times New Roman" w:cs="Times New Roman"/>
          <w:sz w:val="24"/>
          <w:szCs w:val="24"/>
          <w:lang w:val="es-AR"/>
        </w:rPr>
        <w:t xml:space="preserve">armen Blanco Moreno and R. A. Díez Aragón (Barcelona-Buenos Aires-México: Paidós, 2001), 262-266. </w:t>
      </w:r>
      <w:proofErr w:type="spellStart"/>
      <w:r w:rsidRPr="00E83171">
        <w:rPr>
          <w:rFonts w:ascii="Times New Roman" w:hAnsi="Times New Roman" w:cs="Times New Roman"/>
          <w:sz w:val="24"/>
          <w:szCs w:val="24"/>
          <w:lang w:val="es-AR"/>
        </w:rPr>
        <w:t>Flussser</w:t>
      </w:r>
      <w:proofErr w:type="spellEnd"/>
      <w:r w:rsidRPr="00E83171">
        <w:rPr>
          <w:rFonts w:ascii="Times New Roman" w:hAnsi="Times New Roman" w:cs="Times New Roman"/>
          <w:sz w:val="24"/>
          <w:szCs w:val="24"/>
          <w:lang w:val="es-AR"/>
        </w:rPr>
        <w:t xml:space="preserve">, </w:t>
      </w:r>
      <w:proofErr w:type="spellStart"/>
      <w:r>
        <w:rPr>
          <w:rFonts w:ascii="Times New Roman" w:hAnsi="Times New Roman" w:cs="Times New Roman"/>
          <w:i/>
          <w:iCs/>
          <w:sz w:val="24"/>
          <w:szCs w:val="24"/>
          <w:lang w:val="es-AR"/>
        </w:rPr>
        <w:t>Jesus</w:t>
      </w:r>
      <w:proofErr w:type="spellEnd"/>
      <w:r w:rsidRPr="00E83171">
        <w:rPr>
          <w:rFonts w:ascii="Times New Roman" w:hAnsi="Times New Roman" w:cs="Times New Roman"/>
          <w:sz w:val="24"/>
          <w:szCs w:val="24"/>
          <w:lang w:val="es-AR"/>
        </w:rPr>
        <w:t>, 191-193.</w:t>
      </w:r>
    </w:p>
  </w:footnote>
  <w:footnote w:id="10">
    <w:p w14:paraId="62178D0F" w14:textId="77777777" w:rsidR="00D95C10" w:rsidRPr="00E83171" w:rsidRDefault="00D95C10" w:rsidP="00AB222B">
      <w:pPr>
        <w:pStyle w:val="FootnoteText"/>
        <w:jc w:val="both"/>
        <w:rPr>
          <w:lang w:val="es-AR"/>
        </w:rPr>
      </w:pPr>
      <w:r>
        <w:rPr>
          <w:rStyle w:val="FootnoteReference"/>
        </w:rPr>
        <w:footnoteRef/>
      </w:r>
      <w:r w:rsidRPr="00E83171">
        <w:rPr>
          <w:lang w:val="es-AR"/>
        </w:rPr>
        <w:t xml:space="preserve"> </w:t>
      </w:r>
      <w:r w:rsidRPr="00E83171">
        <w:rPr>
          <w:rFonts w:ascii="Times New Roman" w:hAnsi="Times New Roman" w:cs="Times New Roman"/>
          <w:sz w:val="24"/>
          <w:szCs w:val="24"/>
          <w:lang w:val="es-AR"/>
        </w:rPr>
        <w:t xml:space="preserve">Cf. Isa. 20:3; </w:t>
      </w:r>
      <w:proofErr w:type="spellStart"/>
      <w:r w:rsidRPr="00E83171">
        <w:rPr>
          <w:rFonts w:ascii="Times New Roman" w:hAnsi="Times New Roman" w:cs="Times New Roman"/>
          <w:sz w:val="24"/>
          <w:szCs w:val="24"/>
          <w:lang w:val="es-AR"/>
        </w:rPr>
        <w:t>Jer</w:t>
      </w:r>
      <w:proofErr w:type="spellEnd"/>
      <w:r w:rsidRPr="00E83171">
        <w:rPr>
          <w:rFonts w:ascii="Times New Roman" w:hAnsi="Times New Roman" w:cs="Times New Roman"/>
          <w:sz w:val="24"/>
          <w:szCs w:val="24"/>
          <w:lang w:val="es-AR"/>
        </w:rPr>
        <w:t xml:space="preserve">. 19:1-13; 27:28; </w:t>
      </w:r>
      <w:proofErr w:type="spellStart"/>
      <w:r w:rsidRPr="00E83171">
        <w:rPr>
          <w:rFonts w:ascii="Times New Roman" w:hAnsi="Times New Roman" w:cs="Times New Roman"/>
          <w:sz w:val="24"/>
          <w:szCs w:val="24"/>
          <w:lang w:val="es-AR"/>
        </w:rPr>
        <w:t>Ezek</w:t>
      </w:r>
      <w:proofErr w:type="spellEnd"/>
      <w:r w:rsidRPr="00E83171">
        <w:rPr>
          <w:rFonts w:ascii="Times New Roman" w:hAnsi="Times New Roman" w:cs="Times New Roman"/>
          <w:sz w:val="24"/>
          <w:szCs w:val="24"/>
          <w:lang w:val="es-AR"/>
        </w:rPr>
        <w:t>. 4-5; 12:1-16; 24:15-24.</w:t>
      </w:r>
    </w:p>
  </w:footnote>
  <w:footnote w:id="11">
    <w:p w14:paraId="3C8B6E76" w14:textId="5298ACDB" w:rsidR="00D95C10" w:rsidRDefault="00D95C10" w:rsidP="00E83171">
      <w:pPr>
        <w:pStyle w:val="FootnoteText"/>
        <w:jc w:val="both"/>
      </w:pPr>
      <w:r>
        <w:rPr>
          <w:rStyle w:val="FootnoteReference"/>
        </w:rPr>
        <w:footnoteRef/>
      </w:r>
      <w:r w:rsidRPr="00E83171">
        <w:t xml:space="preserve"> </w:t>
      </w:r>
      <w:r w:rsidRPr="00E83171">
        <w:rPr>
          <w:rFonts w:asciiTheme="majorBidi" w:hAnsiTheme="majorBidi" w:cstheme="majorBidi"/>
          <w:sz w:val="24"/>
          <w:szCs w:val="24"/>
        </w:rPr>
        <w:t xml:space="preserve">On this topic, see </w:t>
      </w:r>
      <w:r w:rsidRPr="00E83171">
        <w:rPr>
          <w:rFonts w:ascii="Times New Roman" w:hAnsi="Times New Roman" w:cs="Times New Roman"/>
          <w:sz w:val="24"/>
          <w:szCs w:val="24"/>
        </w:rPr>
        <w:t>Ross</w:t>
      </w:r>
      <w:r>
        <w:rPr>
          <w:rFonts w:ascii="Times New Roman" w:hAnsi="Times New Roman" w:cs="Times New Roman"/>
          <w:sz w:val="24"/>
          <w:szCs w:val="24"/>
        </w:rPr>
        <w:t xml:space="preserve"> </w:t>
      </w:r>
      <w:r w:rsidRPr="00E83171">
        <w:rPr>
          <w:rFonts w:ascii="Times New Roman" w:hAnsi="Times New Roman" w:cs="Times New Roman"/>
          <w:sz w:val="24"/>
          <w:szCs w:val="24"/>
        </w:rPr>
        <w:t>E. Win</w:t>
      </w:r>
      <w:r>
        <w:rPr>
          <w:rFonts w:ascii="Times New Roman" w:hAnsi="Times New Roman" w:cs="Times New Roman"/>
          <w:sz w:val="24"/>
          <w:szCs w:val="24"/>
        </w:rPr>
        <w:t xml:space="preserve">kle, “The Jeremiah Model for Jesus in the Temple,” </w:t>
      </w:r>
      <w:r>
        <w:rPr>
          <w:rFonts w:ascii="Times New Roman" w:hAnsi="Times New Roman" w:cs="Times New Roman"/>
          <w:i/>
          <w:iCs/>
          <w:sz w:val="24"/>
          <w:szCs w:val="24"/>
        </w:rPr>
        <w:t>AUSS</w:t>
      </w:r>
      <w:r>
        <w:rPr>
          <w:rFonts w:ascii="Times New Roman" w:hAnsi="Times New Roman" w:cs="Times New Roman"/>
          <w:sz w:val="24"/>
          <w:szCs w:val="24"/>
        </w:rPr>
        <w:t xml:space="preserve"> 24 (1986), 155-72.</w:t>
      </w:r>
    </w:p>
  </w:footnote>
  <w:footnote w:id="12">
    <w:p w14:paraId="2E54DF66" w14:textId="77777777" w:rsidR="00D95C10" w:rsidRPr="00846B21" w:rsidRDefault="00D95C10" w:rsidP="00F24F9E">
      <w:pPr>
        <w:pStyle w:val="FootnoteText"/>
        <w:jc w:val="both"/>
        <w:rPr>
          <w:rFonts w:asciiTheme="majorBidi" w:hAnsiTheme="majorBidi" w:cstheme="majorBidi"/>
          <w:sz w:val="24"/>
          <w:szCs w:val="24"/>
        </w:rPr>
      </w:pPr>
      <w:r>
        <w:rPr>
          <w:rStyle w:val="FootnoteReference"/>
        </w:rPr>
        <w:footnoteRef/>
      </w:r>
      <w:r>
        <w:t xml:space="preserve"> </w:t>
      </w:r>
      <w:r>
        <w:rPr>
          <w:rFonts w:asciiTheme="majorBidi" w:hAnsiTheme="majorBidi" w:cstheme="majorBidi"/>
          <w:sz w:val="24"/>
          <w:szCs w:val="24"/>
        </w:rPr>
        <w:t xml:space="preserve">On warnings of destruction of the Temple and accusations of sins as coming together in biblical tradition, see </w:t>
      </w:r>
      <w:proofErr w:type="spellStart"/>
      <w:r>
        <w:rPr>
          <w:rFonts w:asciiTheme="majorBidi" w:hAnsiTheme="majorBidi" w:cstheme="majorBidi"/>
          <w:sz w:val="24"/>
          <w:szCs w:val="24"/>
        </w:rPr>
        <w:t>Jer</w:t>
      </w:r>
      <w:proofErr w:type="spellEnd"/>
      <w:r>
        <w:rPr>
          <w:rFonts w:asciiTheme="majorBidi" w:hAnsiTheme="majorBidi" w:cstheme="majorBidi"/>
          <w:sz w:val="24"/>
          <w:szCs w:val="24"/>
        </w:rPr>
        <w:t xml:space="preserve"> 7:1-15; </w:t>
      </w:r>
      <w:proofErr w:type="spellStart"/>
      <w:r>
        <w:rPr>
          <w:rFonts w:asciiTheme="majorBidi" w:hAnsiTheme="majorBidi" w:cstheme="majorBidi"/>
          <w:sz w:val="24"/>
          <w:szCs w:val="24"/>
        </w:rPr>
        <w:t>Ezek</w:t>
      </w:r>
      <w:proofErr w:type="spellEnd"/>
      <w:r>
        <w:rPr>
          <w:rFonts w:asciiTheme="majorBidi" w:hAnsiTheme="majorBidi" w:cstheme="majorBidi"/>
          <w:sz w:val="24"/>
          <w:szCs w:val="24"/>
        </w:rPr>
        <w:t xml:space="preserve"> 22:23-31.</w:t>
      </w:r>
    </w:p>
  </w:footnote>
  <w:footnote w:id="13">
    <w:p w14:paraId="7A672D1D" w14:textId="48DE33EA" w:rsidR="00D95C10" w:rsidRPr="00B667BA" w:rsidRDefault="00D95C10" w:rsidP="00133607">
      <w:pPr>
        <w:pStyle w:val="FootnoteText"/>
        <w:jc w:val="both"/>
        <w:rPr>
          <w:rFonts w:asciiTheme="majorBidi" w:hAnsiTheme="majorBidi" w:cstheme="majorBidi"/>
          <w:sz w:val="24"/>
          <w:szCs w:val="24"/>
          <w:lang w:val="en"/>
        </w:rPr>
      </w:pPr>
      <w:r>
        <w:rPr>
          <w:rStyle w:val="FootnoteReference"/>
        </w:rPr>
        <w:footnoteRef/>
      </w:r>
      <w:r>
        <w:t xml:space="preserve"> </w:t>
      </w:r>
      <w:r w:rsidRPr="00E83171">
        <w:rPr>
          <w:rFonts w:asciiTheme="majorBidi" w:hAnsiTheme="majorBidi" w:cstheme="majorBidi"/>
          <w:sz w:val="24"/>
          <w:szCs w:val="24"/>
          <w:lang w:val="en"/>
        </w:rPr>
        <w:t xml:space="preserve">Contrary to the position </w:t>
      </w:r>
      <w:r>
        <w:rPr>
          <w:rFonts w:asciiTheme="majorBidi" w:hAnsiTheme="majorBidi" w:cstheme="majorBidi"/>
          <w:sz w:val="24"/>
          <w:szCs w:val="24"/>
          <w:lang w:val="en"/>
        </w:rPr>
        <w:t>assumed</w:t>
      </w:r>
      <w:r w:rsidRPr="00E83171">
        <w:rPr>
          <w:rFonts w:asciiTheme="majorBidi" w:hAnsiTheme="majorBidi" w:cstheme="majorBidi"/>
          <w:sz w:val="24"/>
          <w:szCs w:val="24"/>
          <w:lang w:val="en"/>
        </w:rPr>
        <w:t xml:space="preserve"> by Evans (see above n. </w:t>
      </w:r>
      <w:r w:rsidR="00133607">
        <w:rPr>
          <w:rFonts w:asciiTheme="majorBidi" w:hAnsiTheme="majorBidi" w:cstheme="majorBidi"/>
          <w:sz w:val="24"/>
          <w:szCs w:val="24"/>
          <w:lang w:val="en"/>
        </w:rPr>
        <w:t>8</w:t>
      </w:r>
      <w:r w:rsidRPr="00E83171">
        <w:rPr>
          <w:rFonts w:asciiTheme="majorBidi" w:hAnsiTheme="majorBidi" w:cstheme="majorBidi"/>
          <w:sz w:val="24"/>
          <w:szCs w:val="24"/>
          <w:lang w:val="en"/>
        </w:rPr>
        <w:t xml:space="preserve">), according to which literary testimonies would </w:t>
      </w:r>
      <w:r>
        <w:rPr>
          <w:rFonts w:asciiTheme="majorBidi" w:hAnsiTheme="majorBidi" w:cstheme="majorBidi"/>
          <w:sz w:val="24"/>
          <w:szCs w:val="24"/>
          <w:lang w:val="en"/>
        </w:rPr>
        <w:t xml:space="preserve">certainly be </w:t>
      </w:r>
      <w:r w:rsidRPr="00E83171">
        <w:rPr>
          <w:rFonts w:asciiTheme="majorBidi" w:hAnsiTheme="majorBidi" w:cstheme="majorBidi"/>
          <w:sz w:val="24"/>
          <w:szCs w:val="24"/>
          <w:lang w:val="en"/>
        </w:rPr>
        <w:t xml:space="preserve">evidence </w:t>
      </w:r>
      <w:r w:rsidRPr="00284851">
        <w:rPr>
          <w:rFonts w:asciiTheme="majorBidi" w:hAnsiTheme="majorBidi" w:cstheme="majorBidi"/>
          <w:sz w:val="24"/>
          <w:szCs w:val="24"/>
          <w:lang w:val="en"/>
        </w:rPr>
        <w:t>of concrete</w:t>
      </w:r>
      <w:r w:rsidRPr="00E83171">
        <w:rPr>
          <w:rFonts w:asciiTheme="majorBidi" w:hAnsiTheme="majorBidi" w:cstheme="majorBidi"/>
          <w:sz w:val="24"/>
          <w:szCs w:val="24"/>
          <w:lang w:val="en"/>
        </w:rPr>
        <w:t xml:space="preserve"> </w:t>
      </w:r>
      <w:r>
        <w:rPr>
          <w:rFonts w:asciiTheme="majorBidi" w:hAnsiTheme="majorBidi" w:cstheme="majorBidi"/>
          <w:sz w:val="24"/>
          <w:szCs w:val="24"/>
          <w:lang w:val="en"/>
        </w:rPr>
        <w:t xml:space="preserve">corruption among </w:t>
      </w:r>
      <w:proofErr w:type="gramStart"/>
      <w:r>
        <w:rPr>
          <w:rFonts w:asciiTheme="majorBidi" w:hAnsiTheme="majorBidi" w:cstheme="majorBidi"/>
          <w:sz w:val="24"/>
          <w:szCs w:val="24"/>
          <w:lang w:val="en"/>
        </w:rPr>
        <w:t>priests</w:t>
      </w:r>
      <w:r w:rsidR="00D17514">
        <w:rPr>
          <w:rFonts w:asciiTheme="majorBidi" w:hAnsiTheme="majorBidi" w:cstheme="majorBidi"/>
          <w:sz w:val="24"/>
          <w:szCs w:val="24"/>
          <w:lang w:val="en"/>
        </w:rPr>
        <w:t>,</w:t>
      </w:r>
      <w:proofErr w:type="gramEnd"/>
      <w:r w:rsidR="00A7354F">
        <w:rPr>
          <w:rFonts w:asciiTheme="majorBidi" w:hAnsiTheme="majorBidi" w:cstheme="majorBidi"/>
          <w:sz w:val="24"/>
          <w:szCs w:val="24"/>
          <w:lang w:val="en"/>
        </w:rPr>
        <w:t xml:space="preserve"> </w:t>
      </w:r>
      <w:proofErr w:type="spellStart"/>
      <w:r w:rsidRPr="00E83171">
        <w:rPr>
          <w:rFonts w:asciiTheme="majorBidi" w:hAnsiTheme="majorBidi" w:cstheme="majorBidi"/>
          <w:sz w:val="24"/>
          <w:szCs w:val="24"/>
          <w:lang w:val="en"/>
        </w:rPr>
        <w:t>Wassen</w:t>
      </w:r>
      <w:proofErr w:type="spellEnd"/>
      <w:r w:rsidRPr="00E83171">
        <w:rPr>
          <w:rFonts w:asciiTheme="majorBidi" w:hAnsiTheme="majorBidi" w:cstheme="majorBidi"/>
          <w:sz w:val="24"/>
          <w:szCs w:val="24"/>
          <w:lang w:val="en"/>
        </w:rPr>
        <w:t xml:space="preserve"> </w:t>
      </w:r>
      <w:r>
        <w:rPr>
          <w:rFonts w:asciiTheme="majorBidi" w:hAnsiTheme="majorBidi" w:cstheme="majorBidi"/>
          <w:sz w:val="24"/>
          <w:szCs w:val="24"/>
          <w:lang w:val="en"/>
        </w:rPr>
        <w:t>argues</w:t>
      </w:r>
      <w:r w:rsidRPr="00E83171">
        <w:rPr>
          <w:rFonts w:asciiTheme="majorBidi" w:hAnsiTheme="majorBidi" w:cstheme="majorBidi"/>
          <w:sz w:val="24"/>
          <w:szCs w:val="24"/>
          <w:lang w:val="en"/>
        </w:rPr>
        <w:t xml:space="preserve"> </w:t>
      </w:r>
      <w:r>
        <w:rPr>
          <w:rFonts w:asciiTheme="majorBidi" w:hAnsiTheme="majorBidi" w:cstheme="majorBidi"/>
          <w:sz w:val="24"/>
          <w:szCs w:val="24"/>
          <w:lang w:val="en"/>
        </w:rPr>
        <w:t xml:space="preserve">that this assumption is </w:t>
      </w:r>
      <w:r w:rsidR="00A7354F">
        <w:rPr>
          <w:rFonts w:asciiTheme="majorBidi" w:hAnsiTheme="majorBidi" w:cstheme="majorBidi"/>
          <w:sz w:val="24"/>
          <w:szCs w:val="24"/>
          <w:lang w:val="en"/>
        </w:rPr>
        <w:t>baseless</w:t>
      </w:r>
      <w:r>
        <w:rPr>
          <w:rFonts w:asciiTheme="majorBidi" w:hAnsiTheme="majorBidi" w:cstheme="majorBidi"/>
          <w:sz w:val="24"/>
          <w:szCs w:val="24"/>
          <w:lang w:val="en"/>
        </w:rPr>
        <w:t>. In her opinion, “rather than providing evidence for actual corruption it is more likely that the accusations against the temple and its priesthood reflect apocalyptic expectations” (“The Use of the Dead Sea Scrolls,” 293). If such were the case, then, these written witnesses would</w:t>
      </w:r>
      <w:r w:rsidRPr="00454911">
        <w:rPr>
          <w:rFonts w:asciiTheme="majorBidi" w:hAnsiTheme="majorBidi" w:cstheme="majorBidi"/>
          <w:sz w:val="24"/>
          <w:szCs w:val="24"/>
          <w:lang w:val="en"/>
        </w:rPr>
        <w:t xml:space="preserve"> </w:t>
      </w:r>
      <w:r>
        <w:rPr>
          <w:rFonts w:asciiTheme="majorBidi" w:hAnsiTheme="majorBidi" w:cstheme="majorBidi"/>
          <w:sz w:val="24"/>
          <w:szCs w:val="24"/>
          <w:lang w:val="en"/>
        </w:rPr>
        <w:t>not be a clear-cut evidence for</w:t>
      </w:r>
      <w:r w:rsidRPr="00454911">
        <w:rPr>
          <w:rFonts w:asciiTheme="majorBidi" w:hAnsiTheme="majorBidi" w:cstheme="majorBidi"/>
          <w:sz w:val="24"/>
          <w:szCs w:val="24"/>
          <w:lang w:val="en"/>
        </w:rPr>
        <w:t xml:space="preserve"> what</w:t>
      </w:r>
      <w:r>
        <w:rPr>
          <w:rFonts w:asciiTheme="majorBidi" w:hAnsiTheme="majorBidi" w:cstheme="majorBidi"/>
          <w:sz w:val="24"/>
          <w:szCs w:val="24"/>
          <w:lang w:val="en"/>
        </w:rPr>
        <w:t xml:space="preserve"> priests actually did or did not </w:t>
      </w:r>
      <w:r w:rsidRPr="00454911">
        <w:rPr>
          <w:rFonts w:asciiTheme="majorBidi" w:hAnsiTheme="majorBidi" w:cstheme="majorBidi"/>
          <w:sz w:val="24"/>
          <w:szCs w:val="24"/>
          <w:lang w:val="en"/>
        </w:rPr>
        <w:t>in real life.</w:t>
      </w:r>
      <w:r>
        <w:rPr>
          <w:rFonts w:asciiTheme="majorBidi" w:hAnsiTheme="majorBidi" w:cstheme="majorBidi"/>
          <w:sz w:val="24"/>
          <w:szCs w:val="24"/>
          <w:lang w:val="en"/>
        </w:rPr>
        <w:t xml:space="preserve"> </w:t>
      </w:r>
    </w:p>
  </w:footnote>
  <w:footnote w:id="14">
    <w:p w14:paraId="4C1981ED" w14:textId="415E829B" w:rsidR="00D95C10" w:rsidRPr="00E83171" w:rsidRDefault="00D95C10" w:rsidP="00A7354F">
      <w:pPr>
        <w:pStyle w:val="FootnoteText"/>
        <w:jc w:val="both"/>
        <w:rPr>
          <w:rFonts w:asciiTheme="majorBidi" w:hAnsiTheme="majorBidi" w:cstheme="majorBidi"/>
          <w:sz w:val="24"/>
          <w:szCs w:val="24"/>
        </w:rPr>
      </w:pPr>
      <w:r>
        <w:rPr>
          <w:rStyle w:val="FootnoteReference"/>
        </w:rPr>
        <w:footnoteRef/>
      </w:r>
      <w:r>
        <w:t xml:space="preserve"> </w:t>
      </w:r>
      <w:r>
        <w:rPr>
          <w:rFonts w:asciiTheme="majorBidi" w:hAnsiTheme="majorBidi" w:cstheme="majorBidi"/>
          <w:sz w:val="24"/>
          <w:szCs w:val="24"/>
        </w:rPr>
        <w:t xml:space="preserve">The </w:t>
      </w:r>
      <w:r>
        <w:rPr>
          <w:rFonts w:asciiTheme="majorBidi" w:hAnsiTheme="majorBidi" w:cstheme="majorBidi"/>
          <w:i/>
          <w:iCs/>
          <w:sz w:val="24"/>
          <w:szCs w:val="24"/>
        </w:rPr>
        <w:t xml:space="preserve">Book of Dreams </w:t>
      </w:r>
      <w:r>
        <w:rPr>
          <w:rFonts w:asciiTheme="majorBidi" w:hAnsiTheme="majorBidi" w:cstheme="majorBidi"/>
          <w:sz w:val="24"/>
          <w:szCs w:val="24"/>
        </w:rPr>
        <w:t xml:space="preserve">was probably </w:t>
      </w:r>
      <w:r w:rsidRPr="00B60C9E">
        <w:rPr>
          <w:rFonts w:asciiTheme="majorBidi" w:hAnsiTheme="majorBidi" w:cstheme="majorBidi"/>
          <w:sz w:val="24"/>
          <w:szCs w:val="24"/>
        </w:rPr>
        <w:t>written between 165-164 BCE at the time of the Maccabees uprising</w:t>
      </w:r>
      <w:r>
        <w:rPr>
          <w:rFonts w:asciiTheme="majorBidi" w:hAnsiTheme="majorBidi" w:cstheme="majorBidi"/>
          <w:sz w:val="24"/>
          <w:szCs w:val="24"/>
        </w:rPr>
        <w:t>, or shortly afterwards</w:t>
      </w:r>
      <w:r w:rsidRPr="00B60C9E">
        <w:rPr>
          <w:rFonts w:asciiTheme="majorBidi" w:hAnsiTheme="majorBidi" w:cstheme="majorBidi"/>
          <w:sz w:val="24"/>
          <w:szCs w:val="24"/>
        </w:rPr>
        <w:t>.</w:t>
      </w:r>
      <w:r>
        <w:rPr>
          <w:rFonts w:asciiTheme="majorBidi" w:hAnsiTheme="majorBidi" w:cstheme="majorBidi"/>
          <w:sz w:val="24"/>
          <w:szCs w:val="24"/>
        </w:rPr>
        <w:t xml:space="preserve"> For details, see D</w:t>
      </w:r>
      <w:r w:rsidR="00A7354F">
        <w:rPr>
          <w:rFonts w:asciiTheme="majorBidi" w:hAnsiTheme="majorBidi" w:cstheme="majorBidi"/>
          <w:sz w:val="24"/>
          <w:szCs w:val="24"/>
        </w:rPr>
        <w:t>aniel</w:t>
      </w:r>
      <w:r>
        <w:rPr>
          <w:rFonts w:asciiTheme="majorBidi" w:hAnsiTheme="majorBidi" w:cstheme="majorBidi"/>
          <w:sz w:val="24"/>
          <w:szCs w:val="24"/>
        </w:rPr>
        <w:t xml:space="preserve"> </w:t>
      </w:r>
      <w:proofErr w:type="spellStart"/>
      <w:r>
        <w:rPr>
          <w:rFonts w:asciiTheme="majorBidi" w:hAnsiTheme="majorBidi" w:cstheme="majorBidi"/>
          <w:sz w:val="24"/>
          <w:szCs w:val="24"/>
        </w:rPr>
        <w:t>Assefa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s.v</w:t>
      </w:r>
      <w:proofErr w:type="spellEnd"/>
      <w:r>
        <w:rPr>
          <w:rFonts w:asciiTheme="majorBidi" w:hAnsiTheme="majorBidi" w:cstheme="majorBidi"/>
          <w:sz w:val="24"/>
          <w:szCs w:val="24"/>
        </w:rPr>
        <w:t xml:space="preserve">. “Dreams, Book of,” in </w:t>
      </w:r>
      <w:r>
        <w:rPr>
          <w:rFonts w:asciiTheme="majorBidi" w:hAnsiTheme="majorBidi" w:cstheme="majorBidi"/>
          <w:i/>
          <w:iCs/>
          <w:sz w:val="24"/>
          <w:szCs w:val="24"/>
        </w:rPr>
        <w:t xml:space="preserve">The Eerdmans Dictionary of Early Judaism </w:t>
      </w:r>
      <w:r>
        <w:rPr>
          <w:rFonts w:asciiTheme="majorBidi" w:hAnsiTheme="majorBidi" w:cstheme="majorBidi"/>
          <w:sz w:val="24"/>
          <w:szCs w:val="24"/>
        </w:rPr>
        <w:t>[EDEJ], eds. J</w:t>
      </w:r>
      <w:r w:rsidR="00A7354F">
        <w:rPr>
          <w:rFonts w:asciiTheme="majorBidi" w:hAnsiTheme="majorBidi" w:cstheme="majorBidi"/>
          <w:sz w:val="24"/>
          <w:szCs w:val="24"/>
        </w:rPr>
        <w:t>ohn</w:t>
      </w:r>
      <w:r>
        <w:rPr>
          <w:rFonts w:asciiTheme="majorBidi" w:hAnsiTheme="majorBidi" w:cstheme="majorBidi"/>
          <w:sz w:val="24"/>
          <w:szCs w:val="24"/>
        </w:rPr>
        <w:t xml:space="preserve"> J. Collins and D</w:t>
      </w:r>
      <w:r w:rsidR="00A7354F">
        <w:rPr>
          <w:rFonts w:asciiTheme="majorBidi" w:hAnsiTheme="majorBidi" w:cstheme="majorBidi"/>
          <w:sz w:val="24"/>
          <w:szCs w:val="24"/>
        </w:rPr>
        <w:t>aniel</w:t>
      </w:r>
      <w:r>
        <w:rPr>
          <w:rFonts w:asciiTheme="majorBidi" w:hAnsiTheme="majorBidi" w:cstheme="majorBidi"/>
          <w:sz w:val="24"/>
          <w:szCs w:val="24"/>
        </w:rPr>
        <w:t xml:space="preserve"> C. Harlow (Grand Rapids, MI/Cambridge, U.K.: W. B. Eerdmans Publishing Company, 2010), 552-553. On the </w:t>
      </w:r>
      <w:r>
        <w:rPr>
          <w:rFonts w:asciiTheme="majorBidi" w:hAnsiTheme="majorBidi" w:cstheme="majorBidi"/>
          <w:i/>
          <w:iCs/>
          <w:sz w:val="24"/>
          <w:szCs w:val="24"/>
        </w:rPr>
        <w:t>Vision of the Animals</w:t>
      </w:r>
      <w:r>
        <w:rPr>
          <w:rFonts w:asciiTheme="majorBidi" w:hAnsiTheme="majorBidi" w:cstheme="majorBidi"/>
          <w:sz w:val="24"/>
          <w:szCs w:val="24"/>
        </w:rPr>
        <w:t>,</w:t>
      </w:r>
      <w:r>
        <w:rPr>
          <w:rFonts w:asciiTheme="majorBidi" w:hAnsiTheme="majorBidi" w:cstheme="majorBidi"/>
          <w:i/>
          <w:iCs/>
          <w:sz w:val="24"/>
          <w:szCs w:val="24"/>
        </w:rPr>
        <w:t xml:space="preserve"> </w:t>
      </w:r>
      <w:r w:rsidR="00A7354F">
        <w:rPr>
          <w:rFonts w:asciiTheme="majorBidi" w:hAnsiTheme="majorBidi" w:cstheme="majorBidi"/>
          <w:sz w:val="24"/>
          <w:szCs w:val="24"/>
        </w:rPr>
        <w:t xml:space="preserve">see </w:t>
      </w:r>
      <w:proofErr w:type="spellStart"/>
      <w:r w:rsidR="00A7354F">
        <w:rPr>
          <w:rFonts w:asciiTheme="majorBidi" w:hAnsiTheme="majorBidi" w:cstheme="majorBidi"/>
          <w:sz w:val="24"/>
          <w:szCs w:val="24"/>
        </w:rPr>
        <w:t>Dev</w:t>
      </w:r>
      <w:r>
        <w:rPr>
          <w:rFonts w:asciiTheme="majorBidi" w:hAnsiTheme="majorBidi" w:cstheme="majorBidi"/>
          <w:sz w:val="24"/>
          <w:szCs w:val="24"/>
        </w:rPr>
        <w:t>orah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Dimant</w:t>
      </w:r>
      <w:proofErr w:type="spellEnd"/>
      <w:r>
        <w:rPr>
          <w:rFonts w:asciiTheme="majorBidi" w:hAnsiTheme="majorBidi" w:cstheme="majorBidi"/>
          <w:sz w:val="24"/>
          <w:szCs w:val="24"/>
        </w:rPr>
        <w:t xml:space="preserve">, “History according to the Vision of the Animals (Ethiopic Enoch 85-90),” in </w:t>
      </w:r>
      <w:r>
        <w:rPr>
          <w:rFonts w:asciiTheme="majorBidi" w:hAnsiTheme="majorBidi" w:cstheme="majorBidi"/>
          <w:i/>
          <w:iCs/>
          <w:sz w:val="24"/>
          <w:szCs w:val="24"/>
        </w:rPr>
        <w:t xml:space="preserve">Jerusalem Studies in Jewish Thought </w:t>
      </w:r>
      <w:r>
        <w:rPr>
          <w:rFonts w:asciiTheme="majorBidi" w:hAnsiTheme="majorBidi" w:cstheme="majorBidi"/>
          <w:sz w:val="24"/>
          <w:szCs w:val="24"/>
        </w:rPr>
        <w:t>1, 2 (1982A), 18-37 (in Hebrew).</w:t>
      </w:r>
    </w:p>
  </w:footnote>
  <w:footnote w:id="15">
    <w:p w14:paraId="099A51DE" w14:textId="66B7C98A" w:rsidR="00D95C10" w:rsidRPr="00C2259C" w:rsidRDefault="00D95C10" w:rsidP="00E83171">
      <w:pPr>
        <w:pStyle w:val="FootnoteText"/>
        <w:jc w:val="both"/>
        <w:rPr>
          <w:rFonts w:asciiTheme="majorBidi" w:hAnsiTheme="majorBidi" w:cstheme="majorBidi"/>
          <w:sz w:val="24"/>
          <w:szCs w:val="24"/>
        </w:rPr>
      </w:pPr>
      <w:r w:rsidRPr="00C2259C">
        <w:rPr>
          <w:rStyle w:val="FootnoteReference"/>
          <w:rFonts w:asciiTheme="majorBidi" w:hAnsiTheme="majorBidi" w:cstheme="majorBidi"/>
          <w:sz w:val="24"/>
          <w:szCs w:val="24"/>
        </w:rPr>
        <w:footnoteRef/>
      </w:r>
      <w:r w:rsidRPr="00C2259C">
        <w:rPr>
          <w:rFonts w:asciiTheme="majorBidi" w:hAnsiTheme="majorBidi" w:cstheme="majorBidi"/>
          <w:sz w:val="24"/>
          <w:szCs w:val="24"/>
        </w:rPr>
        <w:t xml:space="preserve"> </w:t>
      </w:r>
      <w:r>
        <w:rPr>
          <w:rFonts w:asciiTheme="majorBidi" w:hAnsiTheme="majorBidi" w:cstheme="majorBidi"/>
          <w:sz w:val="24"/>
          <w:szCs w:val="24"/>
        </w:rPr>
        <w:t>Unless o</w:t>
      </w:r>
      <w:r w:rsidRPr="00C2259C">
        <w:rPr>
          <w:rFonts w:asciiTheme="majorBidi" w:hAnsiTheme="majorBidi" w:cstheme="majorBidi"/>
          <w:sz w:val="24"/>
          <w:szCs w:val="24"/>
        </w:rPr>
        <w:t xml:space="preserve">therwise </w:t>
      </w:r>
      <w:r>
        <w:rPr>
          <w:rFonts w:asciiTheme="majorBidi" w:hAnsiTheme="majorBidi" w:cstheme="majorBidi"/>
          <w:sz w:val="24"/>
          <w:szCs w:val="24"/>
        </w:rPr>
        <w:t>indicated</w:t>
      </w:r>
      <w:r w:rsidRPr="00C2259C">
        <w:rPr>
          <w:rFonts w:asciiTheme="majorBidi" w:hAnsiTheme="majorBidi" w:cstheme="majorBidi"/>
          <w:sz w:val="24"/>
          <w:szCs w:val="24"/>
        </w:rPr>
        <w:t xml:space="preserve">, all the quotations from the </w:t>
      </w:r>
      <w:proofErr w:type="spellStart"/>
      <w:r>
        <w:rPr>
          <w:rFonts w:asciiTheme="majorBidi" w:hAnsiTheme="majorBidi" w:cstheme="majorBidi"/>
          <w:sz w:val="24"/>
          <w:szCs w:val="24"/>
        </w:rPr>
        <w:t>Pseudepigrapha</w:t>
      </w:r>
      <w:proofErr w:type="spellEnd"/>
      <w:r w:rsidRPr="00C2259C">
        <w:rPr>
          <w:rFonts w:asciiTheme="majorBidi" w:hAnsiTheme="majorBidi" w:cstheme="majorBidi"/>
          <w:sz w:val="24"/>
          <w:szCs w:val="24"/>
        </w:rPr>
        <w:t xml:space="preserve"> are from J</w:t>
      </w:r>
      <w:r>
        <w:rPr>
          <w:rFonts w:asciiTheme="majorBidi" w:hAnsiTheme="majorBidi" w:cstheme="majorBidi"/>
          <w:sz w:val="24"/>
          <w:szCs w:val="24"/>
        </w:rPr>
        <w:t xml:space="preserve">ames </w:t>
      </w:r>
      <w:r w:rsidRPr="00C2259C">
        <w:rPr>
          <w:rFonts w:asciiTheme="majorBidi" w:hAnsiTheme="majorBidi" w:cstheme="majorBidi"/>
          <w:sz w:val="24"/>
          <w:szCs w:val="24"/>
        </w:rPr>
        <w:t>C. Charlesworth</w:t>
      </w:r>
      <w:r>
        <w:rPr>
          <w:rFonts w:asciiTheme="majorBidi" w:hAnsiTheme="majorBidi" w:cstheme="majorBidi"/>
          <w:sz w:val="24"/>
          <w:szCs w:val="24"/>
        </w:rPr>
        <w:t xml:space="preserve"> (ed.)</w:t>
      </w:r>
      <w:r w:rsidRPr="00C2259C">
        <w:rPr>
          <w:rFonts w:asciiTheme="majorBidi" w:hAnsiTheme="majorBidi" w:cstheme="majorBidi"/>
          <w:sz w:val="24"/>
          <w:szCs w:val="24"/>
        </w:rPr>
        <w:t xml:space="preserve">, </w:t>
      </w:r>
      <w:r w:rsidRPr="00C2259C">
        <w:rPr>
          <w:rFonts w:asciiTheme="majorBidi" w:hAnsiTheme="majorBidi" w:cstheme="majorBidi"/>
          <w:i/>
          <w:iCs/>
          <w:sz w:val="24"/>
          <w:szCs w:val="24"/>
        </w:rPr>
        <w:t xml:space="preserve">The Old Testament </w:t>
      </w:r>
      <w:proofErr w:type="spellStart"/>
      <w:r w:rsidRPr="00C2259C">
        <w:rPr>
          <w:rFonts w:asciiTheme="majorBidi" w:hAnsiTheme="majorBidi" w:cstheme="majorBidi"/>
          <w:i/>
          <w:iCs/>
          <w:sz w:val="24"/>
          <w:szCs w:val="24"/>
        </w:rPr>
        <w:t>Pseudepigrapha</w:t>
      </w:r>
      <w:proofErr w:type="spellEnd"/>
      <w:r w:rsidRPr="00C2259C">
        <w:rPr>
          <w:rFonts w:asciiTheme="majorBidi" w:hAnsiTheme="majorBidi" w:cstheme="majorBidi"/>
          <w:i/>
          <w:iCs/>
          <w:sz w:val="24"/>
          <w:szCs w:val="24"/>
        </w:rPr>
        <w:t xml:space="preserve">, </w:t>
      </w:r>
      <w:r w:rsidRPr="00C2259C">
        <w:rPr>
          <w:rFonts w:asciiTheme="majorBidi" w:hAnsiTheme="majorBidi" w:cstheme="majorBidi"/>
          <w:sz w:val="24"/>
          <w:szCs w:val="24"/>
        </w:rPr>
        <w:t>2 vols. (</w:t>
      </w:r>
      <w:r>
        <w:rPr>
          <w:rFonts w:asciiTheme="majorBidi" w:hAnsiTheme="majorBidi" w:cstheme="majorBidi"/>
          <w:sz w:val="24"/>
          <w:szCs w:val="24"/>
        </w:rPr>
        <w:t xml:space="preserve">New York: Doubleday </w:t>
      </w:r>
      <w:r>
        <w:rPr>
          <w:rFonts w:ascii="Times New Roman" w:hAnsi="Times New Roman" w:cs="Times New Roman"/>
          <w:sz w:val="24"/>
          <w:szCs w:val="24"/>
        </w:rPr>
        <w:t>&amp; Company</w:t>
      </w:r>
      <w:r w:rsidRPr="00C2259C">
        <w:rPr>
          <w:rFonts w:asciiTheme="majorBidi" w:hAnsiTheme="majorBidi" w:cstheme="majorBidi"/>
          <w:sz w:val="24"/>
          <w:szCs w:val="24"/>
        </w:rPr>
        <w:t>, 1983-85).</w:t>
      </w:r>
    </w:p>
  </w:footnote>
  <w:footnote w:id="16">
    <w:p w14:paraId="0043734A" w14:textId="4DD74976" w:rsidR="00D95C10" w:rsidRPr="00A3414A" w:rsidRDefault="00D95C10" w:rsidP="00A7354F">
      <w:pPr>
        <w:pStyle w:val="FootnoteText"/>
        <w:jc w:val="both"/>
        <w:rPr>
          <w:rFonts w:ascii="Times New Roman" w:hAnsi="Times New Roman" w:cs="Times New Roman"/>
          <w:sz w:val="24"/>
          <w:szCs w:val="24"/>
        </w:rPr>
      </w:pPr>
      <w:r w:rsidRPr="00A3414A">
        <w:rPr>
          <w:rStyle w:val="FootnoteReference"/>
          <w:rFonts w:ascii="Times New Roman" w:hAnsi="Times New Roman" w:cs="Times New Roman"/>
          <w:sz w:val="24"/>
          <w:szCs w:val="24"/>
        </w:rPr>
        <w:footnoteRef/>
      </w:r>
      <w:r w:rsidRPr="00A3414A">
        <w:rPr>
          <w:rFonts w:ascii="Times New Roman" w:hAnsi="Times New Roman" w:cs="Times New Roman"/>
          <w:sz w:val="24"/>
          <w:szCs w:val="24"/>
        </w:rPr>
        <w:t xml:space="preserve"> </w:t>
      </w:r>
      <w:r>
        <w:rPr>
          <w:rFonts w:ascii="Times New Roman" w:hAnsi="Times New Roman" w:cs="Times New Roman"/>
          <w:sz w:val="24"/>
          <w:szCs w:val="24"/>
        </w:rPr>
        <w:t>On this document, see Ch</w:t>
      </w:r>
      <w:r w:rsidR="00A7354F">
        <w:rPr>
          <w:rFonts w:ascii="Times New Roman" w:hAnsi="Times New Roman" w:cs="Times New Roman"/>
          <w:sz w:val="24"/>
          <w:szCs w:val="24"/>
        </w:rPr>
        <w:t>arlotte</w:t>
      </w:r>
      <w:r>
        <w:rPr>
          <w:rFonts w:ascii="Times New Roman" w:hAnsi="Times New Roman" w:cs="Times New Roman"/>
          <w:sz w:val="24"/>
          <w:szCs w:val="24"/>
        </w:rPr>
        <w:t xml:space="preserve"> </w:t>
      </w:r>
      <w:r w:rsidRPr="00A3414A">
        <w:rPr>
          <w:rFonts w:ascii="Times New Roman" w:hAnsi="Times New Roman" w:cs="Times New Roman"/>
          <w:sz w:val="24"/>
          <w:szCs w:val="24"/>
        </w:rPr>
        <w:t xml:space="preserve">Hempel, </w:t>
      </w:r>
      <w:proofErr w:type="spellStart"/>
      <w:r w:rsidRPr="00A3414A">
        <w:rPr>
          <w:rFonts w:ascii="Times New Roman" w:hAnsi="Times New Roman" w:cs="Times New Roman"/>
          <w:sz w:val="24"/>
          <w:szCs w:val="24"/>
        </w:rPr>
        <w:t>s.v</w:t>
      </w:r>
      <w:proofErr w:type="spellEnd"/>
      <w:r w:rsidRPr="00A3414A">
        <w:rPr>
          <w:rFonts w:ascii="Times New Roman" w:hAnsi="Times New Roman" w:cs="Times New Roman"/>
          <w:sz w:val="24"/>
          <w:szCs w:val="24"/>
        </w:rPr>
        <w:t xml:space="preserve">. </w:t>
      </w:r>
      <w:r>
        <w:rPr>
          <w:rFonts w:ascii="Times New Roman" w:hAnsi="Times New Roman" w:cs="Times New Roman"/>
          <w:sz w:val="24"/>
          <w:szCs w:val="24"/>
        </w:rPr>
        <w:t>“</w:t>
      </w:r>
      <w:r w:rsidRPr="00A3414A">
        <w:rPr>
          <w:rFonts w:ascii="Times New Roman" w:hAnsi="Times New Roman" w:cs="Times New Roman"/>
          <w:sz w:val="24"/>
          <w:szCs w:val="24"/>
        </w:rPr>
        <w:t>Damascus Document,</w:t>
      </w:r>
      <w:r>
        <w:rPr>
          <w:rFonts w:ascii="Times New Roman" w:hAnsi="Times New Roman" w:cs="Times New Roman"/>
          <w:sz w:val="24"/>
          <w:szCs w:val="24"/>
        </w:rPr>
        <w:t>”</w:t>
      </w:r>
      <w:r w:rsidRPr="00A3414A">
        <w:rPr>
          <w:rFonts w:ascii="Times New Roman" w:hAnsi="Times New Roman" w:cs="Times New Roman"/>
          <w:sz w:val="24"/>
          <w:szCs w:val="24"/>
        </w:rPr>
        <w:t xml:space="preserve"> in </w:t>
      </w:r>
      <w:r>
        <w:rPr>
          <w:rFonts w:ascii="Times New Roman" w:hAnsi="Times New Roman" w:cs="Times New Roman"/>
          <w:i/>
          <w:iCs/>
          <w:sz w:val="24"/>
          <w:szCs w:val="24"/>
        </w:rPr>
        <w:t>EDEJ</w:t>
      </w:r>
      <w:r>
        <w:rPr>
          <w:rFonts w:ascii="Times New Roman" w:hAnsi="Times New Roman" w:cs="Times New Roman"/>
          <w:sz w:val="24"/>
          <w:szCs w:val="24"/>
        </w:rPr>
        <w:t>, 510-512.</w:t>
      </w:r>
    </w:p>
  </w:footnote>
  <w:footnote w:id="17">
    <w:p w14:paraId="36AA95DB" w14:textId="4B961CE0" w:rsidR="00D95C10" w:rsidRPr="00305D24" w:rsidRDefault="00D95C10" w:rsidP="00D17514">
      <w:pPr>
        <w:pStyle w:val="FootnoteText"/>
        <w:jc w:val="both"/>
        <w:rPr>
          <w:rFonts w:ascii="Times New Roman" w:hAnsi="Times New Roman" w:cs="Times New Roman"/>
          <w:sz w:val="24"/>
          <w:szCs w:val="24"/>
        </w:rPr>
      </w:pPr>
      <w:r w:rsidRPr="00305D24">
        <w:rPr>
          <w:rStyle w:val="FootnoteReference"/>
          <w:rFonts w:ascii="Times New Roman" w:hAnsi="Times New Roman" w:cs="Times New Roman"/>
          <w:sz w:val="24"/>
          <w:szCs w:val="24"/>
        </w:rPr>
        <w:footnoteRef/>
      </w:r>
      <w:r w:rsidRPr="00305D24">
        <w:rPr>
          <w:rFonts w:ascii="Times New Roman" w:hAnsi="Times New Roman" w:cs="Times New Roman"/>
          <w:sz w:val="24"/>
          <w:szCs w:val="24"/>
        </w:rPr>
        <w:t xml:space="preserve"> </w:t>
      </w:r>
      <w:r>
        <w:rPr>
          <w:rFonts w:ascii="Times New Roman" w:hAnsi="Times New Roman" w:cs="Times New Roman"/>
          <w:sz w:val="24"/>
          <w:szCs w:val="24"/>
        </w:rPr>
        <w:t>Unless o</w:t>
      </w:r>
      <w:r w:rsidRPr="00305D24">
        <w:rPr>
          <w:rFonts w:ascii="Times New Roman" w:hAnsi="Times New Roman" w:cs="Times New Roman"/>
          <w:sz w:val="24"/>
          <w:szCs w:val="24"/>
        </w:rPr>
        <w:t xml:space="preserve">therwise </w:t>
      </w:r>
      <w:r>
        <w:rPr>
          <w:rFonts w:ascii="Times New Roman" w:hAnsi="Times New Roman" w:cs="Times New Roman"/>
          <w:sz w:val="24"/>
          <w:szCs w:val="24"/>
        </w:rPr>
        <w:t xml:space="preserve">indicated, all </w:t>
      </w:r>
      <w:r w:rsidRPr="00305D24">
        <w:rPr>
          <w:rFonts w:ascii="Times New Roman" w:hAnsi="Times New Roman" w:cs="Times New Roman"/>
          <w:sz w:val="24"/>
          <w:szCs w:val="24"/>
        </w:rPr>
        <w:t xml:space="preserve">quotations from the scrolls are from </w:t>
      </w:r>
      <w:proofErr w:type="spellStart"/>
      <w:r w:rsidRPr="00305D24">
        <w:rPr>
          <w:rFonts w:ascii="Times New Roman" w:hAnsi="Times New Roman" w:cs="Times New Roman"/>
          <w:sz w:val="24"/>
          <w:szCs w:val="24"/>
        </w:rPr>
        <w:t>G</w:t>
      </w:r>
      <w:r>
        <w:rPr>
          <w:rFonts w:ascii="Times New Roman" w:hAnsi="Times New Roman" w:cs="Times New Roman"/>
          <w:sz w:val="24"/>
          <w:szCs w:val="24"/>
        </w:rPr>
        <w:t>eza</w:t>
      </w:r>
      <w:proofErr w:type="spellEnd"/>
      <w:r w:rsidRPr="00305D24">
        <w:rPr>
          <w:rFonts w:ascii="Times New Roman" w:hAnsi="Times New Roman" w:cs="Times New Roman"/>
          <w:sz w:val="24"/>
          <w:szCs w:val="24"/>
        </w:rPr>
        <w:t xml:space="preserve"> Vermes, </w:t>
      </w:r>
      <w:r w:rsidRPr="00305D24">
        <w:rPr>
          <w:rFonts w:ascii="Times New Roman" w:hAnsi="Times New Roman" w:cs="Times New Roman"/>
          <w:i/>
          <w:iCs/>
          <w:sz w:val="24"/>
          <w:szCs w:val="24"/>
        </w:rPr>
        <w:t>The Dead Sea Scrolls in English</w:t>
      </w:r>
      <w:r w:rsidRPr="00305D24">
        <w:rPr>
          <w:rFonts w:ascii="Times New Roman" w:hAnsi="Times New Roman" w:cs="Times New Roman"/>
          <w:sz w:val="24"/>
          <w:szCs w:val="24"/>
        </w:rPr>
        <w:t>. Revised and extended fourth edition (London</w:t>
      </w:r>
      <w:r>
        <w:rPr>
          <w:rFonts w:ascii="Times New Roman" w:hAnsi="Times New Roman" w:cs="Times New Roman"/>
          <w:sz w:val="24"/>
          <w:szCs w:val="24"/>
        </w:rPr>
        <w:t xml:space="preserve">: </w:t>
      </w:r>
      <w:r w:rsidRPr="00305D24">
        <w:rPr>
          <w:rFonts w:ascii="Times New Roman" w:hAnsi="Times New Roman" w:cs="Times New Roman"/>
          <w:sz w:val="24"/>
          <w:szCs w:val="24"/>
        </w:rPr>
        <w:t>Penguin Books, 1995).</w:t>
      </w:r>
      <w:r>
        <w:rPr>
          <w:rFonts w:ascii="Times New Roman" w:hAnsi="Times New Roman" w:cs="Times New Roman"/>
          <w:sz w:val="24"/>
          <w:szCs w:val="24"/>
        </w:rPr>
        <w:t xml:space="preserve"> </w:t>
      </w:r>
      <w:r>
        <w:rPr>
          <w:rFonts w:asciiTheme="majorBidi" w:hAnsiTheme="majorBidi" w:cstheme="majorBidi"/>
          <w:sz w:val="24"/>
          <w:szCs w:val="24"/>
          <w:lang w:val="en"/>
        </w:rPr>
        <w:t xml:space="preserve">Following her interpretative line, </w:t>
      </w:r>
      <w:proofErr w:type="spellStart"/>
      <w:r w:rsidRPr="00427D1B">
        <w:rPr>
          <w:rFonts w:asciiTheme="majorBidi" w:hAnsiTheme="majorBidi" w:cstheme="majorBidi"/>
          <w:sz w:val="24"/>
          <w:szCs w:val="24"/>
          <w:lang w:val="en"/>
        </w:rPr>
        <w:t>Wassen</w:t>
      </w:r>
      <w:proofErr w:type="spellEnd"/>
      <w:r w:rsidRPr="00427D1B">
        <w:rPr>
          <w:rFonts w:asciiTheme="majorBidi" w:hAnsiTheme="majorBidi" w:cstheme="majorBidi"/>
          <w:sz w:val="24"/>
          <w:szCs w:val="24"/>
          <w:lang w:val="en"/>
        </w:rPr>
        <w:t xml:space="preserve"> </w:t>
      </w:r>
      <w:r>
        <w:rPr>
          <w:rFonts w:asciiTheme="majorBidi" w:hAnsiTheme="majorBidi" w:cstheme="majorBidi"/>
          <w:sz w:val="24"/>
          <w:szCs w:val="24"/>
          <w:lang w:val="en"/>
        </w:rPr>
        <w:t xml:space="preserve">argues that this one and other testimonies in the </w:t>
      </w:r>
      <w:r w:rsidR="00D17514">
        <w:rPr>
          <w:rFonts w:asciiTheme="majorBidi" w:hAnsiTheme="majorBidi" w:cstheme="majorBidi"/>
          <w:sz w:val="24"/>
          <w:szCs w:val="24"/>
          <w:lang w:val="en"/>
        </w:rPr>
        <w:t>Dead Sea Scrolls</w:t>
      </w:r>
      <w:r>
        <w:rPr>
          <w:rFonts w:asciiTheme="majorBidi" w:hAnsiTheme="majorBidi" w:cstheme="majorBidi"/>
          <w:sz w:val="24"/>
          <w:szCs w:val="24"/>
          <w:lang w:val="en"/>
        </w:rPr>
        <w:t xml:space="preserve"> about the impurity of the Temple and the corruption of the priesthood (see 1QHab 8:8-12; 9:5, 9; 12:8-9 and 4QpNah 1:11)</w:t>
      </w:r>
      <w:r w:rsidRPr="00427D1B">
        <w:rPr>
          <w:rFonts w:asciiTheme="majorBidi" w:hAnsiTheme="majorBidi" w:cstheme="majorBidi"/>
          <w:sz w:val="24"/>
          <w:szCs w:val="24"/>
          <w:lang w:val="en"/>
        </w:rPr>
        <w:t xml:space="preserve"> </w:t>
      </w:r>
      <w:r>
        <w:rPr>
          <w:rFonts w:asciiTheme="majorBidi" w:hAnsiTheme="majorBidi" w:cstheme="majorBidi"/>
          <w:sz w:val="24"/>
          <w:szCs w:val="24"/>
          <w:lang w:val="en"/>
        </w:rPr>
        <w:t xml:space="preserve">are “self-fulfilled prophecies.” In her words, “[i]t would not matter much what the priests did; the sectarians would accuse the priesthood of general corruption and defilement of the temple, since they believed they were living in the end time when these things would occur” </w:t>
      </w:r>
      <w:r>
        <w:rPr>
          <w:rFonts w:asciiTheme="majorBidi" w:hAnsiTheme="majorBidi" w:cstheme="majorBidi"/>
          <w:sz w:val="24"/>
          <w:szCs w:val="24"/>
        </w:rPr>
        <w:t>(“The Use of the Dead Sea Scrolls,” 299).</w:t>
      </w:r>
    </w:p>
  </w:footnote>
  <w:footnote w:id="18">
    <w:p w14:paraId="4943C056" w14:textId="57C0DA0B" w:rsidR="00D95C10" w:rsidRPr="00E83171" w:rsidRDefault="00D95C10" w:rsidP="00D17514">
      <w:pPr>
        <w:pStyle w:val="FootnoteText"/>
        <w:jc w:val="both"/>
        <w:rPr>
          <w:rFonts w:asciiTheme="majorBidi" w:hAnsiTheme="majorBidi" w:cstheme="majorBidi"/>
          <w:sz w:val="24"/>
          <w:szCs w:val="24"/>
        </w:rPr>
      </w:pPr>
      <w:r w:rsidRPr="00D21E65">
        <w:rPr>
          <w:rStyle w:val="FootnoteReference"/>
          <w:rFonts w:asciiTheme="majorBidi" w:hAnsiTheme="majorBidi" w:cstheme="majorBidi"/>
          <w:sz w:val="24"/>
          <w:szCs w:val="24"/>
        </w:rPr>
        <w:footnoteRef/>
      </w:r>
      <w:r w:rsidRPr="00D21E65">
        <w:rPr>
          <w:rFonts w:asciiTheme="majorBidi" w:hAnsiTheme="majorBidi" w:cstheme="majorBidi"/>
          <w:sz w:val="24"/>
          <w:szCs w:val="24"/>
        </w:rPr>
        <w:t xml:space="preserve"> </w:t>
      </w:r>
      <w:r>
        <w:rPr>
          <w:rFonts w:asciiTheme="majorBidi" w:hAnsiTheme="majorBidi" w:cstheme="majorBidi"/>
          <w:sz w:val="24"/>
          <w:szCs w:val="24"/>
        </w:rPr>
        <w:t>According to J</w:t>
      </w:r>
      <w:r>
        <w:rPr>
          <w:rFonts w:asciiTheme="majorBidi" w:hAnsiTheme="majorBidi" w:cstheme="majorBidi"/>
          <w:i/>
          <w:iCs/>
          <w:sz w:val="24"/>
          <w:szCs w:val="24"/>
        </w:rPr>
        <w:t xml:space="preserve">osephus </w:t>
      </w:r>
      <w:r>
        <w:rPr>
          <w:rFonts w:asciiTheme="majorBidi" w:hAnsiTheme="majorBidi" w:cstheme="majorBidi"/>
          <w:sz w:val="24"/>
          <w:szCs w:val="24"/>
        </w:rPr>
        <w:t>with an English translation by H</w:t>
      </w:r>
      <w:r w:rsidR="00D17514">
        <w:rPr>
          <w:rFonts w:asciiTheme="majorBidi" w:hAnsiTheme="majorBidi" w:cstheme="majorBidi"/>
          <w:sz w:val="24"/>
          <w:szCs w:val="24"/>
        </w:rPr>
        <w:t>enry</w:t>
      </w:r>
      <w:r>
        <w:rPr>
          <w:rFonts w:asciiTheme="majorBidi" w:hAnsiTheme="majorBidi" w:cstheme="majorBidi"/>
          <w:sz w:val="24"/>
          <w:szCs w:val="24"/>
        </w:rPr>
        <w:t xml:space="preserve"> St. J. Thackeray, vol. III: The Jewish War, Books IV-VI (London: W. Heinemann LTD/Cambridge, Massachusetts: Harvard University Press, 1928</w:t>
      </w:r>
      <w:r w:rsidR="00D17514">
        <w:rPr>
          <w:rFonts w:asciiTheme="majorBidi" w:hAnsiTheme="majorBidi" w:cstheme="majorBidi"/>
          <w:sz w:val="24"/>
          <w:szCs w:val="24"/>
        </w:rPr>
        <w:t>;</w:t>
      </w:r>
      <w:r>
        <w:rPr>
          <w:rFonts w:asciiTheme="majorBidi" w:hAnsiTheme="majorBidi" w:cstheme="majorBidi"/>
          <w:sz w:val="24"/>
          <w:szCs w:val="24"/>
        </w:rPr>
        <w:t xml:space="preserve"> reprinted 1961).</w:t>
      </w:r>
    </w:p>
  </w:footnote>
  <w:footnote w:id="19">
    <w:p w14:paraId="135BE53D" w14:textId="77777777" w:rsidR="00D95C10" w:rsidRDefault="00D95C10" w:rsidP="0023498E">
      <w:pPr>
        <w:pStyle w:val="FootnoteText"/>
        <w:jc w:val="both"/>
      </w:pPr>
      <w:r>
        <w:rPr>
          <w:rStyle w:val="FootnoteReference"/>
        </w:rPr>
        <w:footnoteRef/>
      </w:r>
      <w:r>
        <w:t xml:space="preserve"> </w:t>
      </w:r>
      <w:proofErr w:type="gramStart"/>
      <w:r w:rsidRPr="00093C0F">
        <w:rPr>
          <w:rFonts w:ascii="Times New Roman" w:hAnsi="Times New Roman" w:cs="Times New Roman"/>
          <w:color w:val="222222"/>
          <w:sz w:val="24"/>
          <w:szCs w:val="24"/>
          <w:lang w:val="en"/>
        </w:rPr>
        <w:t>But</w:t>
      </w:r>
      <w:r>
        <w:rPr>
          <w:rFonts w:ascii="Times New Roman" w:hAnsi="Times New Roman" w:cs="Times New Roman"/>
          <w:color w:val="222222"/>
          <w:sz w:val="24"/>
          <w:szCs w:val="24"/>
          <w:lang w:val="en"/>
        </w:rPr>
        <w:t xml:space="preserve"> </w:t>
      </w:r>
      <w:r w:rsidRPr="00093C0F">
        <w:rPr>
          <w:rFonts w:ascii="Times New Roman" w:hAnsi="Times New Roman" w:cs="Times New Roman"/>
          <w:color w:val="222222"/>
          <w:sz w:val="24"/>
          <w:szCs w:val="24"/>
          <w:lang w:val="en"/>
        </w:rPr>
        <w:t>still</w:t>
      </w:r>
      <w:proofErr w:type="gramEnd"/>
      <w:r>
        <w:rPr>
          <w:rFonts w:ascii="Times New Roman" w:hAnsi="Times New Roman" w:cs="Times New Roman"/>
          <w:color w:val="222222"/>
          <w:sz w:val="24"/>
          <w:szCs w:val="24"/>
          <w:lang w:val="en"/>
        </w:rPr>
        <w:t xml:space="preserve"> </w:t>
      </w:r>
      <w:r w:rsidRPr="00093C0F">
        <w:rPr>
          <w:rFonts w:ascii="Times New Roman" w:hAnsi="Times New Roman" w:cs="Times New Roman"/>
          <w:color w:val="222222"/>
          <w:sz w:val="24"/>
          <w:szCs w:val="24"/>
          <w:lang w:val="en"/>
        </w:rPr>
        <w:t xml:space="preserve">there </w:t>
      </w:r>
      <w:r>
        <w:rPr>
          <w:rFonts w:ascii="Times New Roman" w:hAnsi="Times New Roman" w:cs="Times New Roman"/>
          <w:color w:val="222222"/>
          <w:sz w:val="24"/>
          <w:szCs w:val="24"/>
          <w:lang w:val="en"/>
        </w:rPr>
        <w:t xml:space="preserve">is a clear and significant </w:t>
      </w:r>
      <w:r w:rsidRPr="00D46DDE">
        <w:rPr>
          <w:rFonts w:ascii="Times New Roman" w:hAnsi="Times New Roman" w:cs="Times New Roman"/>
          <w:color w:val="222222"/>
          <w:sz w:val="24"/>
          <w:szCs w:val="24"/>
          <w:lang w:val="en"/>
        </w:rPr>
        <w:t>difference</w:t>
      </w:r>
      <w:r w:rsidRPr="00093C0F">
        <w:rPr>
          <w:rFonts w:ascii="Times New Roman" w:hAnsi="Times New Roman" w:cs="Times New Roman"/>
          <w:color w:val="222222"/>
          <w:sz w:val="24"/>
          <w:szCs w:val="24"/>
          <w:lang w:val="en"/>
        </w:rPr>
        <w:t xml:space="preserve"> between the two: Jesus, son of Ananias, </w:t>
      </w:r>
      <w:r>
        <w:rPr>
          <w:rFonts w:ascii="Times New Roman" w:hAnsi="Times New Roman" w:cs="Times New Roman"/>
          <w:color w:val="222222"/>
          <w:sz w:val="24"/>
          <w:szCs w:val="24"/>
          <w:lang w:val="en"/>
        </w:rPr>
        <w:t xml:space="preserve">did not </w:t>
      </w:r>
      <w:r w:rsidRPr="00093C0F">
        <w:rPr>
          <w:rFonts w:ascii="Times New Roman" w:hAnsi="Times New Roman" w:cs="Times New Roman"/>
          <w:color w:val="222222"/>
          <w:sz w:val="24"/>
          <w:szCs w:val="24"/>
          <w:lang w:val="en"/>
        </w:rPr>
        <w:t>promise the erection of a new temple</w:t>
      </w:r>
      <w:r>
        <w:rPr>
          <w:rFonts w:ascii="Times New Roman" w:hAnsi="Times New Roman" w:cs="Times New Roman"/>
          <w:color w:val="222222"/>
          <w:sz w:val="24"/>
          <w:szCs w:val="24"/>
          <w:lang w:val="en"/>
        </w:rPr>
        <w:t>.</w:t>
      </w:r>
    </w:p>
  </w:footnote>
  <w:footnote w:id="20">
    <w:p w14:paraId="473679EF" w14:textId="4525F34F" w:rsidR="00D95C10" w:rsidRPr="00AB5073" w:rsidRDefault="00D95C10" w:rsidP="0022081A">
      <w:pPr>
        <w:pStyle w:val="FootnoteText"/>
        <w:jc w:val="both"/>
        <w:rPr>
          <w:rFonts w:asciiTheme="majorBidi" w:hAnsiTheme="majorBidi" w:cstheme="majorBidi"/>
          <w:sz w:val="24"/>
          <w:szCs w:val="24"/>
        </w:rPr>
      </w:pPr>
      <w:r w:rsidRPr="00AB5073">
        <w:rPr>
          <w:rStyle w:val="FootnoteReference"/>
          <w:rFonts w:asciiTheme="majorBidi" w:hAnsiTheme="majorBidi" w:cstheme="majorBidi"/>
          <w:sz w:val="24"/>
          <w:szCs w:val="24"/>
        </w:rPr>
        <w:footnoteRef/>
      </w:r>
      <w:r w:rsidRPr="00AB5073">
        <w:rPr>
          <w:rFonts w:asciiTheme="majorBidi" w:hAnsiTheme="majorBidi" w:cstheme="majorBidi"/>
          <w:sz w:val="24"/>
          <w:szCs w:val="24"/>
        </w:rPr>
        <w:t xml:space="preserve"> </w:t>
      </w:r>
      <w:r>
        <w:rPr>
          <w:rFonts w:asciiTheme="majorBidi" w:hAnsiTheme="majorBidi" w:cstheme="majorBidi"/>
          <w:sz w:val="24"/>
          <w:szCs w:val="24"/>
        </w:rPr>
        <w:t>For o</w:t>
      </w:r>
      <w:r w:rsidRPr="00AB5073">
        <w:rPr>
          <w:rFonts w:asciiTheme="majorBidi" w:hAnsiTheme="majorBidi" w:cstheme="majorBidi"/>
          <w:sz w:val="24"/>
          <w:szCs w:val="24"/>
        </w:rPr>
        <w:t xml:space="preserve">ther instances </w:t>
      </w:r>
      <w:r>
        <w:rPr>
          <w:rFonts w:asciiTheme="majorBidi" w:hAnsiTheme="majorBidi" w:cstheme="majorBidi"/>
          <w:sz w:val="24"/>
          <w:szCs w:val="24"/>
        </w:rPr>
        <w:t xml:space="preserve">of Jesus using the first person when </w:t>
      </w:r>
      <w:r w:rsidRPr="00AB5073">
        <w:rPr>
          <w:rFonts w:asciiTheme="majorBidi" w:hAnsiTheme="majorBidi" w:cstheme="majorBidi"/>
          <w:sz w:val="24"/>
          <w:szCs w:val="24"/>
        </w:rPr>
        <w:t>speaking</w:t>
      </w:r>
      <w:r>
        <w:rPr>
          <w:rFonts w:asciiTheme="majorBidi" w:hAnsiTheme="majorBidi" w:cstheme="majorBidi"/>
          <w:sz w:val="24"/>
          <w:szCs w:val="24"/>
        </w:rPr>
        <w:t xml:space="preserve"> on behalf of God, </w:t>
      </w:r>
      <w:r w:rsidRPr="00AB5073">
        <w:rPr>
          <w:rFonts w:asciiTheme="majorBidi" w:hAnsiTheme="majorBidi" w:cstheme="majorBidi"/>
          <w:sz w:val="24"/>
          <w:szCs w:val="24"/>
        </w:rPr>
        <w:t>see Matt. 23:34, 37.</w:t>
      </w:r>
      <w:r>
        <w:rPr>
          <w:rFonts w:asciiTheme="majorBidi" w:hAnsiTheme="majorBidi" w:cstheme="majorBidi"/>
          <w:sz w:val="24"/>
          <w:szCs w:val="24"/>
        </w:rPr>
        <w:t xml:space="preserve"> See also below, n. </w:t>
      </w:r>
      <w:r w:rsidR="00B57A85">
        <w:rPr>
          <w:rFonts w:asciiTheme="majorBidi" w:hAnsiTheme="majorBidi" w:cstheme="majorBidi"/>
          <w:sz w:val="24"/>
          <w:szCs w:val="24"/>
        </w:rPr>
        <w:t>4</w:t>
      </w:r>
      <w:r w:rsidR="0022081A">
        <w:rPr>
          <w:rFonts w:asciiTheme="majorBidi" w:hAnsiTheme="majorBidi" w:cstheme="majorBidi"/>
          <w:sz w:val="24"/>
          <w:szCs w:val="24"/>
        </w:rPr>
        <w:t>6</w:t>
      </w:r>
      <w:r>
        <w:rPr>
          <w:rFonts w:asciiTheme="majorBidi" w:hAnsiTheme="majorBidi" w:cstheme="majorBidi"/>
          <w:sz w:val="24"/>
          <w:szCs w:val="24"/>
        </w:rPr>
        <w:t>.</w:t>
      </w:r>
    </w:p>
  </w:footnote>
  <w:footnote w:id="21">
    <w:p w14:paraId="0FF0A5BC" w14:textId="77777777" w:rsidR="00D95C10" w:rsidRPr="00434C35" w:rsidRDefault="00D95C10" w:rsidP="00402519">
      <w:pPr>
        <w:pStyle w:val="FootnoteText"/>
        <w:jc w:val="both"/>
        <w:rPr>
          <w:rFonts w:ascii="Times New Roman" w:hAnsi="Times New Roman" w:cs="Times New Roman"/>
          <w:sz w:val="24"/>
          <w:szCs w:val="24"/>
        </w:rPr>
      </w:pPr>
      <w:r w:rsidRPr="00434C35">
        <w:rPr>
          <w:rStyle w:val="FootnoteReference"/>
          <w:rFonts w:ascii="Times New Roman" w:hAnsi="Times New Roman" w:cs="Times New Roman"/>
          <w:sz w:val="24"/>
          <w:szCs w:val="24"/>
        </w:rPr>
        <w:footnoteRef/>
      </w:r>
      <w:r w:rsidRPr="00434C35">
        <w:rPr>
          <w:rFonts w:ascii="Times New Roman" w:hAnsi="Times New Roman" w:cs="Times New Roman"/>
          <w:sz w:val="24"/>
          <w:szCs w:val="24"/>
        </w:rPr>
        <w:t xml:space="preserve"> Luke consciously avoided identifying Jesus as an agent of the destruction of the Temple, despite making it clear that he had announced the dest</w:t>
      </w:r>
      <w:r>
        <w:rPr>
          <w:rFonts w:ascii="Times New Roman" w:hAnsi="Times New Roman" w:cs="Times New Roman"/>
          <w:sz w:val="24"/>
          <w:szCs w:val="24"/>
        </w:rPr>
        <w:t>ruction of the Temple (Luke 21:</w:t>
      </w:r>
      <w:r w:rsidRPr="00434C35">
        <w:rPr>
          <w:rFonts w:ascii="Times New Roman" w:hAnsi="Times New Roman" w:cs="Times New Roman"/>
          <w:sz w:val="24"/>
          <w:szCs w:val="24"/>
        </w:rPr>
        <w:t>6)</w:t>
      </w:r>
      <w:r>
        <w:rPr>
          <w:rFonts w:ascii="Times New Roman" w:hAnsi="Times New Roman" w:cs="Times New Roman"/>
          <w:sz w:val="24"/>
          <w:szCs w:val="24"/>
        </w:rPr>
        <w:t>.</w:t>
      </w:r>
    </w:p>
  </w:footnote>
  <w:footnote w:id="22">
    <w:p w14:paraId="1CB6BBE5" w14:textId="51F06CA0" w:rsidR="00D95C10" w:rsidRPr="00D72469" w:rsidRDefault="00D95C10" w:rsidP="00B57A85">
      <w:pPr>
        <w:pStyle w:val="FootnoteText"/>
        <w:jc w:val="both"/>
        <w:rPr>
          <w:rFonts w:ascii="Times New Roman" w:hAnsi="Times New Roman" w:cs="Times New Roman"/>
          <w:sz w:val="24"/>
          <w:szCs w:val="24"/>
        </w:rPr>
      </w:pPr>
      <w:r w:rsidRPr="00757B91">
        <w:rPr>
          <w:rStyle w:val="FootnoteReference"/>
          <w:rFonts w:ascii="Times New Roman" w:hAnsi="Times New Roman" w:cs="Times New Roman"/>
          <w:sz w:val="24"/>
          <w:szCs w:val="24"/>
        </w:rPr>
        <w:footnoteRef/>
      </w:r>
      <w:r w:rsidRPr="00757B91">
        <w:rPr>
          <w:rFonts w:ascii="Times New Roman" w:hAnsi="Times New Roman" w:cs="Times New Roman"/>
          <w:sz w:val="24"/>
          <w:szCs w:val="24"/>
        </w:rPr>
        <w:t xml:space="preserve"> </w:t>
      </w:r>
      <w:r>
        <w:rPr>
          <w:rFonts w:ascii="Times New Roman" w:hAnsi="Times New Roman" w:cs="Times New Roman"/>
          <w:sz w:val="24"/>
          <w:szCs w:val="24"/>
        </w:rPr>
        <w:t xml:space="preserve">This work, also known as the Coptic Gospel of Thomas, is a non-canonical Gospel, discovered near Nag </w:t>
      </w:r>
      <w:proofErr w:type="spellStart"/>
      <w:r>
        <w:rPr>
          <w:rFonts w:ascii="Times New Roman" w:hAnsi="Times New Roman" w:cs="Times New Roman"/>
          <w:sz w:val="24"/>
          <w:szCs w:val="24"/>
        </w:rPr>
        <w:t>Hammadi</w:t>
      </w:r>
      <w:proofErr w:type="spellEnd"/>
      <w:r>
        <w:rPr>
          <w:rFonts w:ascii="Times New Roman" w:hAnsi="Times New Roman" w:cs="Times New Roman"/>
          <w:sz w:val="24"/>
          <w:szCs w:val="24"/>
        </w:rPr>
        <w:t xml:space="preserve"> Egypt in 1945. It is composed of 114 “obscure sayings” attributed to Jesus, probably written in Greek (perhaps, a </w:t>
      </w:r>
      <w:proofErr w:type="spellStart"/>
      <w:r>
        <w:rPr>
          <w:rFonts w:ascii="Times New Roman" w:hAnsi="Times New Roman" w:cs="Times New Roman"/>
          <w:sz w:val="24"/>
          <w:szCs w:val="24"/>
        </w:rPr>
        <w:t>Syriac</w:t>
      </w:r>
      <w:proofErr w:type="spellEnd"/>
      <w:r>
        <w:rPr>
          <w:rFonts w:ascii="Times New Roman" w:hAnsi="Times New Roman" w:cs="Times New Roman"/>
          <w:sz w:val="24"/>
          <w:szCs w:val="24"/>
        </w:rPr>
        <w:t xml:space="preserve"> version was also published) in northern Mesopotamia (Edessa), in the late first to roughly the middle of the second century C.E. For details, see B</w:t>
      </w:r>
      <w:r w:rsidR="00B57A85">
        <w:rPr>
          <w:rFonts w:ascii="Times New Roman" w:hAnsi="Times New Roman" w:cs="Times New Roman"/>
          <w:sz w:val="24"/>
          <w:szCs w:val="24"/>
        </w:rPr>
        <w:t xml:space="preserve">entley </w:t>
      </w:r>
      <w:r>
        <w:rPr>
          <w:rFonts w:ascii="Times New Roman" w:hAnsi="Times New Roman" w:cs="Times New Roman"/>
          <w:sz w:val="24"/>
          <w:szCs w:val="24"/>
        </w:rPr>
        <w:t xml:space="preserve">Layton, </w:t>
      </w:r>
      <w:r>
        <w:rPr>
          <w:rFonts w:ascii="Times New Roman" w:hAnsi="Times New Roman" w:cs="Times New Roman"/>
          <w:i/>
          <w:iCs/>
          <w:sz w:val="24"/>
          <w:szCs w:val="24"/>
        </w:rPr>
        <w:t xml:space="preserve">The Gnostic Scriptures </w:t>
      </w:r>
      <w:r>
        <w:rPr>
          <w:rFonts w:ascii="Times New Roman" w:hAnsi="Times New Roman" w:cs="Times New Roman"/>
          <w:sz w:val="24"/>
          <w:szCs w:val="24"/>
        </w:rPr>
        <w:t>(Garden City, New York: Doubleday &amp; Company, 1987), 376-379.</w:t>
      </w:r>
    </w:p>
  </w:footnote>
  <w:footnote w:id="23">
    <w:p w14:paraId="55BFEC7E" w14:textId="774FD403" w:rsidR="00D95C10" w:rsidRPr="00D72469" w:rsidRDefault="00D95C10" w:rsidP="00E83171">
      <w:pPr>
        <w:pStyle w:val="FootnoteText"/>
        <w:jc w:val="both"/>
        <w:rPr>
          <w:rFonts w:ascii="Times New Roman" w:hAnsi="Times New Roman" w:cs="Times New Roman"/>
          <w:sz w:val="24"/>
          <w:szCs w:val="24"/>
        </w:rPr>
      </w:pPr>
      <w:r w:rsidRPr="008A62B9">
        <w:rPr>
          <w:rStyle w:val="FootnoteReference"/>
          <w:rFonts w:ascii="Times New Roman" w:hAnsi="Times New Roman" w:cs="Times New Roman"/>
          <w:sz w:val="24"/>
          <w:szCs w:val="24"/>
        </w:rPr>
        <w:footnoteRef/>
      </w:r>
      <w:r w:rsidRPr="008A62B9">
        <w:rPr>
          <w:rFonts w:ascii="Times New Roman" w:hAnsi="Times New Roman" w:cs="Times New Roman"/>
          <w:sz w:val="24"/>
          <w:szCs w:val="24"/>
        </w:rPr>
        <w:t xml:space="preserve"> </w:t>
      </w:r>
      <w:r>
        <w:rPr>
          <w:rFonts w:ascii="Times New Roman" w:hAnsi="Times New Roman" w:cs="Times New Roman"/>
          <w:sz w:val="24"/>
          <w:szCs w:val="24"/>
        </w:rPr>
        <w:t>According to</w:t>
      </w:r>
      <w:r w:rsidRPr="008A62B9">
        <w:rPr>
          <w:rFonts w:ascii="Times New Roman" w:hAnsi="Times New Roman" w:cs="Times New Roman"/>
          <w:sz w:val="24"/>
          <w:szCs w:val="24"/>
        </w:rPr>
        <w:t xml:space="preserve"> </w:t>
      </w:r>
      <w:r>
        <w:rPr>
          <w:rFonts w:ascii="Times New Roman" w:hAnsi="Times New Roman" w:cs="Times New Roman"/>
          <w:sz w:val="24"/>
          <w:szCs w:val="24"/>
        </w:rPr>
        <w:t xml:space="preserve">Layton,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Gnostic Scriptures</w:t>
      </w:r>
      <w:r>
        <w:rPr>
          <w:rFonts w:ascii="Times New Roman" w:hAnsi="Times New Roman" w:cs="Times New Roman"/>
          <w:sz w:val="24"/>
          <w:szCs w:val="24"/>
        </w:rPr>
        <w:t>.</w:t>
      </w:r>
    </w:p>
  </w:footnote>
  <w:footnote w:id="24">
    <w:p w14:paraId="4EB3D03B" w14:textId="18EA5A78" w:rsidR="00D95C10" w:rsidRPr="00260967" w:rsidRDefault="00D95C10" w:rsidP="00866F22">
      <w:pPr>
        <w:pStyle w:val="FootnoteText"/>
        <w:jc w:val="both"/>
      </w:pPr>
      <w:r>
        <w:rPr>
          <w:rStyle w:val="FootnoteReference"/>
        </w:rPr>
        <w:footnoteRef/>
      </w:r>
      <w:r>
        <w:t xml:space="preserve"> </w:t>
      </w:r>
      <w:proofErr w:type="gramStart"/>
      <w:r w:rsidRPr="00260967">
        <w:rPr>
          <w:rFonts w:asciiTheme="majorBidi" w:hAnsiTheme="majorBidi" w:cstheme="majorBidi"/>
          <w:sz w:val="24"/>
          <w:szCs w:val="24"/>
          <w:lang w:val="en"/>
        </w:rPr>
        <w:t xml:space="preserve">Assuming the originality of </w:t>
      </w:r>
      <w:r>
        <w:rPr>
          <w:rFonts w:asciiTheme="majorBidi" w:hAnsiTheme="majorBidi" w:cstheme="majorBidi"/>
          <w:sz w:val="24"/>
          <w:szCs w:val="24"/>
          <w:lang w:val="en"/>
        </w:rPr>
        <w:t>Jesus</w:t>
      </w:r>
      <w:r>
        <w:rPr>
          <w:rFonts w:asciiTheme="majorBidi" w:hAnsiTheme="majorBidi" w:cstheme="majorBidi"/>
          <w:sz w:val="24"/>
          <w:szCs w:val="24"/>
        </w:rPr>
        <w:t>’ words</w:t>
      </w:r>
      <w:r w:rsidRPr="00260967">
        <w:rPr>
          <w:rFonts w:asciiTheme="majorBidi" w:hAnsiTheme="majorBidi" w:cstheme="majorBidi"/>
          <w:sz w:val="24"/>
          <w:szCs w:val="24"/>
          <w:lang w:val="en"/>
        </w:rPr>
        <w:t xml:space="preserve"> about the future defilement of Jerusalem (</w:t>
      </w:r>
      <w:r>
        <w:rPr>
          <w:rFonts w:asciiTheme="majorBidi" w:hAnsiTheme="majorBidi" w:cstheme="majorBidi"/>
          <w:sz w:val="24"/>
          <w:szCs w:val="24"/>
          <w:lang w:val="en"/>
        </w:rPr>
        <w:t>“</w:t>
      </w:r>
      <w:r w:rsidRPr="00260967">
        <w:rPr>
          <w:rFonts w:asciiTheme="majorBidi" w:hAnsiTheme="majorBidi" w:cstheme="majorBidi"/>
          <w:sz w:val="24"/>
          <w:szCs w:val="24"/>
          <w:lang w:val="en"/>
        </w:rPr>
        <w:t>desolating sacrilege</w:t>
      </w:r>
      <w:r>
        <w:rPr>
          <w:rFonts w:asciiTheme="majorBidi" w:hAnsiTheme="majorBidi" w:cstheme="majorBidi"/>
          <w:sz w:val="24"/>
          <w:szCs w:val="24"/>
          <w:lang w:val="en"/>
        </w:rPr>
        <w:t>” [</w:t>
      </w:r>
      <w:proofErr w:type="spellStart"/>
      <w:r w:rsidRPr="00260967">
        <w:rPr>
          <w:rFonts w:asciiTheme="majorBidi" w:hAnsiTheme="majorBidi" w:cstheme="majorBidi"/>
          <w:sz w:val="24"/>
          <w:szCs w:val="24"/>
        </w:rPr>
        <w:t>τὸ</w:t>
      </w:r>
      <w:proofErr w:type="spellEnd"/>
      <w:r w:rsidRPr="00260967">
        <w:rPr>
          <w:rFonts w:asciiTheme="majorBidi" w:hAnsiTheme="majorBidi" w:cstheme="majorBidi"/>
          <w:sz w:val="24"/>
          <w:szCs w:val="24"/>
        </w:rPr>
        <w:t xml:space="preserve"> β</w:t>
      </w:r>
      <w:proofErr w:type="spellStart"/>
      <w:r w:rsidRPr="00260967">
        <w:rPr>
          <w:rFonts w:asciiTheme="majorBidi" w:hAnsiTheme="majorBidi" w:cstheme="majorBidi"/>
          <w:sz w:val="24"/>
          <w:szCs w:val="24"/>
        </w:rPr>
        <w:t>δέλυγμ</w:t>
      </w:r>
      <w:proofErr w:type="spellEnd"/>
      <w:r w:rsidRPr="00260967">
        <w:rPr>
          <w:rFonts w:asciiTheme="majorBidi" w:hAnsiTheme="majorBidi" w:cstheme="majorBidi"/>
          <w:sz w:val="24"/>
          <w:szCs w:val="24"/>
        </w:rPr>
        <w:t xml:space="preserve">α </w:t>
      </w:r>
      <w:proofErr w:type="spellStart"/>
      <w:r w:rsidRPr="00260967">
        <w:rPr>
          <w:rFonts w:asciiTheme="majorBidi" w:hAnsiTheme="majorBidi" w:cstheme="majorBidi"/>
          <w:sz w:val="24"/>
          <w:szCs w:val="24"/>
        </w:rPr>
        <w:t>τῆς</w:t>
      </w:r>
      <w:proofErr w:type="spellEnd"/>
      <w:r w:rsidRPr="00260967">
        <w:rPr>
          <w:rFonts w:asciiTheme="majorBidi" w:hAnsiTheme="majorBidi" w:cstheme="majorBidi"/>
          <w:sz w:val="24"/>
          <w:szCs w:val="24"/>
        </w:rPr>
        <w:t xml:space="preserve"> </w:t>
      </w:r>
      <w:proofErr w:type="spellStart"/>
      <w:r w:rsidRPr="00260967">
        <w:rPr>
          <w:rFonts w:asciiTheme="majorBidi" w:hAnsiTheme="majorBidi" w:cstheme="majorBidi"/>
          <w:sz w:val="24"/>
          <w:szCs w:val="24"/>
        </w:rPr>
        <w:t>ἐρημώσεως</w:t>
      </w:r>
      <w:proofErr w:type="spellEnd"/>
      <w:r>
        <w:rPr>
          <w:rFonts w:asciiTheme="majorBidi" w:hAnsiTheme="majorBidi" w:cstheme="majorBidi"/>
          <w:sz w:val="24"/>
          <w:szCs w:val="24"/>
        </w:rPr>
        <w:t xml:space="preserve">]) </w:t>
      </w:r>
      <w:r w:rsidRPr="00260967">
        <w:rPr>
          <w:rFonts w:asciiTheme="majorBidi" w:hAnsiTheme="majorBidi" w:cstheme="majorBidi"/>
          <w:sz w:val="24"/>
          <w:szCs w:val="24"/>
          <w:lang w:val="en"/>
        </w:rPr>
        <w:t>in Mark 13:14</w:t>
      </w:r>
      <w:r>
        <w:rPr>
          <w:rFonts w:asciiTheme="majorBidi" w:hAnsiTheme="majorBidi" w:cstheme="majorBidi"/>
          <w:sz w:val="24"/>
          <w:szCs w:val="24"/>
          <w:lang w:val="en"/>
        </w:rPr>
        <w:t>, strongly influenced by the prophecies found in Daniel (9:27; 11;31; 12:11)</w:t>
      </w:r>
      <w:r w:rsidRPr="00260967">
        <w:rPr>
          <w:rFonts w:asciiTheme="majorBidi" w:hAnsiTheme="majorBidi" w:cstheme="majorBidi"/>
          <w:sz w:val="24"/>
          <w:szCs w:val="24"/>
          <w:lang w:val="en"/>
        </w:rPr>
        <w:t xml:space="preserve">, </w:t>
      </w:r>
      <w:proofErr w:type="spellStart"/>
      <w:r w:rsidRPr="00260967">
        <w:rPr>
          <w:rFonts w:asciiTheme="majorBidi" w:hAnsiTheme="majorBidi" w:cstheme="majorBidi"/>
          <w:sz w:val="24"/>
          <w:szCs w:val="24"/>
          <w:lang w:val="en"/>
        </w:rPr>
        <w:t>Wassen</w:t>
      </w:r>
      <w:proofErr w:type="spellEnd"/>
      <w:r w:rsidRPr="00260967">
        <w:rPr>
          <w:rFonts w:asciiTheme="majorBidi" w:hAnsiTheme="majorBidi" w:cstheme="majorBidi"/>
          <w:sz w:val="24"/>
          <w:szCs w:val="24"/>
          <w:lang w:val="en"/>
        </w:rPr>
        <w:t xml:space="preserve"> believes that </w:t>
      </w:r>
      <w:r>
        <w:rPr>
          <w:rFonts w:asciiTheme="majorBidi" w:hAnsiTheme="majorBidi" w:cstheme="majorBidi"/>
          <w:sz w:val="24"/>
          <w:szCs w:val="24"/>
          <w:lang w:val="en"/>
        </w:rPr>
        <w:t>“</w:t>
      </w:r>
      <w:r w:rsidRPr="00260967">
        <w:rPr>
          <w:rFonts w:asciiTheme="majorBidi" w:hAnsiTheme="majorBidi" w:cstheme="majorBidi"/>
          <w:sz w:val="24"/>
          <w:szCs w:val="24"/>
          <w:lang w:val="en"/>
        </w:rPr>
        <w:t>lik</w:t>
      </w:r>
      <w:r>
        <w:rPr>
          <w:rFonts w:asciiTheme="majorBidi" w:hAnsiTheme="majorBidi" w:cstheme="majorBidi"/>
          <w:sz w:val="24"/>
          <w:szCs w:val="24"/>
          <w:lang w:val="en"/>
        </w:rPr>
        <w:t>e the Qumran sectarians, Jesus w</w:t>
      </w:r>
      <w:r w:rsidRPr="00260967">
        <w:rPr>
          <w:rFonts w:asciiTheme="majorBidi" w:hAnsiTheme="majorBidi" w:cstheme="majorBidi"/>
          <w:sz w:val="24"/>
          <w:szCs w:val="24"/>
          <w:lang w:val="en"/>
        </w:rPr>
        <w:t>ould have perceived the temp</w:t>
      </w:r>
      <w:r>
        <w:rPr>
          <w:rFonts w:asciiTheme="majorBidi" w:hAnsiTheme="majorBidi" w:cstheme="majorBidi"/>
          <w:sz w:val="24"/>
          <w:szCs w:val="24"/>
          <w:lang w:val="en"/>
        </w:rPr>
        <w:t>le as defiled and expected a new perfect temple to take its place, and the priests were doomed to fail regardless of their conduct”</w:t>
      </w:r>
      <w:r w:rsidRPr="00260967">
        <w:rPr>
          <w:rFonts w:asciiTheme="majorBidi" w:hAnsiTheme="majorBidi" w:cstheme="majorBidi"/>
          <w:sz w:val="24"/>
          <w:szCs w:val="24"/>
          <w:lang w:val="en"/>
        </w:rPr>
        <w:t xml:space="preserve"> (</w:t>
      </w:r>
      <w:r>
        <w:rPr>
          <w:rFonts w:asciiTheme="majorBidi" w:hAnsiTheme="majorBidi" w:cstheme="majorBidi"/>
          <w:sz w:val="24"/>
          <w:szCs w:val="24"/>
          <w:lang w:val="en"/>
        </w:rPr>
        <w:t>“The Use of the De</w:t>
      </w:r>
      <w:r w:rsidRPr="00260967">
        <w:rPr>
          <w:rFonts w:asciiTheme="majorBidi" w:hAnsiTheme="majorBidi" w:cstheme="majorBidi"/>
          <w:sz w:val="24"/>
          <w:szCs w:val="24"/>
          <w:lang w:val="en"/>
        </w:rPr>
        <w:t>ad Sea Scrolls,</w:t>
      </w:r>
      <w:r>
        <w:rPr>
          <w:rFonts w:asciiTheme="majorBidi" w:hAnsiTheme="majorBidi" w:cstheme="majorBidi"/>
          <w:sz w:val="24"/>
          <w:szCs w:val="24"/>
          <w:lang w:val="en"/>
        </w:rPr>
        <w:t>” 303).</w:t>
      </w:r>
      <w:proofErr w:type="gramEnd"/>
    </w:p>
  </w:footnote>
  <w:footnote w:id="25">
    <w:p w14:paraId="3EE08A58" w14:textId="027875DF" w:rsidR="00D95C10" w:rsidRPr="00F37CA4" w:rsidRDefault="00D95C10" w:rsidP="005972A2">
      <w:pPr>
        <w:pStyle w:val="FootnoteText"/>
        <w:jc w:val="both"/>
        <w:rPr>
          <w:rFonts w:ascii="Times New Roman" w:hAnsi="Times New Roman" w:cs="Times New Roman"/>
          <w:sz w:val="24"/>
          <w:szCs w:val="24"/>
        </w:rPr>
      </w:pPr>
      <w:r w:rsidRPr="00F37CA4">
        <w:rPr>
          <w:rStyle w:val="FootnoteReference"/>
          <w:rFonts w:ascii="Times New Roman" w:hAnsi="Times New Roman" w:cs="Times New Roman"/>
          <w:sz w:val="24"/>
          <w:szCs w:val="24"/>
        </w:rPr>
        <w:footnoteRef/>
      </w:r>
      <w:r w:rsidRPr="00F37CA4">
        <w:rPr>
          <w:rFonts w:ascii="Times New Roman" w:hAnsi="Times New Roman" w:cs="Times New Roman"/>
          <w:sz w:val="24"/>
          <w:szCs w:val="24"/>
        </w:rPr>
        <w:t xml:space="preserve"> </w:t>
      </w:r>
      <w:r w:rsidRPr="000D3E1A">
        <w:rPr>
          <w:rFonts w:ascii="Times New Roman" w:hAnsi="Times New Roman" w:cs="Times New Roman"/>
          <w:sz w:val="24"/>
          <w:szCs w:val="24"/>
        </w:rPr>
        <w:t>However, rather than express</w:t>
      </w:r>
      <w:r>
        <w:rPr>
          <w:rFonts w:ascii="Times New Roman" w:hAnsi="Times New Roman" w:cs="Times New Roman"/>
          <w:sz w:val="24"/>
          <w:szCs w:val="24"/>
        </w:rPr>
        <w:t>ing</w:t>
      </w:r>
      <w:r w:rsidRPr="000D3E1A">
        <w:rPr>
          <w:rFonts w:ascii="Times New Roman" w:hAnsi="Times New Roman" w:cs="Times New Roman"/>
          <w:sz w:val="24"/>
          <w:szCs w:val="24"/>
        </w:rPr>
        <w:t xml:space="preserve"> the self-awareness of the historical Jesus</w:t>
      </w:r>
      <w:r>
        <w:rPr>
          <w:rFonts w:ascii="Times New Roman" w:hAnsi="Times New Roman" w:cs="Times New Roman"/>
          <w:sz w:val="24"/>
          <w:szCs w:val="24"/>
        </w:rPr>
        <w:t xml:space="preserve">, </w:t>
      </w:r>
      <w:r w:rsidRPr="000D3E1A">
        <w:rPr>
          <w:rFonts w:ascii="Times New Roman" w:hAnsi="Times New Roman" w:cs="Times New Roman"/>
          <w:sz w:val="24"/>
          <w:szCs w:val="24"/>
        </w:rPr>
        <w:t>the possibility</w:t>
      </w:r>
      <w:r>
        <w:rPr>
          <w:rFonts w:ascii="Times New Roman" w:hAnsi="Times New Roman" w:cs="Times New Roman"/>
          <w:sz w:val="24"/>
          <w:szCs w:val="24"/>
        </w:rPr>
        <w:t xml:space="preserve"> </w:t>
      </w:r>
      <w:r w:rsidRPr="000D3E1A">
        <w:rPr>
          <w:rFonts w:ascii="Times New Roman" w:hAnsi="Times New Roman" w:cs="Times New Roman"/>
          <w:sz w:val="24"/>
          <w:szCs w:val="24"/>
        </w:rPr>
        <w:t xml:space="preserve">cannot be excluded that the </w:t>
      </w:r>
      <w:r>
        <w:rPr>
          <w:rFonts w:ascii="Times New Roman" w:hAnsi="Times New Roman" w:cs="Times New Roman"/>
          <w:sz w:val="24"/>
          <w:szCs w:val="24"/>
        </w:rPr>
        <w:t xml:space="preserve">typological </w:t>
      </w:r>
      <w:r w:rsidRPr="000D3E1A">
        <w:rPr>
          <w:rFonts w:ascii="Times New Roman" w:hAnsi="Times New Roman" w:cs="Times New Roman"/>
          <w:sz w:val="24"/>
          <w:szCs w:val="24"/>
        </w:rPr>
        <w:t xml:space="preserve">parallel between Jesus and Jeremiah </w:t>
      </w:r>
      <w:r>
        <w:rPr>
          <w:rFonts w:ascii="Times New Roman" w:hAnsi="Times New Roman" w:cs="Times New Roman"/>
          <w:sz w:val="24"/>
          <w:szCs w:val="24"/>
        </w:rPr>
        <w:t>was</w:t>
      </w:r>
      <w:r w:rsidRPr="000D3E1A">
        <w:rPr>
          <w:rFonts w:ascii="Times New Roman" w:hAnsi="Times New Roman" w:cs="Times New Roman"/>
          <w:sz w:val="24"/>
          <w:szCs w:val="24"/>
        </w:rPr>
        <w:t xml:space="preserve"> the result of a literary strategy adopted by Matthew</w:t>
      </w:r>
      <w:r>
        <w:rPr>
          <w:rFonts w:ascii="Times New Roman" w:hAnsi="Times New Roman" w:cs="Times New Roman"/>
          <w:sz w:val="24"/>
          <w:szCs w:val="24"/>
        </w:rPr>
        <w:t>. On this issue, see M</w:t>
      </w:r>
      <w:r w:rsidR="005972A2">
        <w:rPr>
          <w:rFonts w:ascii="Times New Roman" w:hAnsi="Times New Roman" w:cs="Times New Roman"/>
          <w:sz w:val="24"/>
          <w:szCs w:val="24"/>
        </w:rPr>
        <w:t>ark</w:t>
      </w:r>
      <w:r>
        <w:rPr>
          <w:rFonts w:ascii="Times New Roman" w:hAnsi="Times New Roman" w:cs="Times New Roman"/>
          <w:sz w:val="24"/>
          <w:szCs w:val="24"/>
        </w:rPr>
        <w:t xml:space="preserve"> F. </w:t>
      </w:r>
      <w:proofErr w:type="spellStart"/>
      <w:r>
        <w:rPr>
          <w:rFonts w:ascii="Times New Roman" w:hAnsi="Times New Roman" w:cs="Times New Roman"/>
          <w:sz w:val="24"/>
          <w:szCs w:val="24"/>
        </w:rPr>
        <w:t>Whit</w:t>
      </w:r>
      <w:r w:rsidR="005972A2">
        <w:rPr>
          <w:rFonts w:ascii="Times New Roman" w:hAnsi="Times New Roman" w:cs="Times New Roman"/>
          <w:sz w:val="24"/>
          <w:szCs w:val="24"/>
        </w:rPr>
        <w:t>t</w:t>
      </w:r>
      <w:r>
        <w:rPr>
          <w:rFonts w:ascii="Times New Roman" w:hAnsi="Times New Roman" w:cs="Times New Roman"/>
          <w:sz w:val="24"/>
          <w:szCs w:val="24"/>
        </w:rPr>
        <w:t>ers</w:t>
      </w:r>
      <w:proofErr w:type="spellEnd"/>
      <w:r>
        <w:rPr>
          <w:rFonts w:ascii="Times New Roman" w:hAnsi="Times New Roman" w:cs="Times New Roman"/>
          <w:sz w:val="24"/>
          <w:szCs w:val="24"/>
        </w:rPr>
        <w:t xml:space="preserve">, “Jesus in the Footsteps of Jeremiah,” </w:t>
      </w:r>
      <w:r>
        <w:rPr>
          <w:rFonts w:ascii="Times New Roman" w:hAnsi="Times New Roman" w:cs="Times New Roman"/>
          <w:i/>
          <w:iCs/>
          <w:sz w:val="24"/>
          <w:szCs w:val="24"/>
        </w:rPr>
        <w:t xml:space="preserve">CBQ </w:t>
      </w:r>
      <w:r>
        <w:rPr>
          <w:rFonts w:ascii="Times New Roman" w:hAnsi="Times New Roman" w:cs="Times New Roman"/>
          <w:sz w:val="24"/>
          <w:szCs w:val="24"/>
        </w:rPr>
        <w:t xml:space="preserve">68/2 (2006), 229-247. </w:t>
      </w:r>
    </w:p>
  </w:footnote>
  <w:footnote w:id="26">
    <w:p w14:paraId="47283360" w14:textId="1DBE4B20" w:rsidR="00D95C10" w:rsidRPr="008363CB" w:rsidRDefault="00D95C10" w:rsidP="00074262">
      <w:pPr>
        <w:pStyle w:val="FootnoteText"/>
        <w:jc w:val="both"/>
        <w:rPr>
          <w:rFonts w:ascii="Times New Roman" w:hAnsi="Times New Roman" w:cs="Times New Roman"/>
          <w:sz w:val="24"/>
          <w:szCs w:val="24"/>
          <w:lang w:val="es-AR"/>
        </w:rPr>
      </w:pPr>
      <w:r w:rsidRPr="008363CB">
        <w:rPr>
          <w:rStyle w:val="FootnoteReference"/>
          <w:rFonts w:ascii="Times New Roman" w:hAnsi="Times New Roman" w:cs="Times New Roman"/>
          <w:sz w:val="24"/>
          <w:szCs w:val="24"/>
        </w:rPr>
        <w:footnoteRef/>
      </w:r>
      <w:r w:rsidRPr="008363CB">
        <w:rPr>
          <w:rFonts w:ascii="Times New Roman" w:hAnsi="Times New Roman" w:cs="Times New Roman"/>
          <w:sz w:val="24"/>
          <w:szCs w:val="24"/>
        </w:rPr>
        <w:t xml:space="preserve"> On the paradoxical attitude of Jesus towards the Temple,</w:t>
      </w:r>
      <w:r>
        <w:rPr>
          <w:rFonts w:ascii="Times New Roman" w:hAnsi="Times New Roman" w:cs="Times New Roman"/>
          <w:sz w:val="24"/>
          <w:szCs w:val="24"/>
        </w:rPr>
        <w:t xml:space="preserve"> see Adolfo D. Roitman, </w:t>
      </w:r>
      <w:r>
        <w:rPr>
          <w:rFonts w:ascii="Times New Roman" w:hAnsi="Times New Roman" w:cs="Times New Roman"/>
          <w:i/>
          <w:iCs/>
          <w:sz w:val="24"/>
          <w:szCs w:val="24"/>
        </w:rPr>
        <w:t xml:space="preserve">Del </w:t>
      </w:r>
      <w:proofErr w:type="spellStart"/>
      <w:r>
        <w:rPr>
          <w:rFonts w:ascii="Times New Roman" w:hAnsi="Times New Roman" w:cs="Times New Roman"/>
          <w:i/>
          <w:iCs/>
          <w:sz w:val="24"/>
          <w:szCs w:val="24"/>
        </w:rPr>
        <w:t>Tabernáculo</w:t>
      </w:r>
      <w:proofErr w:type="spellEnd"/>
      <w:r>
        <w:rPr>
          <w:rFonts w:ascii="Times New Roman" w:hAnsi="Times New Roman" w:cs="Times New Roman"/>
          <w:i/>
          <w:iCs/>
          <w:sz w:val="24"/>
          <w:szCs w:val="24"/>
        </w:rPr>
        <w:t xml:space="preserve"> al </w:t>
      </w:r>
      <w:proofErr w:type="spellStart"/>
      <w:r>
        <w:rPr>
          <w:rFonts w:ascii="Times New Roman" w:hAnsi="Times New Roman" w:cs="Times New Roman"/>
          <w:i/>
          <w:iCs/>
          <w:sz w:val="24"/>
          <w:szCs w:val="24"/>
        </w:rPr>
        <w:t>Templo</w:t>
      </w:r>
      <w:proofErr w:type="spellEnd"/>
      <w:r>
        <w:rPr>
          <w:rFonts w:ascii="Times New Roman" w:hAnsi="Times New Roman" w:cs="Times New Roman"/>
          <w:i/>
          <w:iCs/>
          <w:sz w:val="24"/>
          <w:szCs w:val="24"/>
        </w:rPr>
        <w:t xml:space="preserve">. </w:t>
      </w:r>
      <w:r w:rsidRPr="008363CB">
        <w:rPr>
          <w:rFonts w:ascii="Times New Roman" w:hAnsi="Times New Roman" w:cs="Times New Roman"/>
          <w:i/>
          <w:iCs/>
          <w:sz w:val="24"/>
          <w:szCs w:val="24"/>
          <w:lang w:val="es-AR"/>
        </w:rPr>
        <w:t>Sobre el espacio sagrado en el judaísmo ant</w:t>
      </w:r>
      <w:r>
        <w:rPr>
          <w:rFonts w:ascii="Times New Roman" w:hAnsi="Times New Roman" w:cs="Times New Roman"/>
          <w:i/>
          <w:iCs/>
          <w:sz w:val="24"/>
          <w:szCs w:val="24"/>
          <w:lang w:val="es-AR"/>
        </w:rPr>
        <w:t xml:space="preserve">iguo </w:t>
      </w:r>
      <w:r w:rsidRPr="008363CB">
        <w:rPr>
          <w:rFonts w:ascii="Times New Roman" w:hAnsi="Times New Roman" w:cs="Times New Roman"/>
          <w:sz w:val="24"/>
          <w:szCs w:val="24"/>
          <w:lang w:val="es-AR"/>
        </w:rPr>
        <w:t>(</w:t>
      </w:r>
      <w:proofErr w:type="spellStart"/>
      <w:r>
        <w:rPr>
          <w:rFonts w:ascii="Times New Roman" w:hAnsi="Times New Roman" w:cs="Times New Roman"/>
          <w:sz w:val="24"/>
          <w:szCs w:val="24"/>
          <w:lang w:val="es-AR"/>
        </w:rPr>
        <w:t>Estella</w:t>
      </w:r>
      <w:proofErr w:type="spellEnd"/>
      <w:r>
        <w:rPr>
          <w:rFonts w:ascii="Times New Roman" w:hAnsi="Times New Roman" w:cs="Times New Roman"/>
          <w:sz w:val="24"/>
          <w:szCs w:val="24"/>
          <w:lang w:val="es-AR"/>
        </w:rPr>
        <w:t xml:space="preserve"> [Navarra]: </w:t>
      </w:r>
      <w:r w:rsidRPr="008363CB">
        <w:rPr>
          <w:rFonts w:ascii="Times New Roman" w:hAnsi="Times New Roman" w:cs="Times New Roman"/>
          <w:sz w:val="24"/>
          <w:szCs w:val="24"/>
          <w:lang w:val="es-AR"/>
        </w:rPr>
        <w:t>Editorial Verbo D</w:t>
      </w:r>
      <w:r>
        <w:rPr>
          <w:rFonts w:ascii="Times New Roman" w:hAnsi="Times New Roman" w:cs="Times New Roman"/>
          <w:sz w:val="24"/>
          <w:szCs w:val="24"/>
          <w:lang w:val="es-AR"/>
        </w:rPr>
        <w:t>ivino, 2016), 250-253.</w:t>
      </w:r>
    </w:p>
  </w:footnote>
  <w:footnote w:id="27">
    <w:p w14:paraId="6C47C8CF" w14:textId="6381555A" w:rsidR="00D95C10" w:rsidRPr="000B273E" w:rsidRDefault="00D95C10" w:rsidP="00B57A85">
      <w:pPr>
        <w:pStyle w:val="FootnoteText"/>
        <w:rPr>
          <w:rFonts w:ascii="Times New Roman" w:hAnsi="Times New Roman" w:cs="Times New Roman"/>
          <w:sz w:val="24"/>
          <w:szCs w:val="24"/>
        </w:rPr>
      </w:pPr>
      <w:r w:rsidRPr="00D559F0">
        <w:rPr>
          <w:rStyle w:val="FootnoteReference"/>
          <w:rFonts w:ascii="Times New Roman" w:hAnsi="Times New Roman" w:cs="Times New Roman"/>
          <w:sz w:val="24"/>
          <w:szCs w:val="24"/>
        </w:rPr>
        <w:footnoteRef/>
      </w:r>
      <w:r w:rsidRPr="00D559F0">
        <w:rPr>
          <w:rFonts w:ascii="Times New Roman" w:hAnsi="Times New Roman" w:cs="Times New Roman"/>
          <w:sz w:val="24"/>
          <w:szCs w:val="24"/>
        </w:rPr>
        <w:t xml:space="preserve"> </w:t>
      </w:r>
      <w:r>
        <w:rPr>
          <w:rFonts w:ascii="Times New Roman" w:hAnsi="Times New Roman" w:cs="Times New Roman"/>
          <w:sz w:val="24"/>
          <w:szCs w:val="24"/>
        </w:rPr>
        <w:t>On this book, see N</w:t>
      </w:r>
      <w:r w:rsidR="00B57A85">
        <w:rPr>
          <w:rFonts w:ascii="Times New Roman" w:hAnsi="Times New Roman" w:cs="Times New Roman"/>
          <w:sz w:val="24"/>
          <w:szCs w:val="24"/>
        </w:rPr>
        <w:t>aomi</w:t>
      </w:r>
      <w:r>
        <w:rPr>
          <w:rFonts w:ascii="Times New Roman" w:hAnsi="Times New Roman" w:cs="Times New Roman"/>
          <w:sz w:val="24"/>
          <w:szCs w:val="24"/>
        </w:rPr>
        <w:t xml:space="preserve"> S. Jacobs, </w:t>
      </w:r>
      <w:proofErr w:type="spellStart"/>
      <w:r>
        <w:rPr>
          <w:rFonts w:ascii="Times New Roman" w:hAnsi="Times New Roman" w:cs="Times New Roman"/>
          <w:sz w:val="24"/>
          <w:szCs w:val="24"/>
        </w:rPr>
        <w:t>s.v</w:t>
      </w:r>
      <w:proofErr w:type="spellEnd"/>
      <w:r>
        <w:rPr>
          <w:rFonts w:ascii="Times New Roman" w:hAnsi="Times New Roman" w:cs="Times New Roman"/>
          <w:sz w:val="24"/>
          <w:szCs w:val="24"/>
        </w:rPr>
        <w:t xml:space="preserve">. “Tobit, Book of,” </w:t>
      </w:r>
      <w:r>
        <w:rPr>
          <w:rFonts w:ascii="Times New Roman" w:hAnsi="Times New Roman" w:cs="Times New Roman"/>
          <w:i/>
          <w:iCs/>
          <w:sz w:val="24"/>
          <w:szCs w:val="24"/>
        </w:rPr>
        <w:t>EDEJ</w:t>
      </w:r>
      <w:r>
        <w:rPr>
          <w:rFonts w:ascii="Times New Roman" w:hAnsi="Times New Roman" w:cs="Times New Roman"/>
          <w:sz w:val="24"/>
          <w:szCs w:val="24"/>
        </w:rPr>
        <w:t>, 1314-1315.</w:t>
      </w:r>
    </w:p>
  </w:footnote>
  <w:footnote w:id="28">
    <w:p w14:paraId="18EF8C5C" w14:textId="5ECFFD30" w:rsidR="00D95C10" w:rsidRPr="006604BC" w:rsidRDefault="00D95C10" w:rsidP="003D6523">
      <w:pPr>
        <w:pStyle w:val="FootnoteText"/>
        <w:jc w:val="both"/>
        <w:rPr>
          <w:rFonts w:ascii="Times New Roman" w:hAnsi="Times New Roman" w:cs="Times New Roman"/>
          <w:i/>
          <w:iCs/>
          <w:sz w:val="24"/>
          <w:szCs w:val="24"/>
        </w:rPr>
      </w:pPr>
      <w:r w:rsidRPr="006604B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See also 13:16-18. </w:t>
      </w:r>
      <w:r w:rsidRPr="00737011">
        <w:rPr>
          <w:rFonts w:ascii="Times New Roman" w:hAnsi="Times New Roman" w:cs="Times New Roman"/>
          <w:sz w:val="24"/>
          <w:szCs w:val="24"/>
        </w:rPr>
        <w:t>Unless otherwise indicated, the Apocrypha</w:t>
      </w:r>
      <w:r w:rsidRPr="00F046FA">
        <w:rPr>
          <w:rFonts w:ascii="Times New Roman" w:hAnsi="Times New Roman" w:cs="Times New Roman"/>
          <w:sz w:val="24"/>
          <w:szCs w:val="24"/>
        </w:rPr>
        <w:t>/Deuterocanonical literature is according to</w:t>
      </w:r>
      <w:r w:rsidRPr="00A352FE">
        <w:rPr>
          <w:rFonts w:ascii="Times New Roman" w:hAnsi="Times New Roman" w:cs="Times New Roman"/>
          <w:sz w:val="24"/>
          <w:szCs w:val="24"/>
        </w:rPr>
        <w:t xml:space="preserve"> </w:t>
      </w:r>
      <w:r>
        <w:rPr>
          <w:rFonts w:ascii="Times New Roman" w:hAnsi="Times New Roman" w:cs="Times New Roman"/>
          <w:sz w:val="24"/>
          <w:szCs w:val="24"/>
        </w:rPr>
        <w:t xml:space="preserve">the online </w:t>
      </w:r>
      <w:r w:rsidRPr="00A352FE">
        <w:rPr>
          <w:rFonts w:ascii="Times New Roman" w:hAnsi="Times New Roman" w:cs="Times New Roman"/>
          <w:sz w:val="24"/>
          <w:szCs w:val="24"/>
        </w:rPr>
        <w:t>New Revised Standard w/Apocrypha version (</w:t>
      </w:r>
      <w:hyperlink r:id="rId3" w:history="1">
        <w:r w:rsidRPr="00093C0F">
          <w:rPr>
            <w:rStyle w:val="Hyperlink"/>
            <w:sz w:val="24"/>
            <w:szCs w:val="24"/>
          </w:rPr>
          <w:t>https://www.biblestudytools.com/apocrypha/nrsa/</w:t>
        </w:r>
      </w:hyperlink>
      <w:r w:rsidRPr="00093C0F">
        <w:rPr>
          <w:sz w:val="24"/>
          <w:szCs w:val="24"/>
        </w:rPr>
        <w:t>).</w:t>
      </w:r>
    </w:p>
  </w:footnote>
  <w:footnote w:id="29">
    <w:p w14:paraId="38E87346" w14:textId="4E711834" w:rsidR="00D95C10" w:rsidRPr="00BD3302" w:rsidRDefault="00D95C10" w:rsidP="00BD3302">
      <w:pPr>
        <w:pStyle w:val="FootnoteText"/>
        <w:jc w:val="both"/>
        <w:rPr>
          <w:rFonts w:ascii="Times New Roman" w:hAnsi="Times New Roman" w:cs="Times New Roman"/>
          <w:sz w:val="24"/>
          <w:szCs w:val="24"/>
        </w:rPr>
      </w:pPr>
      <w:r w:rsidRPr="006A0D5E">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On this work, see Andrew D.</w:t>
      </w:r>
      <w:r w:rsidRPr="006A0D5E">
        <w:rPr>
          <w:rFonts w:ascii="Times New Roman" w:hAnsi="Times New Roman" w:cs="Times New Roman"/>
          <w:sz w:val="24"/>
          <w:szCs w:val="24"/>
        </w:rPr>
        <w:t xml:space="preserve"> Gross, </w:t>
      </w:r>
      <w:proofErr w:type="spellStart"/>
      <w:r w:rsidRPr="006A0D5E">
        <w:rPr>
          <w:rFonts w:ascii="Times New Roman" w:hAnsi="Times New Roman" w:cs="Times New Roman"/>
          <w:sz w:val="24"/>
          <w:szCs w:val="24"/>
        </w:rPr>
        <w:t>s.v</w:t>
      </w:r>
      <w:proofErr w:type="spellEnd"/>
      <w:r w:rsidRPr="006A0D5E">
        <w:rPr>
          <w:rFonts w:ascii="Times New Roman" w:hAnsi="Times New Roman" w:cs="Times New Roman"/>
          <w:sz w:val="24"/>
          <w:szCs w:val="24"/>
        </w:rPr>
        <w:t xml:space="preserve">. </w:t>
      </w:r>
      <w:r>
        <w:rPr>
          <w:rFonts w:ascii="Times New Roman" w:hAnsi="Times New Roman" w:cs="Times New Roman"/>
          <w:sz w:val="24"/>
          <w:szCs w:val="24"/>
        </w:rPr>
        <w:t>“</w:t>
      </w:r>
      <w:r w:rsidR="00B57A85">
        <w:rPr>
          <w:rFonts w:ascii="Times New Roman" w:hAnsi="Times New Roman" w:cs="Times New Roman"/>
          <w:sz w:val="24"/>
          <w:szCs w:val="24"/>
        </w:rPr>
        <w:t>Temple Scroll</w:t>
      </w:r>
      <w:r w:rsidRPr="006A0D5E">
        <w:rPr>
          <w:rFonts w:ascii="Times New Roman" w:hAnsi="Times New Roman" w:cs="Times New Roman"/>
          <w:sz w:val="24"/>
          <w:szCs w:val="24"/>
        </w:rPr>
        <w:t xml:space="preserve"> (11QTemple)</w:t>
      </w:r>
      <w:r w:rsidR="00B57A85">
        <w:rPr>
          <w:rFonts w:ascii="Times New Roman" w:hAnsi="Times New Roman" w:cs="Times New Roman"/>
          <w:sz w:val="24"/>
          <w:szCs w:val="24"/>
        </w:rPr>
        <w:t>,</w:t>
      </w:r>
      <w:r>
        <w:rPr>
          <w:rFonts w:ascii="Times New Roman" w:hAnsi="Times New Roman" w:cs="Times New Roman"/>
          <w:sz w:val="24"/>
          <w:szCs w:val="24"/>
        </w:rPr>
        <w:t>”</w:t>
      </w:r>
      <w:r w:rsidRPr="006A0D5E">
        <w:rPr>
          <w:rFonts w:ascii="Times New Roman" w:hAnsi="Times New Roman" w:cs="Times New Roman"/>
          <w:sz w:val="24"/>
          <w:szCs w:val="24"/>
        </w:rPr>
        <w:t xml:space="preserve"> in </w:t>
      </w:r>
      <w:r w:rsidRPr="006A0D5E">
        <w:rPr>
          <w:rFonts w:ascii="Times New Roman" w:hAnsi="Times New Roman" w:cs="Times New Roman"/>
          <w:i/>
          <w:iCs/>
          <w:sz w:val="24"/>
          <w:szCs w:val="24"/>
        </w:rPr>
        <w:t>EDEJ</w:t>
      </w:r>
      <w:r w:rsidRPr="006A0D5E">
        <w:rPr>
          <w:rFonts w:ascii="Times New Roman" w:hAnsi="Times New Roman" w:cs="Times New Roman"/>
          <w:sz w:val="24"/>
          <w:szCs w:val="24"/>
        </w:rPr>
        <w:t>, pp. 1291-1294</w:t>
      </w:r>
      <w:r>
        <w:rPr>
          <w:rFonts w:ascii="Times New Roman" w:hAnsi="Times New Roman" w:cs="Times New Roman"/>
          <w:sz w:val="24"/>
          <w:szCs w:val="24"/>
        </w:rPr>
        <w:t xml:space="preserve">; Adolfo D. Roitman, </w:t>
      </w:r>
      <w:r>
        <w:rPr>
          <w:rFonts w:ascii="Times New Roman" w:hAnsi="Times New Roman" w:cs="Times New Roman"/>
          <w:i/>
          <w:iCs/>
          <w:sz w:val="24"/>
          <w:szCs w:val="24"/>
        </w:rPr>
        <w:t xml:space="preserve">Envisioning the Temple. Scrolls, Stones, and Symbols </w:t>
      </w:r>
      <w:r>
        <w:rPr>
          <w:rFonts w:ascii="Times New Roman" w:hAnsi="Times New Roman" w:cs="Times New Roman"/>
          <w:sz w:val="24"/>
          <w:szCs w:val="24"/>
        </w:rPr>
        <w:t>(Jerusalem: The Israel Museum, Jerusalem, 2003), 27-49.</w:t>
      </w:r>
    </w:p>
  </w:footnote>
  <w:footnote w:id="30">
    <w:p w14:paraId="12FCB2EA" w14:textId="08AA42F9" w:rsidR="00D95C10" w:rsidRPr="00093C0F" w:rsidRDefault="00D95C10" w:rsidP="009B0663">
      <w:pPr>
        <w:pStyle w:val="FootnoteText"/>
        <w:jc w:val="both"/>
        <w:rPr>
          <w:rFonts w:ascii="Times New Roman" w:hAnsi="Times New Roman" w:cs="Times New Roman"/>
          <w:sz w:val="24"/>
          <w:szCs w:val="24"/>
        </w:rPr>
      </w:pPr>
      <w:r w:rsidRPr="00093C0F">
        <w:rPr>
          <w:rStyle w:val="FootnoteReference"/>
          <w:rFonts w:ascii="Times New Roman" w:hAnsi="Times New Roman" w:cs="Times New Roman"/>
          <w:sz w:val="24"/>
          <w:szCs w:val="24"/>
        </w:rPr>
        <w:footnoteRef/>
      </w:r>
      <w:r w:rsidRPr="00093C0F">
        <w:rPr>
          <w:rFonts w:ascii="Times New Roman" w:hAnsi="Times New Roman" w:cs="Times New Roman"/>
          <w:sz w:val="24"/>
          <w:szCs w:val="24"/>
        </w:rPr>
        <w:t xml:space="preserve"> As an alternative reading, </w:t>
      </w:r>
      <w:proofErr w:type="spellStart"/>
      <w:r w:rsidRPr="00093C0F">
        <w:rPr>
          <w:rFonts w:ascii="Times New Roman" w:hAnsi="Times New Roman" w:cs="Times New Roman"/>
          <w:sz w:val="24"/>
          <w:szCs w:val="24"/>
        </w:rPr>
        <w:t>Y</w:t>
      </w:r>
      <w:r>
        <w:rPr>
          <w:rFonts w:ascii="Times New Roman" w:hAnsi="Times New Roman" w:cs="Times New Roman"/>
          <w:sz w:val="24"/>
          <w:szCs w:val="24"/>
        </w:rPr>
        <w:t>gael</w:t>
      </w:r>
      <w:proofErr w:type="spellEnd"/>
      <w:r w:rsidRPr="00093C0F">
        <w:rPr>
          <w:rFonts w:ascii="Times New Roman" w:hAnsi="Times New Roman" w:cs="Times New Roman"/>
          <w:sz w:val="24"/>
          <w:szCs w:val="24"/>
        </w:rPr>
        <w:t xml:space="preserve"> </w:t>
      </w:r>
      <w:proofErr w:type="spellStart"/>
      <w:r w:rsidRPr="00093C0F">
        <w:rPr>
          <w:rFonts w:ascii="Times New Roman" w:hAnsi="Times New Roman" w:cs="Times New Roman"/>
          <w:sz w:val="24"/>
          <w:szCs w:val="24"/>
        </w:rPr>
        <w:t>Yadin</w:t>
      </w:r>
      <w:proofErr w:type="spellEnd"/>
      <w:r w:rsidRPr="00093C0F">
        <w:rPr>
          <w:rFonts w:ascii="Times New Roman" w:hAnsi="Times New Roman" w:cs="Times New Roman"/>
          <w:sz w:val="24"/>
          <w:szCs w:val="24"/>
        </w:rPr>
        <w:t xml:space="preserve"> suggested </w:t>
      </w:r>
      <w:r>
        <w:rPr>
          <w:rFonts w:ascii="Times New Roman" w:hAnsi="Times New Roman" w:cs="Times New Roman"/>
          <w:sz w:val="24"/>
          <w:szCs w:val="24"/>
        </w:rPr>
        <w:t>“</w:t>
      </w:r>
      <w:r w:rsidRPr="00093C0F">
        <w:rPr>
          <w:rFonts w:ascii="Times New Roman" w:hAnsi="Times New Roman" w:cs="Times New Roman"/>
          <w:sz w:val="24"/>
          <w:szCs w:val="24"/>
        </w:rPr>
        <w:t>a day of blessing [</w:t>
      </w:r>
      <w:r w:rsidRPr="00093C0F">
        <w:rPr>
          <w:rFonts w:ascii="Times New Roman" w:hAnsi="Times New Roman" w:cs="Times New Roman"/>
          <w:sz w:val="24"/>
          <w:szCs w:val="24"/>
          <w:rtl/>
        </w:rPr>
        <w:t>ברכה</w:t>
      </w:r>
      <w:r w:rsidRPr="00093C0F">
        <w:rPr>
          <w:rFonts w:ascii="Times New Roman" w:hAnsi="Times New Roman" w:cs="Times New Roman"/>
          <w:sz w:val="24"/>
          <w:szCs w:val="24"/>
        </w:rPr>
        <w:t>]</w:t>
      </w:r>
      <w:r>
        <w:rPr>
          <w:rFonts w:ascii="Times New Roman" w:hAnsi="Times New Roman" w:cs="Times New Roman"/>
          <w:sz w:val="24"/>
          <w:szCs w:val="24"/>
        </w:rPr>
        <w:t>”</w:t>
      </w:r>
      <w:r w:rsidRPr="00093C0F">
        <w:rPr>
          <w:rFonts w:ascii="Times New Roman" w:hAnsi="Times New Roman" w:cs="Times New Roman"/>
          <w:sz w:val="24"/>
          <w:szCs w:val="24"/>
        </w:rPr>
        <w:t xml:space="preserve"> (</w:t>
      </w:r>
      <w:r w:rsidRPr="00093C0F">
        <w:rPr>
          <w:rFonts w:ascii="Times New Roman" w:hAnsi="Times New Roman" w:cs="Times New Roman"/>
          <w:i/>
          <w:iCs/>
          <w:sz w:val="24"/>
          <w:szCs w:val="24"/>
        </w:rPr>
        <w:t>The Temple Scroll</w:t>
      </w:r>
      <w:r w:rsidRPr="00093C0F">
        <w:rPr>
          <w:rFonts w:ascii="Times New Roman" w:hAnsi="Times New Roman" w:cs="Times New Roman"/>
          <w:sz w:val="24"/>
          <w:szCs w:val="24"/>
        </w:rPr>
        <w:t xml:space="preserve">, </w:t>
      </w:r>
      <w:r>
        <w:rPr>
          <w:rFonts w:ascii="Times New Roman" w:hAnsi="Times New Roman" w:cs="Times New Roman"/>
          <w:sz w:val="24"/>
          <w:szCs w:val="24"/>
        </w:rPr>
        <w:t>V</w:t>
      </w:r>
      <w:r w:rsidRPr="00093C0F">
        <w:rPr>
          <w:rFonts w:ascii="Times New Roman" w:hAnsi="Times New Roman" w:cs="Times New Roman"/>
          <w:sz w:val="24"/>
          <w:szCs w:val="24"/>
        </w:rPr>
        <w:t>ol</w:t>
      </w:r>
      <w:r>
        <w:rPr>
          <w:rFonts w:ascii="Times New Roman" w:hAnsi="Times New Roman" w:cs="Times New Roman"/>
          <w:sz w:val="24"/>
          <w:szCs w:val="24"/>
        </w:rPr>
        <w:t>.</w:t>
      </w:r>
      <w:r w:rsidRPr="00093C0F">
        <w:rPr>
          <w:rFonts w:ascii="Times New Roman" w:hAnsi="Times New Roman" w:cs="Times New Roman"/>
          <w:sz w:val="24"/>
          <w:szCs w:val="24"/>
        </w:rPr>
        <w:t xml:space="preserve"> 2 [Jerusalem</w:t>
      </w:r>
      <w:r>
        <w:rPr>
          <w:rFonts w:ascii="Times New Roman" w:hAnsi="Times New Roman" w:cs="Times New Roman"/>
          <w:sz w:val="24"/>
          <w:szCs w:val="24"/>
        </w:rPr>
        <w:t>:</w:t>
      </w:r>
      <w:r w:rsidRPr="00093C0F">
        <w:rPr>
          <w:rFonts w:ascii="Times New Roman" w:hAnsi="Times New Roman" w:cs="Times New Roman"/>
          <w:sz w:val="24"/>
          <w:szCs w:val="24"/>
        </w:rPr>
        <w:t xml:space="preserve"> The Israel Exploration Society/The Institute of Archaeology of the Hebrew University of Jerusalem/The Shrine of the Book, 1983], 129). </w:t>
      </w:r>
    </w:p>
  </w:footnote>
  <w:footnote w:id="31">
    <w:p w14:paraId="0930B81E" w14:textId="6A0659BD" w:rsidR="00D95C10" w:rsidRPr="006604BC" w:rsidRDefault="00D95C10" w:rsidP="009B0663">
      <w:pPr>
        <w:pStyle w:val="FootnoteText"/>
        <w:jc w:val="both"/>
        <w:rPr>
          <w:rFonts w:asciiTheme="majorBidi" w:hAnsiTheme="majorBidi" w:cstheme="majorBidi"/>
          <w:sz w:val="24"/>
          <w:szCs w:val="24"/>
        </w:rPr>
      </w:pPr>
      <w:r w:rsidRPr="00BF1EDE">
        <w:rPr>
          <w:rStyle w:val="FootnoteReference"/>
          <w:rFonts w:ascii="Times New Roman" w:hAnsi="Times New Roman" w:cs="Times New Roman"/>
          <w:sz w:val="24"/>
          <w:szCs w:val="24"/>
        </w:rPr>
        <w:footnoteRef/>
      </w:r>
      <w:r w:rsidRPr="00BF1EDE">
        <w:rPr>
          <w:rFonts w:ascii="Times New Roman" w:hAnsi="Times New Roman" w:cs="Times New Roman"/>
          <w:sz w:val="24"/>
          <w:szCs w:val="24"/>
        </w:rPr>
        <w:t xml:space="preserve"> Unless otherwise indicated, the Hebrew is according to </w:t>
      </w:r>
      <w:r>
        <w:rPr>
          <w:rFonts w:ascii="Times New Roman" w:hAnsi="Times New Roman" w:cs="Times New Roman"/>
          <w:sz w:val="24"/>
          <w:szCs w:val="24"/>
        </w:rPr>
        <w:t>Elisha</w:t>
      </w:r>
      <w:r w:rsidRPr="00BF1EDE">
        <w:rPr>
          <w:rFonts w:ascii="Times New Roman" w:hAnsi="Times New Roman" w:cs="Times New Roman"/>
          <w:sz w:val="24"/>
          <w:szCs w:val="24"/>
        </w:rPr>
        <w:t xml:space="preserve"> </w:t>
      </w:r>
      <w:proofErr w:type="spellStart"/>
      <w:r w:rsidRPr="00BF1EDE">
        <w:rPr>
          <w:rFonts w:ascii="Times New Roman" w:hAnsi="Times New Roman" w:cs="Times New Roman"/>
          <w:sz w:val="24"/>
          <w:szCs w:val="24"/>
        </w:rPr>
        <w:t>Qimron</w:t>
      </w:r>
      <w:proofErr w:type="spellEnd"/>
      <w:r w:rsidRPr="00BF1EDE">
        <w:rPr>
          <w:rFonts w:ascii="Times New Roman" w:hAnsi="Times New Roman" w:cs="Times New Roman"/>
          <w:sz w:val="24"/>
          <w:szCs w:val="24"/>
        </w:rPr>
        <w:t xml:space="preserve">, </w:t>
      </w:r>
      <w:r w:rsidRPr="00BF1EDE">
        <w:rPr>
          <w:rFonts w:ascii="Times New Roman" w:hAnsi="Times New Roman" w:cs="Times New Roman"/>
          <w:i/>
          <w:iCs/>
          <w:sz w:val="24"/>
          <w:szCs w:val="24"/>
        </w:rPr>
        <w:t>The Dead Sea Scrolls –</w:t>
      </w:r>
      <w:r>
        <w:rPr>
          <w:rFonts w:ascii="Times New Roman" w:hAnsi="Times New Roman" w:cs="Times New Roman"/>
          <w:i/>
          <w:iCs/>
          <w:sz w:val="24"/>
          <w:szCs w:val="24"/>
        </w:rPr>
        <w:t xml:space="preserve"> </w:t>
      </w:r>
      <w:r w:rsidRPr="00BF1EDE">
        <w:rPr>
          <w:rFonts w:ascii="Times New Roman" w:hAnsi="Times New Roman" w:cs="Times New Roman"/>
          <w:i/>
          <w:iCs/>
          <w:sz w:val="24"/>
          <w:szCs w:val="24"/>
        </w:rPr>
        <w:t>The Hebrew Writings</w:t>
      </w:r>
      <w:r w:rsidRPr="00BF1EDE">
        <w:rPr>
          <w:rFonts w:ascii="Times New Roman" w:hAnsi="Times New Roman" w:cs="Times New Roman"/>
          <w:sz w:val="24"/>
          <w:szCs w:val="24"/>
        </w:rPr>
        <w:t>, 3 vols. (</w:t>
      </w:r>
      <w:r w:rsidRPr="006604BC">
        <w:rPr>
          <w:rFonts w:asciiTheme="majorBidi" w:hAnsiTheme="majorBidi" w:cstheme="majorBidi"/>
          <w:sz w:val="24"/>
          <w:szCs w:val="24"/>
        </w:rPr>
        <w:t>Jerusalem</w:t>
      </w:r>
      <w:r>
        <w:rPr>
          <w:rFonts w:asciiTheme="majorBidi" w:hAnsiTheme="majorBidi" w:cstheme="majorBidi"/>
          <w:sz w:val="24"/>
          <w:szCs w:val="24"/>
        </w:rPr>
        <w:t xml:space="preserve">; </w:t>
      </w:r>
      <w:proofErr w:type="spellStart"/>
      <w:r w:rsidRPr="00BF1EDE">
        <w:rPr>
          <w:rFonts w:ascii="Times New Roman" w:hAnsi="Times New Roman" w:cs="Times New Roman"/>
          <w:sz w:val="24"/>
          <w:szCs w:val="24"/>
        </w:rPr>
        <w:t>Yad</w:t>
      </w:r>
      <w:proofErr w:type="spellEnd"/>
      <w:r w:rsidRPr="00BF1EDE">
        <w:rPr>
          <w:rFonts w:ascii="Times New Roman" w:hAnsi="Times New Roman" w:cs="Times New Roman"/>
          <w:sz w:val="24"/>
          <w:szCs w:val="24"/>
        </w:rPr>
        <w:t xml:space="preserve"> Ben-</w:t>
      </w:r>
      <w:proofErr w:type="spellStart"/>
      <w:r w:rsidRPr="00BF1EDE">
        <w:rPr>
          <w:rFonts w:ascii="Times New Roman" w:hAnsi="Times New Roman" w:cs="Times New Roman"/>
          <w:sz w:val="24"/>
          <w:szCs w:val="24"/>
        </w:rPr>
        <w:t>Zvi</w:t>
      </w:r>
      <w:proofErr w:type="spellEnd"/>
      <w:r w:rsidRPr="00BF1EDE">
        <w:rPr>
          <w:rFonts w:ascii="Times New Roman" w:hAnsi="Times New Roman" w:cs="Times New Roman"/>
          <w:sz w:val="24"/>
          <w:szCs w:val="24"/>
        </w:rPr>
        <w:t xml:space="preserve"> Press</w:t>
      </w:r>
      <w:r w:rsidR="00B57A85">
        <w:rPr>
          <w:rFonts w:ascii="Times New Roman" w:hAnsi="Times New Roman" w:cs="Times New Roman"/>
          <w:sz w:val="24"/>
          <w:szCs w:val="24"/>
        </w:rPr>
        <w:t>,</w:t>
      </w:r>
      <w:r>
        <w:rPr>
          <w:rFonts w:asciiTheme="majorBidi" w:hAnsiTheme="majorBidi" w:cstheme="majorBidi"/>
          <w:sz w:val="24"/>
          <w:szCs w:val="24"/>
        </w:rPr>
        <w:t xml:space="preserve"> </w:t>
      </w:r>
      <w:r w:rsidRPr="006604BC">
        <w:rPr>
          <w:rFonts w:asciiTheme="majorBidi" w:hAnsiTheme="majorBidi" w:cstheme="majorBidi"/>
          <w:sz w:val="24"/>
          <w:szCs w:val="24"/>
        </w:rPr>
        <w:t>2010-2013).</w:t>
      </w:r>
    </w:p>
  </w:footnote>
  <w:footnote w:id="32">
    <w:p w14:paraId="004FC0FA" w14:textId="3AF88DE2" w:rsidR="00D95C10" w:rsidRPr="00D52CCE" w:rsidRDefault="00D95C10" w:rsidP="00AB16C0">
      <w:pPr>
        <w:pStyle w:val="FootnoteText"/>
        <w:jc w:val="both"/>
        <w:rPr>
          <w:rFonts w:ascii="Times New Roman" w:hAnsi="Times New Roman" w:cs="Times New Roman"/>
          <w:sz w:val="24"/>
          <w:szCs w:val="24"/>
        </w:rPr>
      </w:pPr>
      <w:r w:rsidRPr="00D52CCE">
        <w:rPr>
          <w:rStyle w:val="FootnoteReference"/>
          <w:rFonts w:ascii="Times New Roman" w:hAnsi="Times New Roman" w:cs="Times New Roman"/>
          <w:sz w:val="24"/>
          <w:szCs w:val="24"/>
        </w:rPr>
        <w:footnoteRef/>
      </w:r>
      <w:r w:rsidRPr="00D52CCE">
        <w:rPr>
          <w:rFonts w:ascii="Times New Roman" w:hAnsi="Times New Roman" w:cs="Times New Roman"/>
          <w:sz w:val="24"/>
          <w:szCs w:val="24"/>
        </w:rPr>
        <w:t xml:space="preserve"> This correlation </w:t>
      </w:r>
      <w:r>
        <w:rPr>
          <w:rFonts w:ascii="Times New Roman" w:hAnsi="Times New Roman" w:cs="Times New Roman"/>
          <w:sz w:val="24"/>
          <w:szCs w:val="24"/>
        </w:rPr>
        <w:t xml:space="preserve">by the evangelist </w:t>
      </w:r>
      <w:r w:rsidRPr="00D52CCE">
        <w:rPr>
          <w:rFonts w:ascii="Times New Roman" w:hAnsi="Times New Roman" w:cs="Times New Roman"/>
          <w:sz w:val="24"/>
          <w:szCs w:val="24"/>
        </w:rPr>
        <w:t xml:space="preserve">between the </w:t>
      </w:r>
      <w:r>
        <w:rPr>
          <w:rFonts w:ascii="Times New Roman" w:hAnsi="Times New Roman" w:cs="Times New Roman"/>
          <w:sz w:val="24"/>
          <w:szCs w:val="24"/>
        </w:rPr>
        <w:t>rebuilding</w:t>
      </w:r>
      <w:r w:rsidRPr="00D52CCE">
        <w:rPr>
          <w:rFonts w:ascii="Times New Roman" w:hAnsi="Times New Roman" w:cs="Times New Roman"/>
          <w:sz w:val="24"/>
          <w:szCs w:val="24"/>
        </w:rPr>
        <w:t xml:space="preserve"> of the Temple and the resurrection of Jesus </w:t>
      </w:r>
      <w:proofErr w:type="gramStart"/>
      <w:r>
        <w:rPr>
          <w:rFonts w:ascii="Times New Roman" w:hAnsi="Times New Roman" w:cs="Times New Roman"/>
          <w:sz w:val="24"/>
          <w:szCs w:val="24"/>
        </w:rPr>
        <w:t>was hinted</w:t>
      </w:r>
      <w:proofErr w:type="gramEnd"/>
      <w:r>
        <w:rPr>
          <w:rFonts w:ascii="Times New Roman" w:hAnsi="Times New Roman" w:cs="Times New Roman"/>
          <w:sz w:val="24"/>
          <w:szCs w:val="24"/>
        </w:rPr>
        <w:t xml:space="preserve"> at very subtly, when he put </w:t>
      </w:r>
      <w:r w:rsidRPr="00D52CCE">
        <w:rPr>
          <w:rFonts w:ascii="Times New Roman" w:hAnsi="Times New Roman" w:cs="Times New Roman"/>
          <w:sz w:val="24"/>
          <w:szCs w:val="24"/>
        </w:rPr>
        <w:t>in the mouth of Jesus</w:t>
      </w:r>
      <w:r>
        <w:rPr>
          <w:rFonts w:ascii="Times New Roman" w:hAnsi="Times New Roman" w:cs="Times New Roman"/>
          <w:sz w:val="24"/>
          <w:szCs w:val="24"/>
        </w:rPr>
        <w:t xml:space="preserve"> the words</w:t>
      </w:r>
      <w:r w:rsidRPr="00D52CCE">
        <w:rPr>
          <w:rFonts w:ascii="Times New Roman" w:hAnsi="Times New Roman" w:cs="Times New Roman"/>
          <w:sz w:val="24"/>
          <w:szCs w:val="24"/>
        </w:rPr>
        <w:t xml:space="preserve">: </w:t>
      </w:r>
      <w:r>
        <w:rPr>
          <w:rFonts w:ascii="Times New Roman" w:hAnsi="Times New Roman" w:cs="Times New Roman"/>
          <w:sz w:val="24"/>
          <w:szCs w:val="24"/>
        </w:rPr>
        <w:t>“</w:t>
      </w:r>
      <w:r w:rsidRPr="00D52CCE">
        <w:rPr>
          <w:rFonts w:ascii="Times New Roman" w:hAnsi="Times New Roman" w:cs="Times New Roman"/>
          <w:sz w:val="24"/>
          <w:szCs w:val="24"/>
        </w:rPr>
        <w:t xml:space="preserve">I will raise </w:t>
      </w:r>
      <w:r>
        <w:rPr>
          <w:rFonts w:ascii="Times New Roman" w:hAnsi="Times New Roman" w:cs="Times New Roman"/>
          <w:sz w:val="24"/>
          <w:szCs w:val="24"/>
        </w:rPr>
        <w:t>(</w:t>
      </w:r>
      <w:proofErr w:type="spellStart"/>
      <w:r w:rsidRPr="00D52CCE">
        <w:rPr>
          <w:rFonts w:ascii="Times New Roman" w:hAnsi="Times New Roman" w:cs="Times New Roman"/>
          <w:sz w:val="24"/>
          <w:szCs w:val="24"/>
        </w:rPr>
        <w:t>ἐγερῶ</w:t>
      </w:r>
      <w:proofErr w:type="spellEnd"/>
      <w:r>
        <w:rPr>
          <w:rFonts w:ascii="Times New Roman" w:hAnsi="Times New Roman" w:cs="Times New Roman"/>
          <w:sz w:val="24"/>
          <w:szCs w:val="24"/>
        </w:rPr>
        <w:t xml:space="preserve">) </w:t>
      </w:r>
      <w:r w:rsidRPr="00D52CCE">
        <w:rPr>
          <w:rFonts w:ascii="Times New Roman" w:hAnsi="Times New Roman" w:cs="Times New Roman"/>
          <w:sz w:val="24"/>
          <w:szCs w:val="24"/>
        </w:rPr>
        <w:t>it up</w:t>
      </w:r>
      <w:r>
        <w:rPr>
          <w:rFonts w:ascii="Times New Roman" w:hAnsi="Times New Roman" w:cs="Times New Roman"/>
          <w:sz w:val="24"/>
          <w:szCs w:val="24"/>
        </w:rPr>
        <w:t>” (2:19), referring to the reconstruction of God’s House.</w:t>
      </w:r>
    </w:p>
  </w:footnote>
  <w:footnote w:id="33">
    <w:p w14:paraId="0EAAEF78" w14:textId="3E4EBC46" w:rsidR="00D95C10" w:rsidRPr="00196914" w:rsidRDefault="00D95C10" w:rsidP="00760A3A">
      <w:pPr>
        <w:pStyle w:val="FootnoteText"/>
        <w:rPr>
          <w:rFonts w:ascii="Times New Roman" w:hAnsi="Times New Roman" w:cs="Times New Roman"/>
          <w:sz w:val="24"/>
          <w:szCs w:val="24"/>
        </w:rPr>
      </w:pPr>
      <w:r w:rsidRPr="00196914">
        <w:rPr>
          <w:rStyle w:val="FootnoteReference"/>
          <w:rFonts w:ascii="Times New Roman" w:hAnsi="Times New Roman" w:cs="Times New Roman"/>
          <w:sz w:val="24"/>
          <w:szCs w:val="24"/>
        </w:rPr>
        <w:footnoteRef/>
      </w:r>
      <w:r w:rsidR="00382EE4">
        <w:rPr>
          <w:rFonts w:ascii="Times New Roman" w:hAnsi="Times New Roman" w:cs="Times New Roman"/>
          <w:sz w:val="24"/>
          <w:szCs w:val="24"/>
        </w:rPr>
        <w:t xml:space="preserve"> Dennis </w:t>
      </w:r>
      <w:r>
        <w:rPr>
          <w:rFonts w:ascii="Times New Roman" w:hAnsi="Times New Roman" w:cs="Times New Roman"/>
          <w:sz w:val="24"/>
          <w:szCs w:val="24"/>
        </w:rPr>
        <w:t>D. Sylva, “</w:t>
      </w:r>
      <w:r w:rsidRPr="00196914">
        <w:rPr>
          <w:rFonts w:ascii="Times New Roman" w:hAnsi="Times New Roman" w:cs="Times New Roman"/>
          <w:sz w:val="24"/>
          <w:szCs w:val="24"/>
        </w:rPr>
        <w:t xml:space="preserve">The Meaning and </w:t>
      </w:r>
      <w:r>
        <w:rPr>
          <w:rFonts w:ascii="Times New Roman" w:hAnsi="Times New Roman" w:cs="Times New Roman"/>
          <w:sz w:val="24"/>
          <w:szCs w:val="24"/>
        </w:rPr>
        <w:t>F</w:t>
      </w:r>
      <w:r w:rsidRPr="00196914">
        <w:rPr>
          <w:rFonts w:ascii="Times New Roman" w:hAnsi="Times New Roman" w:cs="Times New Roman"/>
          <w:sz w:val="24"/>
          <w:szCs w:val="24"/>
        </w:rPr>
        <w:t>unction of Acts 7:46-50,</w:t>
      </w:r>
      <w:r>
        <w:rPr>
          <w:rFonts w:ascii="Times New Roman" w:hAnsi="Times New Roman" w:cs="Times New Roman"/>
          <w:sz w:val="24"/>
          <w:szCs w:val="24"/>
        </w:rPr>
        <w:t>”</w:t>
      </w:r>
      <w:r w:rsidRPr="00196914">
        <w:rPr>
          <w:rFonts w:ascii="Times New Roman" w:hAnsi="Times New Roman" w:cs="Times New Roman"/>
          <w:sz w:val="24"/>
          <w:szCs w:val="24"/>
        </w:rPr>
        <w:t xml:space="preserve"> </w:t>
      </w:r>
      <w:r w:rsidRPr="00196914">
        <w:rPr>
          <w:rFonts w:ascii="Times New Roman" w:hAnsi="Times New Roman" w:cs="Times New Roman"/>
          <w:i/>
          <w:iCs/>
          <w:sz w:val="24"/>
          <w:szCs w:val="24"/>
        </w:rPr>
        <w:t xml:space="preserve">JBL </w:t>
      </w:r>
      <w:r w:rsidRPr="00196914">
        <w:rPr>
          <w:rFonts w:ascii="Times New Roman" w:hAnsi="Times New Roman" w:cs="Times New Roman"/>
          <w:sz w:val="24"/>
          <w:szCs w:val="24"/>
        </w:rPr>
        <w:t>106-2 (1987), 270 n. 25.</w:t>
      </w:r>
    </w:p>
  </w:footnote>
  <w:footnote w:id="34">
    <w:p w14:paraId="4EB18E5C" w14:textId="66CDE3F9" w:rsidR="00D95C10" w:rsidRPr="00573616" w:rsidRDefault="00D95C10" w:rsidP="00B57A85">
      <w:pPr>
        <w:pStyle w:val="FootnoteText"/>
        <w:jc w:val="both"/>
        <w:rPr>
          <w:rFonts w:asciiTheme="majorBidi" w:hAnsiTheme="majorBidi" w:cstheme="majorBidi"/>
          <w:sz w:val="24"/>
          <w:szCs w:val="24"/>
        </w:rPr>
      </w:pPr>
      <w:r w:rsidRPr="00573616">
        <w:rPr>
          <w:rStyle w:val="FootnoteReference"/>
          <w:rFonts w:asciiTheme="majorBidi" w:hAnsiTheme="majorBidi" w:cstheme="majorBidi"/>
          <w:sz w:val="24"/>
          <w:szCs w:val="24"/>
        </w:rPr>
        <w:footnoteRef/>
      </w:r>
      <w:r w:rsidRPr="00573616">
        <w:rPr>
          <w:rFonts w:asciiTheme="majorBidi" w:hAnsiTheme="majorBidi" w:cstheme="majorBidi"/>
          <w:sz w:val="24"/>
          <w:szCs w:val="24"/>
        </w:rPr>
        <w:t xml:space="preserve"> J.P.M. Sweet, </w:t>
      </w:r>
      <w:r>
        <w:rPr>
          <w:rFonts w:asciiTheme="majorBidi" w:hAnsiTheme="majorBidi" w:cstheme="majorBidi"/>
          <w:sz w:val="24"/>
          <w:szCs w:val="24"/>
        </w:rPr>
        <w:t>“</w:t>
      </w:r>
      <w:r w:rsidRPr="00573616">
        <w:rPr>
          <w:rFonts w:asciiTheme="majorBidi" w:hAnsiTheme="majorBidi" w:cstheme="majorBidi"/>
          <w:sz w:val="24"/>
          <w:szCs w:val="24"/>
        </w:rPr>
        <w:t>A House Not Made With Hands,</w:t>
      </w:r>
      <w:r>
        <w:rPr>
          <w:rFonts w:asciiTheme="majorBidi" w:hAnsiTheme="majorBidi" w:cstheme="majorBidi"/>
          <w:sz w:val="24"/>
          <w:szCs w:val="24"/>
        </w:rPr>
        <w:t xml:space="preserve">” </w:t>
      </w:r>
      <w:r w:rsidRPr="00573616">
        <w:rPr>
          <w:rFonts w:asciiTheme="majorBidi" w:hAnsiTheme="majorBidi" w:cstheme="majorBidi"/>
          <w:sz w:val="24"/>
          <w:szCs w:val="24"/>
        </w:rPr>
        <w:t xml:space="preserve">in </w:t>
      </w:r>
      <w:proofErr w:type="spellStart"/>
      <w:r w:rsidRPr="00573616">
        <w:rPr>
          <w:rFonts w:asciiTheme="majorBidi" w:hAnsiTheme="majorBidi" w:cstheme="majorBidi"/>
          <w:i/>
          <w:iCs/>
          <w:sz w:val="24"/>
          <w:szCs w:val="24"/>
        </w:rPr>
        <w:t>Templum</w:t>
      </w:r>
      <w:proofErr w:type="spellEnd"/>
      <w:r w:rsidRPr="00573616">
        <w:rPr>
          <w:rFonts w:asciiTheme="majorBidi" w:hAnsiTheme="majorBidi" w:cstheme="majorBidi"/>
          <w:i/>
          <w:iCs/>
          <w:sz w:val="24"/>
          <w:szCs w:val="24"/>
        </w:rPr>
        <w:t xml:space="preserve"> </w:t>
      </w:r>
      <w:proofErr w:type="spellStart"/>
      <w:r w:rsidRPr="00573616">
        <w:rPr>
          <w:rFonts w:asciiTheme="majorBidi" w:hAnsiTheme="majorBidi" w:cstheme="majorBidi"/>
          <w:i/>
          <w:iCs/>
          <w:sz w:val="24"/>
          <w:szCs w:val="24"/>
        </w:rPr>
        <w:t>Amicitiae</w:t>
      </w:r>
      <w:proofErr w:type="spellEnd"/>
      <w:r w:rsidRPr="00573616">
        <w:rPr>
          <w:rFonts w:asciiTheme="majorBidi" w:hAnsiTheme="majorBidi" w:cstheme="majorBidi"/>
          <w:sz w:val="24"/>
          <w:szCs w:val="24"/>
        </w:rPr>
        <w:t xml:space="preserve">: Essays on the Second Temple Presented to </w:t>
      </w:r>
      <w:r>
        <w:rPr>
          <w:rFonts w:asciiTheme="majorBidi" w:hAnsiTheme="majorBidi" w:cstheme="majorBidi"/>
          <w:sz w:val="24"/>
          <w:szCs w:val="24"/>
        </w:rPr>
        <w:t xml:space="preserve">Ernest </w:t>
      </w:r>
      <w:proofErr w:type="spellStart"/>
      <w:r>
        <w:rPr>
          <w:rFonts w:asciiTheme="majorBidi" w:hAnsiTheme="majorBidi" w:cstheme="majorBidi"/>
          <w:sz w:val="24"/>
          <w:szCs w:val="24"/>
        </w:rPr>
        <w:t>Bammel</w:t>
      </w:r>
      <w:proofErr w:type="spellEnd"/>
      <w:r>
        <w:rPr>
          <w:rFonts w:asciiTheme="majorBidi" w:hAnsiTheme="majorBidi" w:cstheme="majorBidi"/>
          <w:sz w:val="24"/>
          <w:szCs w:val="24"/>
        </w:rPr>
        <w:t xml:space="preserve">, </w:t>
      </w:r>
      <w:r w:rsidRPr="00573616">
        <w:rPr>
          <w:rFonts w:asciiTheme="majorBidi" w:hAnsiTheme="majorBidi" w:cstheme="majorBidi"/>
          <w:sz w:val="24"/>
          <w:szCs w:val="24"/>
        </w:rPr>
        <w:t>ed. W</w:t>
      </w:r>
      <w:r w:rsidR="00B57A85">
        <w:rPr>
          <w:rFonts w:asciiTheme="majorBidi" w:hAnsiTheme="majorBidi" w:cstheme="majorBidi"/>
          <w:sz w:val="24"/>
          <w:szCs w:val="24"/>
        </w:rPr>
        <w:t>illiam</w:t>
      </w:r>
      <w:r w:rsidRPr="00573616">
        <w:rPr>
          <w:rFonts w:asciiTheme="majorBidi" w:hAnsiTheme="majorBidi" w:cstheme="majorBidi"/>
          <w:sz w:val="24"/>
          <w:szCs w:val="24"/>
        </w:rPr>
        <w:t xml:space="preserve"> </w:t>
      </w:r>
      <w:proofErr w:type="spellStart"/>
      <w:r w:rsidRPr="00573616">
        <w:rPr>
          <w:rFonts w:asciiTheme="majorBidi" w:hAnsiTheme="majorBidi" w:cstheme="majorBidi"/>
          <w:sz w:val="24"/>
          <w:szCs w:val="24"/>
        </w:rPr>
        <w:t>Horb</w:t>
      </w:r>
      <w:r>
        <w:rPr>
          <w:rFonts w:asciiTheme="majorBidi" w:hAnsiTheme="majorBidi" w:cstheme="majorBidi"/>
          <w:sz w:val="24"/>
          <w:szCs w:val="24"/>
        </w:rPr>
        <w:t>ury</w:t>
      </w:r>
      <w:proofErr w:type="spellEnd"/>
      <w:r>
        <w:rPr>
          <w:rFonts w:asciiTheme="majorBidi" w:hAnsiTheme="majorBidi" w:cstheme="majorBidi"/>
          <w:sz w:val="24"/>
          <w:szCs w:val="24"/>
        </w:rPr>
        <w:t xml:space="preserve"> (Sheffield: JSOT Press, 1991), 371.</w:t>
      </w:r>
    </w:p>
  </w:footnote>
  <w:footnote w:id="35">
    <w:p w14:paraId="0CAF375F" w14:textId="2D4FDD7B" w:rsidR="00D95C10" w:rsidRPr="00912649" w:rsidRDefault="00D95C10" w:rsidP="00B57A85">
      <w:pPr>
        <w:tabs>
          <w:tab w:val="left" w:pos="8370"/>
          <w:tab w:val="left" w:pos="8460"/>
          <w:tab w:val="left" w:pos="8550"/>
        </w:tabs>
        <w:spacing w:after="0" w:line="240" w:lineRule="auto"/>
        <w:jc w:val="both"/>
        <w:rPr>
          <w:rFonts w:asciiTheme="majorBidi" w:hAnsiTheme="majorBidi" w:cstheme="majorBidi"/>
          <w:sz w:val="24"/>
          <w:szCs w:val="24"/>
        </w:rPr>
      </w:pPr>
      <w:r w:rsidRPr="003E395D">
        <w:rPr>
          <w:rStyle w:val="FootnoteReference"/>
          <w:rFonts w:asciiTheme="majorBidi" w:hAnsiTheme="majorBidi" w:cstheme="majorBidi"/>
          <w:sz w:val="24"/>
          <w:szCs w:val="24"/>
        </w:rPr>
        <w:footnoteRef/>
      </w:r>
      <w:r w:rsidRPr="003E395D">
        <w:rPr>
          <w:rFonts w:asciiTheme="majorBidi" w:hAnsiTheme="majorBidi" w:cstheme="majorBidi"/>
          <w:sz w:val="24"/>
          <w:szCs w:val="24"/>
        </w:rPr>
        <w:t xml:space="preserve"> </w:t>
      </w:r>
      <w:r>
        <w:rPr>
          <w:rFonts w:asciiTheme="majorBidi" w:hAnsiTheme="majorBidi" w:cstheme="majorBidi"/>
          <w:sz w:val="24"/>
          <w:szCs w:val="24"/>
        </w:rPr>
        <w:t>Sweet, “</w:t>
      </w:r>
      <w:r w:rsidRPr="00573616">
        <w:rPr>
          <w:rFonts w:asciiTheme="majorBidi" w:hAnsiTheme="majorBidi" w:cstheme="majorBidi"/>
          <w:sz w:val="24"/>
          <w:szCs w:val="24"/>
        </w:rPr>
        <w:t>A House Not Made With Hands,</w:t>
      </w:r>
      <w:r>
        <w:rPr>
          <w:rFonts w:asciiTheme="majorBidi" w:hAnsiTheme="majorBidi" w:cstheme="majorBidi"/>
          <w:sz w:val="24"/>
          <w:szCs w:val="24"/>
        </w:rPr>
        <w:t xml:space="preserve">” </w:t>
      </w:r>
      <w:r w:rsidRPr="003E395D">
        <w:rPr>
          <w:rFonts w:asciiTheme="majorBidi" w:hAnsiTheme="majorBidi" w:cstheme="majorBidi"/>
          <w:sz w:val="24"/>
          <w:szCs w:val="24"/>
        </w:rPr>
        <w:t>379</w:t>
      </w:r>
      <w:r>
        <w:rPr>
          <w:rFonts w:asciiTheme="majorBidi" w:hAnsiTheme="majorBidi" w:cstheme="majorBidi"/>
          <w:sz w:val="24"/>
          <w:szCs w:val="24"/>
        </w:rPr>
        <w:t xml:space="preserve">. </w:t>
      </w:r>
      <w:r w:rsidR="00912649" w:rsidRPr="00912649">
        <w:rPr>
          <w:rFonts w:asciiTheme="majorBidi" w:hAnsiTheme="majorBidi" w:cstheme="majorBidi"/>
          <w:sz w:val="24"/>
          <w:szCs w:val="24"/>
          <w:lang w:val="en"/>
        </w:rPr>
        <w:t xml:space="preserve">On the contrary, </w:t>
      </w:r>
      <w:proofErr w:type="spellStart"/>
      <w:r w:rsidR="00912649" w:rsidRPr="00912649">
        <w:rPr>
          <w:rFonts w:asciiTheme="majorBidi" w:hAnsiTheme="majorBidi" w:cstheme="majorBidi"/>
          <w:sz w:val="24"/>
          <w:szCs w:val="24"/>
          <w:lang w:val="en"/>
        </w:rPr>
        <w:t>Parr</w:t>
      </w:r>
      <w:r w:rsidR="00912649">
        <w:rPr>
          <w:rFonts w:asciiTheme="majorBidi" w:hAnsiTheme="majorBidi" w:cstheme="majorBidi"/>
          <w:sz w:val="24"/>
          <w:szCs w:val="24"/>
          <w:lang w:val="en"/>
        </w:rPr>
        <w:t>in</w:t>
      </w:r>
      <w:proofErr w:type="spellEnd"/>
      <w:r w:rsidR="00912649">
        <w:rPr>
          <w:rFonts w:asciiTheme="majorBidi" w:hAnsiTheme="majorBidi" w:cstheme="majorBidi"/>
          <w:sz w:val="24"/>
          <w:szCs w:val="24"/>
          <w:lang w:val="en"/>
        </w:rPr>
        <w:t xml:space="preserve"> believes that there would have been </w:t>
      </w:r>
      <w:r w:rsidR="00912649" w:rsidRPr="00912649">
        <w:rPr>
          <w:rFonts w:asciiTheme="majorBidi" w:hAnsiTheme="majorBidi" w:cstheme="majorBidi"/>
          <w:sz w:val="24"/>
          <w:szCs w:val="24"/>
          <w:lang w:val="en"/>
        </w:rPr>
        <w:t xml:space="preserve">no contradiction </w:t>
      </w:r>
      <w:r w:rsidR="00912649">
        <w:rPr>
          <w:rFonts w:asciiTheme="majorBidi" w:hAnsiTheme="majorBidi" w:cstheme="majorBidi"/>
          <w:sz w:val="24"/>
          <w:szCs w:val="24"/>
          <w:lang w:val="en"/>
        </w:rPr>
        <w:t>how</w:t>
      </w:r>
      <w:r w:rsidR="00912649" w:rsidRPr="00912649">
        <w:rPr>
          <w:rFonts w:asciiTheme="majorBidi" w:hAnsiTheme="majorBidi" w:cstheme="majorBidi"/>
          <w:sz w:val="24"/>
          <w:szCs w:val="24"/>
          <w:lang w:val="en"/>
        </w:rPr>
        <w:t xml:space="preserve"> Jesus or the early Christians understood the idea of ​​the </w:t>
      </w:r>
      <w:r w:rsidR="00B57A85">
        <w:rPr>
          <w:rFonts w:asciiTheme="majorBidi" w:hAnsiTheme="majorBidi" w:cstheme="majorBidi"/>
          <w:sz w:val="24"/>
          <w:szCs w:val="24"/>
          <w:lang w:val="en"/>
        </w:rPr>
        <w:t>“</w:t>
      </w:r>
      <w:r w:rsidR="00912649" w:rsidRPr="00912649">
        <w:rPr>
          <w:rFonts w:asciiTheme="majorBidi" w:hAnsiTheme="majorBidi" w:cstheme="majorBidi"/>
          <w:sz w:val="24"/>
          <w:szCs w:val="24"/>
          <w:lang w:val="en"/>
        </w:rPr>
        <w:t>eschatological temple.</w:t>
      </w:r>
      <w:r w:rsidR="00B57A85">
        <w:rPr>
          <w:rFonts w:asciiTheme="majorBidi" w:hAnsiTheme="majorBidi" w:cstheme="majorBidi"/>
          <w:sz w:val="24"/>
          <w:szCs w:val="24"/>
          <w:lang w:val="en"/>
        </w:rPr>
        <w:t>”</w:t>
      </w:r>
      <w:r w:rsidR="00912649">
        <w:rPr>
          <w:rFonts w:asciiTheme="majorBidi" w:hAnsiTheme="majorBidi" w:cstheme="majorBidi"/>
          <w:sz w:val="24"/>
          <w:szCs w:val="24"/>
        </w:rPr>
        <w:t xml:space="preserve"> </w:t>
      </w:r>
      <w:r w:rsidR="00F86D9D">
        <w:rPr>
          <w:rFonts w:asciiTheme="majorBidi" w:hAnsiTheme="majorBidi" w:cstheme="majorBidi"/>
          <w:sz w:val="24"/>
          <w:szCs w:val="24"/>
          <w:lang w:val="en"/>
        </w:rPr>
        <w:t xml:space="preserve">In his words, </w:t>
      </w:r>
      <w:r>
        <w:rPr>
          <w:rFonts w:asciiTheme="majorBidi" w:hAnsiTheme="majorBidi" w:cstheme="majorBidi"/>
          <w:sz w:val="24"/>
          <w:szCs w:val="24"/>
          <w:lang w:val="en"/>
        </w:rPr>
        <w:t>“Jesus was essentially claiming to be the temple, just as his followers were in another sense also the temple. Jesus as the temple and Jesus’ community as the temple: the two notions held tog</w:t>
      </w:r>
      <w:r w:rsidR="00F86D9D">
        <w:rPr>
          <w:rFonts w:asciiTheme="majorBidi" w:hAnsiTheme="majorBidi" w:cstheme="majorBidi"/>
          <w:sz w:val="24"/>
          <w:szCs w:val="24"/>
          <w:lang w:val="en"/>
        </w:rPr>
        <w:t>eth</w:t>
      </w:r>
      <w:r>
        <w:rPr>
          <w:rFonts w:asciiTheme="majorBidi" w:hAnsiTheme="majorBidi" w:cstheme="majorBidi"/>
          <w:sz w:val="24"/>
          <w:szCs w:val="24"/>
          <w:lang w:val="en"/>
        </w:rPr>
        <w:t>er without contradiction; in fact, they required each other”</w:t>
      </w:r>
      <w:r w:rsidR="00F86D9D">
        <w:rPr>
          <w:rFonts w:asciiTheme="majorBidi" w:hAnsiTheme="majorBidi" w:cstheme="majorBidi"/>
          <w:sz w:val="24"/>
          <w:szCs w:val="24"/>
          <w:lang w:val="en"/>
        </w:rPr>
        <w:t xml:space="preserve"> </w:t>
      </w:r>
      <w:r>
        <w:rPr>
          <w:rFonts w:asciiTheme="majorBidi" w:hAnsiTheme="majorBidi" w:cstheme="majorBidi"/>
          <w:sz w:val="24"/>
          <w:szCs w:val="24"/>
          <w:lang w:val="en"/>
        </w:rPr>
        <w:t>(</w:t>
      </w:r>
      <w:r>
        <w:rPr>
          <w:rFonts w:asciiTheme="majorBidi" w:hAnsiTheme="majorBidi" w:cstheme="majorBidi"/>
          <w:i/>
          <w:iCs/>
          <w:sz w:val="24"/>
          <w:szCs w:val="24"/>
          <w:lang w:val="en"/>
        </w:rPr>
        <w:t>Jesus the Temple</w:t>
      </w:r>
      <w:r>
        <w:rPr>
          <w:rFonts w:asciiTheme="majorBidi" w:hAnsiTheme="majorBidi" w:cstheme="majorBidi"/>
          <w:sz w:val="24"/>
          <w:szCs w:val="24"/>
          <w:lang w:val="en"/>
        </w:rPr>
        <w:t>, 111).</w:t>
      </w:r>
    </w:p>
  </w:footnote>
  <w:footnote w:id="36">
    <w:p w14:paraId="38EBFC4C" w14:textId="51F2B673" w:rsidR="00D95C10" w:rsidRPr="004843A0" w:rsidRDefault="00D95C10" w:rsidP="00B57A85">
      <w:pPr>
        <w:pStyle w:val="FootnoteText"/>
        <w:jc w:val="both"/>
        <w:rPr>
          <w:rFonts w:ascii="Times New Roman" w:hAnsi="Times New Roman" w:cs="Times New Roman"/>
          <w:sz w:val="24"/>
          <w:szCs w:val="24"/>
        </w:rPr>
      </w:pPr>
      <w:r w:rsidRPr="004843A0">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John</w:t>
      </w:r>
      <w:r w:rsidRPr="004843A0">
        <w:rPr>
          <w:rFonts w:ascii="Times New Roman" w:hAnsi="Times New Roman" w:cs="Times New Roman"/>
          <w:sz w:val="24"/>
          <w:szCs w:val="24"/>
        </w:rPr>
        <w:t xml:space="preserve"> P. </w:t>
      </w:r>
      <w:proofErr w:type="spellStart"/>
      <w:r w:rsidRPr="004843A0">
        <w:rPr>
          <w:rFonts w:ascii="Times New Roman" w:hAnsi="Times New Roman" w:cs="Times New Roman"/>
          <w:sz w:val="24"/>
          <w:szCs w:val="24"/>
        </w:rPr>
        <w:t>Heil</w:t>
      </w:r>
      <w:proofErr w:type="spellEnd"/>
      <w:r w:rsidRPr="004843A0">
        <w:rPr>
          <w:rFonts w:ascii="Times New Roman" w:hAnsi="Times New Roman" w:cs="Times New Roman"/>
          <w:sz w:val="24"/>
          <w:szCs w:val="24"/>
        </w:rPr>
        <w:t xml:space="preserve">, </w:t>
      </w:r>
      <w:r>
        <w:rPr>
          <w:rFonts w:ascii="Times New Roman" w:hAnsi="Times New Roman" w:cs="Times New Roman"/>
          <w:sz w:val="24"/>
          <w:szCs w:val="24"/>
        </w:rPr>
        <w:t>“</w:t>
      </w:r>
      <w:r w:rsidRPr="004843A0">
        <w:rPr>
          <w:rFonts w:ascii="Times New Roman" w:hAnsi="Times New Roman" w:cs="Times New Roman"/>
          <w:sz w:val="24"/>
          <w:szCs w:val="24"/>
        </w:rPr>
        <w:t>The Narrative Strategy and Pragmatics of the Temple Theme in Mark,</w:t>
      </w:r>
      <w:r>
        <w:rPr>
          <w:rFonts w:ascii="Times New Roman" w:hAnsi="Times New Roman" w:cs="Times New Roman"/>
          <w:sz w:val="24"/>
          <w:szCs w:val="24"/>
        </w:rPr>
        <w:t xml:space="preserve">” CBQ 59/1 (1997), </w:t>
      </w:r>
      <w:r w:rsidRPr="004843A0">
        <w:rPr>
          <w:rFonts w:ascii="Times New Roman" w:hAnsi="Times New Roman" w:cs="Times New Roman"/>
          <w:sz w:val="24"/>
          <w:szCs w:val="24"/>
        </w:rPr>
        <w:t>98.</w:t>
      </w:r>
    </w:p>
  </w:footnote>
  <w:footnote w:id="37">
    <w:p w14:paraId="503ABFB5" w14:textId="396A609A" w:rsidR="00D95C10" w:rsidRPr="00456F43" w:rsidRDefault="00D95C10" w:rsidP="00C142B2">
      <w:pPr>
        <w:tabs>
          <w:tab w:val="left" w:pos="8370"/>
          <w:tab w:val="left" w:pos="8460"/>
          <w:tab w:val="left" w:pos="8550"/>
        </w:tabs>
        <w:spacing w:after="0" w:line="240" w:lineRule="auto"/>
        <w:jc w:val="both"/>
        <w:rPr>
          <w:rFonts w:asciiTheme="majorBidi" w:hAnsiTheme="majorBidi" w:cstheme="majorBidi"/>
          <w:sz w:val="24"/>
          <w:szCs w:val="24"/>
        </w:rPr>
      </w:pPr>
      <w:r w:rsidRPr="00AD518D">
        <w:rPr>
          <w:rStyle w:val="FootnoteReference"/>
          <w:rFonts w:asciiTheme="majorBidi" w:hAnsiTheme="majorBidi" w:cstheme="majorBidi"/>
          <w:sz w:val="24"/>
          <w:szCs w:val="24"/>
        </w:rPr>
        <w:footnoteRef/>
      </w:r>
      <w:r w:rsidRPr="00AD518D">
        <w:rPr>
          <w:rFonts w:asciiTheme="majorBidi" w:hAnsiTheme="majorBidi" w:cstheme="majorBidi"/>
          <w:sz w:val="24"/>
          <w:szCs w:val="24"/>
        </w:rPr>
        <w:t xml:space="preserve"> </w:t>
      </w:r>
      <w:proofErr w:type="spellStart"/>
      <w:r w:rsidR="00A92334">
        <w:rPr>
          <w:rFonts w:asciiTheme="majorBidi" w:hAnsiTheme="majorBidi" w:cstheme="majorBidi"/>
          <w:sz w:val="24"/>
          <w:szCs w:val="24"/>
        </w:rPr>
        <w:t>Morna</w:t>
      </w:r>
      <w:proofErr w:type="spellEnd"/>
      <w:r>
        <w:rPr>
          <w:rFonts w:asciiTheme="majorBidi" w:hAnsiTheme="majorBidi" w:cstheme="majorBidi"/>
          <w:sz w:val="24"/>
          <w:szCs w:val="24"/>
        </w:rPr>
        <w:t xml:space="preserve"> D. Hooker, </w:t>
      </w:r>
      <w:r w:rsidR="00C142B2">
        <w:rPr>
          <w:rFonts w:asciiTheme="majorBidi" w:hAnsiTheme="majorBidi" w:cstheme="majorBidi"/>
          <w:sz w:val="24"/>
          <w:szCs w:val="24"/>
        </w:rPr>
        <w:t>“</w:t>
      </w:r>
      <w:r w:rsidRPr="00AD518D">
        <w:rPr>
          <w:rFonts w:asciiTheme="majorBidi" w:hAnsiTheme="majorBidi" w:cstheme="majorBidi"/>
          <w:sz w:val="24"/>
          <w:szCs w:val="24"/>
        </w:rPr>
        <w:t xml:space="preserve">Traditions </w:t>
      </w:r>
      <w:proofErr w:type="gramStart"/>
      <w:r w:rsidRPr="00AD518D">
        <w:rPr>
          <w:rFonts w:asciiTheme="majorBidi" w:hAnsiTheme="majorBidi" w:cstheme="majorBidi"/>
          <w:sz w:val="24"/>
          <w:szCs w:val="24"/>
        </w:rPr>
        <w:t>About</w:t>
      </w:r>
      <w:proofErr w:type="gramEnd"/>
      <w:r w:rsidRPr="00AD518D">
        <w:rPr>
          <w:rFonts w:asciiTheme="majorBidi" w:hAnsiTheme="majorBidi" w:cstheme="majorBidi"/>
          <w:sz w:val="24"/>
          <w:szCs w:val="24"/>
        </w:rPr>
        <w:t xml:space="preserve"> the Temple in the Sayings of Jesus,</w:t>
      </w:r>
      <w:r w:rsidR="00C142B2">
        <w:rPr>
          <w:rFonts w:asciiTheme="majorBidi" w:hAnsiTheme="majorBidi" w:cstheme="majorBidi"/>
          <w:sz w:val="24"/>
          <w:szCs w:val="24"/>
        </w:rPr>
        <w:t>”</w:t>
      </w:r>
      <w:r w:rsidRPr="00AD518D">
        <w:rPr>
          <w:rFonts w:asciiTheme="majorBidi" w:hAnsiTheme="majorBidi" w:cstheme="majorBidi"/>
          <w:i/>
          <w:iCs/>
          <w:sz w:val="24"/>
          <w:szCs w:val="24"/>
        </w:rPr>
        <w:t xml:space="preserve"> BJRL </w:t>
      </w:r>
      <w:r w:rsidR="00A92334">
        <w:rPr>
          <w:rFonts w:asciiTheme="majorBidi" w:hAnsiTheme="majorBidi" w:cstheme="majorBidi"/>
          <w:sz w:val="24"/>
          <w:szCs w:val="24"/>
        </w:rPr>
        <w:t xml:space="preserve">70 (1988), </w:t>
      </w:r>
      <w:r>
        <w:rPr>
          <w:rFonts w:asciiTheme="majorBidi" w:hAnsiTheme="majorBidi" w:cstheme="majorBidi"/>
          <w:sz w:val="24"/>
          <w:szCs w:val="24"/>
        </w:rPr>
        <w:t>16</w:t>
      </w:r>
      <w:r w:rsidR="00A92334">
        <w:rPr>
          <w:rFonts w:asciiTheme="majorBidi" w:hAnsiTheme="majorBidi" w:cstheme="majorBidi"/>
          <w:sz w:val="24"/>
          <w:szCs w:val="24"/>
        </w:rPr>
        <w:t xml:space="preserve"> (italic original)</w:t>
      </w:r>
      <w:r>
        <w:rPr>
          <w:rFonts w:asciiTheme="majorBidi" w:hAnsiTheme="majorBidi" w:cstheme="majorBidi"/>
          <w:sz w:val="24"/>
          <w:szCs w:val="24"/>
        </w:rPr>
        <w:t>.</w:t>
      </w:r>
    </w:p>
  </w:footnote>
  <w:footnote w:id="38">
    <w:p w14:paraId="78D96342" w14:textId="5DA04134" w:rsidR="00D95C10" w:rsidRPr="005E7494" w:rsidRDefault="00D95C10" w:rsidP="00A7466B">
      <w:pPr>
        <w:pStyle w:val="FootnoteText"/>
        <w:jc w:val="both"/>
        <w:rPr>
          <w:rFonts w:ascii="Times New Roman" w:hAnsi="Times New Roman" w:cs="Times New Roman"/>
          <w:sz w:val="24"/>
          <w:szCs w:val="24"/>
        </w:rPr>
      </w:pPr>
      <w:r w:rsidRPr="00F6390A">
        <w:rPr>
          <w:rStyle w:val="FootnoteReference"/>
          <w:rFonts w:ascii="Times New Roman" w:hAnsi="Times New Roman" w:cs="Times New Roman"/>
          <w:sz w:val="24"/>
          <w:szCs w:val="24"/>
        </w:rPr>
        <w:footnoteRef/>
      </w:r>
      <w:r w:rsidRPr="00F6390A">
        <w:rPr>
          <w:rFonts w:ascii="Times New Roman" w:hAnsi="Times New Roman" w:cs="Times New Roman"/>
          <w:sz w:val="24"/>
          <w:szCs w:val="24"/>
        </w:rPr>
        <w:t xml:space="preserve"> </w:t>
      </w:r>
      <w:r>
        <w:rPr>
          <w:rFonts w:ascii="Times New Roman" w:hAnsi="Times New Roman" w:cs="Times New Roman"/>
          <w:sz w:val="24"/>
          <w:szCs w:val="24"/>
        </w:rPr>
        <w:t>On this work, see G</w:t>
      </w:r>
      <w:r w:rsidR="005E7494">
        <w:rPr>
          <w:rFonts w:ascii="Times New Roman" w:hAnsi="Times New Roman" w:cs="Times New Roman"/>
          <w:sz w:val="24"/>
          <w:szCs w:val="24"/>
        </w:rPr>
        <w:t>eor</w:t>
      </w:r>
      <w:r w:rsidR="003741E6">
        <w:rPr>
          <w:rFonts w:ascii="Times New Roman" w:hAnsi="Times New Roman" w:cs="Times New Roman"/>
          <w:sz w:val="24"/>
          <w:szCs w:val="24"/>
        </w:rPr>
        <w:t>ge</w:t>
      </w:r>
      <w:r>
        <w:rPr>
          <w:rFonts w:ascii="Times New Roman" w:hAnsi="Times New Roman" w:cs="Times New Roman"/>
          <w:sz w:val="24"/>
          <w:szCs w:val="24"/>
        </w:rPr>
        <w:t xml:space="preserve"> J. Brooke, </w:t>
      </w:r>
      <w:proofErr w:type="spellStart"/>
      <w:r>
        <w:rPr>
          <w:rFonts w:ascii="Times New Roman" w:hAnsi="Times New Roman" w:cs="Times New Roman"/>
          <w:sz w:val="24"/>
          <w:szCs w:val="24"/>
        </w:rPr>
        <w:t>s.v</w:t>
      </w:r>
      <w:proofErr w:type="spellEnd"/>
      <w:r>
        <w:rPr>
          <w:rFonts w:ascii="Times New Roman" w:hAnsi="Times New Roman" w:cs="Times New Roman"/>
          <w:sz w:val="24"/>
          <w:szCs w:val="24"/>
        </w:rPr>
        <w:t xml:space="preserve">. </w:t>
      </w:r>
      <w:r w:rsidR="00D8669F">
        <w:rPr>
          <w:rFonts w:ascii="Times New Roman" w:hAnsi="Times New Roman" w:cs="Times New Roman"/>
          <w:sz w:val="24"/>
          <w:szCs w:val="24"/>
        </w:rPr>
        <w:t>“</w:t>
      </w:r>
      <w:r>
        <w:rPr>
          <w:rFonts w:ascii="Times New Roman" w:hAnsi="Times New Roman" w:cs="Times New Roman"/>
          <w:sz w:val="24"/>
          <w:szCs w:val="24"/>
        </w:rPr>
        <w:t>Florilegium,</w:t>
      </w:r>
      <w:r w:rsidR="00D8669F">
        <w:rPr>
          <w:rFonts w:ascii="Times New Roman" w:hAnsi="Times New Roman" w:cs="Times New Roman"/>
          <w:sz w:val="24"/>
          <w:szCs w:val="24"/>
        </w:rPr>
        <w:t>”</w:t>
      </w:r>
      <w:r>
        <w:rPr>
          <w:rFonts w:ascii="Times New Roman" w:hAnsi="Times New Roman" w:cs="Times New Roman"/>
          <w:sz w:val="24"/>
          <w:szCs w:val="24"/>
        </w:rPr>
        <w:t xml:space="preserve"> in </w:t>
      </w:r>
      <w:r>
        <w:rPr>
          <w:rFonts w:ascii="Times New Roman" w:hAnsi="Times New Roman" w:cs="Times New Roman"/>
          <w:i/>
          <w:iCs/>
          <w:sz w:val="24"/>
          <w:szCs w:val="24"/>
        </w:rPr>
        <w:t>Encyc</w:t>
      </w:r>
      <w:r w:rsidR="00D8669F">
        <w:rPr>
          <w:rFonts w:ascii="Times New Roman" w:hAnsi="Times New Roman" w:cs="Times New Roman"/>
          <w:i/>
          <w:iCs/>
          <w:sz w:val="24"/>
          <w:szCs w:val="24"/>
        </w:rPr>
        <w:t xml:space="preserve">lopedia of the Dead Sea Scrolls, </w:t>
      </w:r>
      <w:r>
        <w:rPr>
          <w:rFonts w:ascii="Times New Roman" w:hAnsi="Times New Roman" w:cs="Times New Roman"/>
          <w:sz w:val="24"/>
          <w:szCs w:val="24"/>
        </w:rPr>
        <w:t>eds. L</w:t>
      </w:r>
      <w:r w:rsidR="00A7466B">
        <w:rPr>
          <w:rFonts w:ascii="Times New Roman" w:hAnsi="Times New Roman" w:cs="Times New Roman"/>
          <w:sz w:val="24"/>
          <w:szCs w:val="24"/>
        </w:rPr>
        <w:t>arry</w:t>
      </w:r>
      <w:r>
        <w:rPr>
          <w:rFonts w:ascii="Times New Roman" w:hAnsi="Times New Roman" w:cs="Times New Roman"/>
          <w:sz w:val="24"/>
          <w:szCs w:val="24"/>
        </w:rPr>
        <w:t xml:space="preserve"> H.</w:t>
      </w:r>
      <w:r w:rsidR="00D8669F">
        <w:rPr>
          <w:rFonts w:ascii="Times New Roman" w:hAnsi="Times New Roman" w:cs="Times New Roman"/>
          <w:sz w:val="24"/>
          <w:szCs w:val="24"/>
        </w:rPr>
        <w:t xml:space="preserve"> Schiffman and J</w:t>
      </w:r>
      <w:r w:rsidR="00A7466B">
        <w:rPr>
          <w:rFonts w:ascii="Times New Roman" w:hAnsi="Times New Roman" w:cs="Times New Roman"/>
          <w:sz w:val="24"/>
          <w:szCs w:val="24"/>
        </w:rPr>
        <w:t>ames</w:t>
      </w:r>
      <w:r w:rsidR="00D8669F">
        <w:rPr>
          <w:rFonts w:ascii="Times New Roman" w:hAnsi="Times New Roman" w:cs="Times New Roman"/>
          <w:sz w:val="24"/>
          <w:szCs w:val="24"/>
        </w:rPr>
        <w:t xml:space="preserve"> C. </w:t>
      </w:r>
      <w:proofErr w:type="spellStart"/>
      <w:r w:rsidR="00D8669F">
        <w:rPr>
          <w:rFonts w:ascii="Times New Roman" w:hAnsi="Times New Roman" w:cs="Times New Roman"/>
          <w:sz w:val="24"/>
          <w:szCs w:val="24"/>
        </w:rPr>
        <w:t>VanderKam</w:t>
      </w:r>
      <w:proofErr w:type="spellEnd"/>
      <w:r w:rsidR="00D8669F">
        <w:rPr>
          <w:rFonts w:ascii="Times New Roman" w:hAnsi="Times New Roman" w:cs="Times New Roman"/>
          <w:sz w:val="24"/>
          <w:szCs w:val="24"/>
        </w:rPr>
        <w:t xml:space="preserve"> (New York: </w:t>
      </w:r>
      <w:r>
        <w:rPr>
          <w:rFonts w:ascii="Times New Roman" w:hAnsi="Times New Roman" w:cs="Times New Roman"/>
          <w:sz w:val="24"/>
          <w:szCs w:val="24"/>
        </w:rPr>
        <w:t>O</w:t>
      </w:r>
      <w:r w:rsidR="00D8669F">
        <w:rPr>
          <w:rFonts w:ascii="Times New Roman" w:hAnsi="Times New Roman" w:cs="Times New Roman"/>
          <w:sz w:val="24"/>
          <w:szCs w:val="24"/>
        </w:rPr>
        <w:t>xford University Press, 2000),</w:t>
      </w:r>
      <w:r>
        <w:rPr>
          <w:rFonts w:ascii="Times New Roman" w:hAnsi="Times New Roman" w:cs="Times New Roman"/>
          <w:sz w:val="24"/>
          <w:szCs w:val="24"/>
        </w:rPr>
        <w:t xml:space="preserve"> </w:t>
      </w:r>
      <w:r w:rsidR="00D8669F">
        <w:rPr>
          <w:rFonts w:ascii="Times New Roman" w:hAnsi="Times New Roman" w:cs="Times New Roman"/>
          <w:sz w:val="24"/>
          <w:szCs w:val="24"/>
        </w:rPr>
        <w:t>1:</w:t>
      </w:r>
      <w:r>
        <w:rPr>
          <w:rFonts w:ascii="Times New Roman" w:hAnsi="Times New Roman" w:cs="Times New Roman"/>
          <w:sz w:val="24"/>
          <w:szCs w:val="24"/>
        </w:rPr>
        <w:t>297-298.</w:t>
      </w:r>
      <w:r w:rsidR="005E7494">
        <w:rPr>
          <w:rFonts w:ascii="Times New Roman" w:hAnsi="Times New Roman" w:cs="Times New Roman"/>
          <w:sz w:val="24"/>
          <w:szCs w:val="24"/>
        </w:rPr>
        <w:t xml:space="preserve"> Benjamin </w:t>
      </w:r>
      <w:proofErr w:type="spellStart"/>
      <w:r w:rsidR="005E7494">
        <w:rPr>
          <w:rFonts w:ascii="Times New Roman" w:hAnsi="Times New Roman" w:cs="Times New Roman"/>
          <w:sz w:val="24"/>
          <w:szCs w:val="24"/>
        </w:rPr>
        <w:t>Wold</w:t>
      </w:r>
      <w:proofErr w:type="spellEnd"/>
      <w:r w:rsidR="005E7494">
        <w:rPr>
          <w:rFonts w:ascii="Times New Roman" w:hAnsi="Times New Roman" w:cs="Times New Roman"/>
          <w:sz w:val="24"/>
          <w:szCs w:val="24"/>
        </w:rPr>
        <w:t xml:space="preserve">, “Florilegium and </w:t>
      </w:r>
      <w:proofErr w:type="spellStart"/>
      <w:r w:rsidR="005E7494">
        <w:rPr>
          <w:rFonts w:ascii="Times New Roman" w:hAnsi="Times New Roman" w:cs="Times New Roman"/>
          <w:sz w:val="24"/>
          <w:szCs w:val="24"/>
        </w:rPr>
        <w:t>Testimonia</w:t>
      </w:r>
      <w:proofErr w:type="spellEnd"/>
      <w:r w:rsidR="005E7494">
        <w:rPr>
          <w:rFonts w:ascii="Times New Roman" w:hAnsi="Times New Roman" w:cs="Times New Roman"/>
          <w:sz w:val="24"/>
          <w:szCs w:val="24"/>
        </w:rPr>
        <w:t xml:space="preserve">,” in </w:t>
      </w:r>
      <w:r w:rsidR="005E7494">
        <w:rPr>
          <w:rFonts w:ascii="Times New Roman" w:hAnsi="Times New Roman" w:cs="Times New Roman"/>
          <w:i/>
          <w:iCs/>
          <w:sz w:val="24"/>
          <w:szCs w:val="24"/>
        </w:rPr>
        <w:t>Early Jewish Literature. An Anthology</w:t>
      </w:r>
      <w:r w:rsidR="005E7494">
        <w:rPr>
          <w:rFonts w:ascii="Times New Roman" w:hAnsi="Times New Roman" w:cs="Times New Roman"/>
          <w:sz w:val="24"/>
          <w:szCs w:val="24"/>
        </w:rPr>
        <w:t>, eds. Brad Embry, Ronald Herms, and Archie T. Wright (Grand Rapids, Michigan: William B. Eerdmans Publishing Company, 2018), 1:501-504.</w:t>
      </w:r>
    </w:p>
  </w:footnote>
  <w:footnote w:id="39">
    <w:p w14:paraId="46C1D961" w14:textId="437A8270" w:rsidR="00D95C10" w:rsidRPr="001F3CE6" w:rsidRDefault="00D95C10" w:rsidP="0048083E">
      <w:pPr>
        <w:pStyle w:val="FootnoteText"/>
        <w:jc w:val="both"/>
        <w:rPr>
          <w:rFonts w:ascii="Times New Roman" w:hAnsi="Times New Roman" w:cs="Times New Roman"/>
          <w:sz w:val="24"/>
          <w:szCs w:val="24"/>
        </w:rPr>
      </w:pPr>
      <w:r w:rsidRPr="001F3CE6">
        <w:rPr>
          <w:rStyle w:val="FootnoteReference"/>
          <w:rFonts w:ascii="Times New Roman" w:hAnsi="Times New Roman" w:cs="Times New Roman"/>
          <w:sz w:val="24"/>
          <w:szCs w:val="24"/>
        </w:rPr>
        <w:footnoteRef/>
      </w:r>
      <w:r w:rsidRPr="001F3CE6">
        <w:rPr>
          <w:rFonts w:ascii="Times New Roman" w:hAnsi="Times New Roman" w:cs="Times New Roman"/>
          <w:sz w:val="24"/>
          <w:szCs w:val="24"/>
        </w:rPr>
        <w:t xml:space="preserve"> </w:t>
      </w:r>
      <w:r>
        <w:rPr>
          <w:rFonts w:ascii="Times New Roman" w:hAnsi="Times New Roman" w:cs="Times New Roman"/>
          <w:sz w:val="24"/>
          <w:szCs w:val="24"/>
        </w:rPr>
        <w:t>On this issue, see D</w:t>
      </w:r>
      <w:r w:rsidR="0048083E">
        <w:rPr>
          <w:rFonts w:ascii="Times New Roman" w:hAnsi="Times New Roman" w:cs="Times New Roman"/>
          <w:sz w:val="24"/>
          <w:szCs w:val="24"/>
        </w:rPr>
        <w:t>aniel</w:t>
      </w:r>
      <w:r>
        <w:rPr>
          <w:rFonts w:ascii="Times New Roman" w:hAnsi="Times New Roman" w:cs="Times New Roman"/>
          <w:sz w:val="24"/>
          <w:szCs w:val="24"/>
        </w:rPr>
        <w:t xml:space="preserve"> R. Schwartz, </w:t>
      </w:r>
      <w:r w:rsidR="00E62931">
        <w:rPr>
          <w:rFonts w:ascii="Times New Roman" w:hAnsi="Times New Roman" w:cs="Times New Roman"/>
          <w:sz w:val="24"/>
          <w:szCs w:val="24"/>
        </w:rPr>
        <w:t>“</w:t>
      </w:r>
      <w:r>
        <w:rPr>
          <w:rFonts w:ascii="Times New Roman" w:hAnsi="Times New Roman" w:cs="Times New Roman"/>
          <w:sz w:val="24"/>
          <w:szCs w:val="24"/>
        </w:rPr>
        <w:t>The Three Temples of 4 Q Florilegium,</w:t>
      </w:r>
      <w:r w:rsidR="00E6293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RQ </w:t>
      </w:r>
      <w:r>
        <w:rPr>
          <w:rFonts w:ascii="Times New Roman" w:hAnsi="Times New Roman" w:cs="Times New Roman"/>
          <w:sz w:val="24"/>
          <w:szCs w:val="24"/>
        </w:rPr>
        <w:t>10/1 (1979), 83-91.</w:t>
      </w:r>
    </w:p>
  </w:footnote>
  <w:footnote w:id="40">
    <w:p w14:paraId="15BD4890" w14:textId="77777777" w:rsidR="00D95C10" w:rsidRPr="005261AF" w:rsidRDefault="00D95C10" w:rsidP="00363195">
      <w:pPr>
        <w:pStyle w:val="FootnoteText"/>
        <w:jc w:val="both"/>
        <w:rPr>
          <w:rFonts w:asciiTheme="majorBidi" w:hAnsiTheme="majorBidi" w:cstheme="majorBidi"/>
          <w:sz w:val="24"/>
          <w:szCs w:val="24"/>
        </w:rPr>
      </w:pPr>
      <w:r w:rsidRPr="005261AF">
        <w:rPr>
          <w:rStyle w:val="FootnoteReference"/>
          <w:rFonts w:asciiTheme="majorBidi" w:hAnsiTheme="majorBidi" w:cstheme="majorBidi"/>
          <w:sz w:val="24"/>
          <w:szCs w:val="24"/>
        </w:rPr>
        <w:footnoteRef/>
      </w:r>
      <w:r w:rsidRPr="005261AF">
        <w:rPr>
          <w:rFonts w:asciiTheme="majorBidi" w:hAnsiTheme="majorBidi" w:cstheme="majorBidi"/>
          <w:sz w:val="24"/>
          <w:szCs w:val="24"/>
        </w:rPr>
        <w:t xml:space="preserve"> </w:t>
      </w:r>
      <w:r>
        <w:rPr>
          <w:rFonts w:asciiTheme="majorBidi" w:hAnsiTheme="majorBidi" w:cstheme="majorBidi"/>
          <w:sz w:val="24"/>
          <w:szCs w:val="24"/>
        </w:rPr>
        <w:t xml:space="preserve">Following </w:t>
      </w:r>
      <w:proofErr w:type="spellStart"/>
      <w:r>
        <w:rPr>
          <w:rFonts w:asciiTheme="majorBidi" w:hAnsiTheme="majorBidi" w:cstheme="majorBidi"/>
          <w:sz w:val="24"/>
          <w:szCs w:val="24"/>
        </w:rPr>
        <w:t>Qimron’s</w:t>
      </w:r>
      <w:proofErr w:type="spellEnd"/>
      <w:r>
        <w:rPr>
          <w:rFonts w:asciiTheme="majorBidi" w:hAnsiTheme="majorBidi" w:cstheme="majorBidi"/>
          <w:sz w:val="24"/>
          <w:szCs w:val="24"/>
        </w:rPr>
        <w:t xml:space="preserve"> reconstruction. Vermes has here “for them.”</w:t>
      </w:r>
    </w:p>
  </w:footnote>
  <w:footnote w:id="41">
    <w:p w14:paraId="19958C7D" w14:textId="02768860" w:rsidR="00D95C10" w:rsidRPr="006267EB" w:rsidRDefault="00D95C10" w:rsidP="00817959">
      <w:pPr>
        <w:pStyle w:val="FootnoteText"/>
        <w:jc w:val="both"/>
        <w:rPr>
          <w:rFonts w:ascii="Times New Roman" w:hAnsi="Times New Roman" w:cs="Times New Roman"/>
          <w:sz w:val="24"/>
          <w:szCs w:val="24"/>
        </w:rPr>
      </w:pPr>
      <w:r w:rsidRPr="005261AF">
        <w:rPr>
          <w:rStyle w:val="FootnoteReference"/>
          <w:rFonts w:ascii="Times New Roman" w:hAnsi="Times New Roman" w:cs="Times New Roman"/>
          <w:sz w:val="24"/>
          <w:szCs w:val="24"/>
        </w:rPr>
        <w:footnoteRef/>
      </w:r>
      <w:r w:rsidRPr="005261AF">
        <w:rPr>
          <w:rFonts w:ascii="Times New Roman" w:hAnsi="Times New Roman" w:cs="Times New Roman"/>
          <w:sz w:val="24"/>
          <w:szCs w:val="24"/>
        </w:rPr>
        <w:t xml:space="preserve"> </w:t>
      </w:r>
      <w:proofErr w:type="spellStart"/>
      <w:r w:rsidR="006C41E5">
        <w:rPr>
          <w:rFonts w:ascii="Times New Roman" w:hAnsi="Times New Roman" w:cs="Times New Roman"/>
          <w:sz w:val="24"/>
          <w:szCs w:val="24"/>
        </w:rPr>
        <w:t>Qimron</w:t>
      </w:r>
      <w:proofErr w:type="spellEnd"/>
      <w:r w:rsidR="006C41E5">
        <w:rPr>
          <w:rFonts w:ascii="Times New Roman" w:hAnsi="Times New Roman" w:cs="Times New Roman"/>
          <w:sz w:val="24"/>
          <w:szCs w:val="24"/>
        </w:rPr>
        <w:t xml:space="preserve"> suggests (</w:t>
      </w:r>
      <w:r w:rsidR="006C41E5">
        <w:rPr>
          <w:rFonts w:ascii="Times New Roman" w:hAnsi="Times New Roman" w:cs="Times New Roman"/>
          <w:i/>
          <w:iCs/>
          <w:sz w:val="24"/>
          <w:szCs w:val="24"/>
        </w:rPr>
        <w:t>The Dead Sea Scrolls</w:t>
      </w:r>
      <w:r w:rsidR="006C41E5">
        <w:rPr>
          <w:rFonts w:ascii="Times New Roman" w:hAnsi="Times New Roman" w:cs="Times New Roman"/>
          <w:sz w:val="24"/>
          <w:szCs w:val="24"/>
        </w:rPr>
        <w:t xml:space="preserve">, vol. 2, </w:t>
      </w:r>
      <w:r>
        <w:rPr>
          <w:rFonts w:ascii="Times New Roman" w:hAnsi="Times New Roman" w:cs="Times New Roman"/>
          <w:sz w:val="24"/>
          <w:szCs w:val="24"/>
        </w:rPr>
        <w:t xml:space="preserve">289) that an alternative word in the original text could have been </w:t>
      </w:r>
      <w:proofErr w:type="gramStart"/>
      <w:r>
        <w:rPr>
          <w:rFonts w:ascii="Times New Roman" w:hAnsi="Times New Roman" w:cs="Times New Roman" w:hint="cs"/>
          <w:sz w:val="24"/>
          <w:szCs w:val="24"/>
          <w:rtl/>
        </w:rPr>
        <w:t xml:space="preserve">יברא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create), in the same spirit of the wording in </w:t>
      </w:r>
      <w:r>
        <w:rPr>
          <w:rFonts w:ascii="Times New Roman" w:hAnsi="Times New Roman" w:cs="Times New Roman"/>
          <w:i/>
          <w:iCs/>
          <w:sz w:val="24"/>
          <w:szCs w:val="24"/>
        </w:rPr>
        <w:t xml:space="preserve">Temple Scroll </w:t>
      </w:r>
      <w:r>
        <w:rPr>
          <w:rFonts w:ascii="Times New Roman" w:hAnsi="Times New Roman" w:cs="Times New Roman"/>
          <w:sz w:val="24"/>
          <w:szCs w:val="24"/>
        </w:rPr>
        <w:t>XXIX, 9-10.</w:t>
      </w:r>
    </w:p>
  </w:footnote>
  <w:footnote w:id="42">
    <w:p w14:paraId="193B5887" w14:textId="0D1089FD" w:rsidR="00D95C10" w:rsidRPr="00C555E9" w:rsidRDefault="00D95C10" w:rsidP="00C555E9">
      <w:pPr>
        <w:pStyle w:val="FootnoteText"/>
        <w:jc w:val="both"/>
        <w:rPr>
          <w:rFonts w:ascii="Times New Roman" w:hAnsi="Times New Roman" w:cs="Times New Roman"/>
          <w:sz w:val="24"/>
          <w:szCs w:val="24"/>
        </w:rPr>
      </w:pPr>
      <w:r w:rsidRPr="00C555E9">
        <w:rPr>
          <w:rStyle w:val="FootnoteReference"/>
          <w:rFonts w:ascii="Times New Roman" w:hAnsi="Times New Roman" w:cs="Times New Roman"/>
          <w:sz w:val="24"/>
          <w:szCs w:val="24"/>
        </w:rPr>
        <w:footnoteRef/>
      </w:r>
      <w:r w:rsidRPr="00C555E9">
        <w:rPr>
          <w:rFonts w:ascii="Times New Roman" w:hAnsi="Times New Roman" w:cs="Times New Roman"/>
          <w:sz w:val="24"/>
          <w:szCs w:val="24"/>
        </w:rPr>
        <w:t xml:space="preserve"> That</w:t>
      </w:r>
      <w:r>
        <w:rPr>
          <w:rFonts w:ascii="Times New Roman" w:hAnsi="Times New Roman" w:cs="Times New Roman"/>
          <w:sz w:val="24"/>
          <w:szCs w:val="24"/>
        </w:rPr>
        <w:t xml:space="preserve"> is</w:t>
      </w:r>
      <w:r w:rsidRPr="00C555E9">
        <w:rPr>
          <w:rFonts w:ascii="Times New Roman" w:hAnsi="Times New Roman" w:cs="Times New Roman"/>
          <w:sz w:val="24"/>
          <w:szCs w:val="24"/>
        </w:rPr>
        <w:t xml:space="preserve"> to </w:t>
      </w:r>
      <w:proofErr w:type="gramStart"/>
      <w:r w:rsidRPr="00C555E9">
        <w:rPr>
          <w:rFonts w:ascii="Times New Roman" w:hAnsi="Times New Roman" w:cs="Times New Roman"/>
          <w:sz w:val="24"/>
          <w:szCs w:val="24"/>
        </w:rPr>
        <w:t>say:</w:t>
      </w:r>
      <w:proofErr w:type="gramEnd"/>
      <w:r w:rsidRPr="00C555E9">
        <w:rPr>
          <w:rFonts w:ascii="Times New Roman" w:hAnsi="Times New Roman" w:cs="Times New Roman"/>
          <w:sz w:val="24"/>
          <w:szCs w:val="24"/>
        </w:rPr>
        <w:t xml:space="preserve"> </w:t>
      </w:r>
      <w:r w:rsidRPr="00C555E9">
        <w:rPr>
          <w:rFonts w:ascii="Times New Roman" w:hAnsi="Times New Roman" w:cs="Times New Roman"/>
          <w:i/>
          <w:iCs/>
          <w:sz w:val="24"/>
          <w:szCs w:val="24"/>
        </w:rPr>
        <w:t>1Enoch</w:t>
      </w:r>
      <w:r w:rsidRPr="00C555E9">
        <w:rPr>
          <w:rFonts w:ascii="Times New Roman" w:hAnsi="Times New Roman" w:cs="Times New Roman"/>
          <w:sz w:val="24"/>
          <w:szCs w:val="24"/>
        </w:rPr>
        <w:t xml:space="preserve"> 90</w:t>
      </w:r>
      <w:r>
        <w:rPr>
          <w:rFonts w:ascii="Times New Roman" w:hAnsi="Times New Roman" w:cs="Times New Roman"/>
          <w:sz w:val="24"/>
          <w:szCs w:val="24"/>
        </w:rPr>
        <w:t>.</w:t>
      </w:r>
    </w:p>
  </w:footnote>
  <w:footnote w:id="43">
    <w:p w14:paraId="14BFE09A" w14:textId="22D42A40" w:rsidR="00D95C10" w:rsidRPr="00C555E9" w:rsidRDefault="00D95C10" w:rsidP="000414EC">
      <w:pPr>
        <w:pStyle w:val="FootnoteText"/>
        <w:jc w:val="both"/>
        <w:rPr>
          <w:rFonts w:ascii="Times New Roman" w:hAnsi="Times New Roman" w:cs="Times New Roman"/>
          <w:sz w:val="24"/>
          <w:szCs w:val="24"/>
        </w:rPr>
      </w:pPr>
      <w:r w:rsidRPr="00C555E9">
        <w:rPr>
          <w:rStyle w:val="FootnoteReference"/>
          <w:rFonts w:ascii="Times New Roman" w:hAnsi="Times New Roman" w:cs="Times New Roman"/>
          <w:sz w:val="24"/>
          <w:szCs w:val="24"/>
        </w:rPr>
        <w:footnoteRef/>
      </w:r>
      <w:r w:rsidRPr="00C555E9">
        <w:rPr>
          <w:rFonts w:ascii="Times New Roman" w:hAnsi="Times New Roman" w:cs="Times New Roman"/>
          <w:sz w:val="24"/>
          <w:szCs w:val="24"/>
        </w:rPr>
        <w:t xml:space="preserve"> </w:t>
      </w:r>
      <w:r>
        <w:rPr>
          <w:rFonts w:ascii="Times New Roman" w:hAnsi="Times New Roman" w:cs="Times New Roman"/>
          <w:sz w:val="24"/>
          <w:szCs w:val="24"/>
        </w:rPr>
        <w:t xml:space="preserve">Like </w:t>
      </w:r>
      <w:r>
        <w:rPr>
          <w:rFonts w:ascii="Times New Roman" w:hAnsi="Times New Roman" w:cs="Times New Roman"/>
          <w:i/>
          <w:iCs/>
          <w:sz w:val="24"/>
          <w:szCs w:val="24"/>
        </w:rPr>
        <w:t xml:space="preserve">Midrash </w:t>
      </w:r>
      <w:proofErr w:type="spellStart"/>
      <w:r>
        <w:rPr>
          <w:rFonts w:ascii="Times New Roman" w:hAnsi="Times New Roman" w:cs="Times New Roman"/>
          <w:i/>
          <w:iCs/>
          <w:sz w:val="24"/>
          <w:szCs w:val="24"/>
        </w:rPr>
        <w:t>Vayosha</w:t>
      </w:r>
      <w:proofErr w:type="spellEnd"/>
      <w:r>
        <w:rPr>
          <w:rFonts w:ascii="Times New Roman" w:hAnsi="Times New Roman" w:cs="Times New Roman"/>
          <w:sz w:val="24"/>
          <w:szCs w:val="24"/>
        </w:rPr>
        <w:t xml:space="preserve"> or </w:t>
      </w:r>
      <w:r>
        <w:rPr>
          <w:rFonts w:ascii="Times New Roman" w:hAnsi="Times New Roman" w:cs="Times New Roman"/>
          <w:i/>
          <w:iCs/>
          <w:sz w:val="24"/>
          <w:szCs w:val="24"/>
        </w:rPr>
        <w:t xml:space="preserve">Seder </w:t>
      </w:r>
      <w:proofErr w:type="spellStart"/>
      <w:r>
        <w:rPr>
          <w:rFonts w:ascii="Times New Roman" w:hAnsi="Times New Roman" w:cs="Times New Roman"/>
          <w:i/>
          <w:iCs/>
          <w:sz w:val="24"/>
          <w:szCs w:val="24"/>
        </w:rPr>
        <w:t>Eliahu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Rabba</w:t>
      </w:r>
      <w:proofErr w:type="spellEnd"/>
      <w:r>
        <w:rPr>
          <w:rFonts w:ascii="Times New Roman" w:hAnsi="Times New Roman" w:cs="Times New Roman"/>
          <w:sz w:val="24"/>
          <w:szCs w:val="24"/>
        </w:rPr>
        <w:t xml:space="preserve">. For details, see D. </w:t>
      </w:r>
      <w:proofErr w:type="spellStart"/>
      <w:r>
        <w:rPr>
          <w:rFonts w:ascii="Times New Roman" w:hAnsi="Times New Roman" w:cs="Times New Roman"/>
          <w:sz w:val="24"/>
          <w:szCs w:val="24"/>
        </w:rPr>
        <w:t>Flusser</w:t>
      </w:r>
      <w:proofErr w:type="spellEnd"/>
      <w:r>
        <w:rPr>
          <w:rFonts w:ascii="Times New Roman" w:hAnsi="Times New Roman" w:cs="Times New Roman"/>
          <w:sz w:val="24"/>
          <w:szCs w:val="24"/>
        </w:rPr>
        <w:t xml:space="preserve">, </w:t>
      </w:r>
      <w:r w:rsidR="000414EC">
        <w:rPr>
          <w:rFonts w:asciiTheme="majorBidi" w:hAnsiTheme="majorBidi" w:cstheme="majorBidi"/>
          <w:sz w:val="24"/>
          <w:szCs w:val="24"/>
        </w:rPr>
        <w:t>“</w:t>
      </w:r>
      <w:r w:rsidRPr="0083674D">
        <w:rPr>
          <w:rFonts w:asciiTheme="majorBidi" w:hAnsiTheme="majorBidi" w:cstheme="majorBidi"/>
          <w:sz w:val="24"/>
          <w:szCs w:val="24"/>
        </w:rPr>
        <w:t>Two</w:t>
      </w:r>
      <w:r w:rsidRPr="00E91879">
        <w:rPr>
          <w:rFonts w:asciiTheme="majorBidi" w:hAnsiTheme="majorBidi" w:cstheme="majorBidi"/>
          <w:sz w:val="24"/>
          <w:szCs w:val="24"/>
        </w:rPr>
        <w:t xml:space="preserve"> Notes on the Midrash on 2 Sam. vii,</w:t>
      </w:r>
      <w:r w:rsidR="000414EC">
        <w:rPr>
          <w:rFonts w:asciiTheme="majorBidi" w:hAnsiTheme="majorBidi" w:cstheme="majorBidi"/>
          <w:sz w:val="24"/>
          <w:szCs w:val="24"/>
        </w:rPr>
        <w:t>”</w:t>
      </w:r>
      <w:r w:rsidRPr="00E91879">
        <w:rPr>
          <w:rFonts w:asciiTheme="majorBidi" w:hAnsiTheme="majorBidi" w:cstheme="majorBidi"/>
          <w:sz w:val="24"/>
          <w:szCs w:val="24"/>
        </w:rPr>
        <w:t xml:space="preserve"> </w:t>
      </w:r>
      <w:r w:rsidRPr="00E91879">
        <w:rPr>
          <w:rFonts w:asciiTheme="majorBidi" w:hAnsiTheme="majorBidi" w:cstheme="majorBidi"/>
          <w:i/>
          <w:iCs/>
          <w:sz w:val="24"/>
          <w:szCs w:val="24"/>
        </w:rPr>
        <w:t xml:space="preserve">IEJ </w:t>
      </w:r>
      <w:r w:rsidR="000414EC">
        <w:rPr>
          <w:rFonts w:asciiTheme="majorBidi" w:hAnsiTheme="majorBidi" w:cstheme="majorBidi"/>
          <w:sz w:val="24"/>
          <w:szCs w:val="24"/>
        </w:rPr>
        <w:t xml:space="preserve">9/2 (1959), </w:t>
      </w:r>
      <w:r>
        <w:rPr>
          <w:rFonts w:asciiTheme="majorBidi" w:hAnsiTheme="majorBidi" w:cstheme="majorBidi"/>
          <w:sz w:val="24"/>
          <w:szCs w:val="24"/>
        </w:rPr>
        <w:t>103.</w:t>
      </w:r>
    </w:p>
  </w:footnote>
  <w:footnote w:id="44">
    <w:p w14:paraId="20183835" w14:textId="06540DF8" w:rsidR="00D95C10" w:rsidRPr="0039732F" w:rsidRDefault="00D95C10" w:rsidP="00E121B7">
      <w:pPr>
        <w:tabs>
          <w:tab w:val="left" w:pos="8370"/>
          <w:tab w:val="left" w:pos="8460"/>
          <w:tab w:val="left" w:pos="8550"/>
        </w:tabs>
        <w:spacing w:after="0" w:line="240" w:lineRule="auto"/>
        <w:jc w:val="both"/>
        <w:rPr>
          <w:rFonts w:ascii="Times New Roman" w:hAnsi="Times New Roman" w:cs="Times New Roman"/>
          <w:sz w:val="24"/>
          <w:szCs w:val="24"/>
        </w:rPr>
      </w:pPr>
      <w:r w:rsidRPr="0083674D">
        <w:rPr>
          <w:rStyle w:val="FootnoteReference"/>
          <w:rFonts w:asciiTheme="majorBidi" w:hAnsiTheme="majorBidi" w:cstheme="majorBidi"/>
          <w:sz w:val="24"/>
          <w:szCs w:val="24"/>
        </w:rPr>
        <w:footnoteRef/>
      </w:r>
      <w:r w:rsidRPr="0083674D">
        <w:rPr>
          <w:rFonts w:asciiTheme="majorBidi" w:hAnsiTheme="majorBidi" w:cstheme="majorBidi"/>
          <w:sz w:val="24"/>
          <w:szCs w:val="24"/>
        </w:rPr>
        <w:t xml:space="preserve"> </w:t>
      </w:r>
      <w:proofErr w:type="spellStart"/>
      <w:r>
        <w:rPr>
          <w:rFonts w:asciiTheme="majorBidi" w:hAnsiTheme="majorBidi" w:cstheme="majorBidi"/>
          <w:sz w:val="24"/>
          <w:szCs w:val="24"/>
        </w:rPr>
        <w:t>F</w:t>
      </w:r>
      <w:r w:rsidRPr="0083674D">
        <w:rPr>
          <w:rFonts w:asciiTheme="majorBidi" w:hAnsiTheme="majorBidi" w:cstheme="majorBidi"/>
          <w:sz w:val="24"/>
          <w:szCs w:val="24"/>
        </w:rPr>
        <w:t>lusser</w:t>
      </w:r>
      <w:proofErr w:type="spellEnd"/>
      <w:r w:rsidRPr="0083674D">
        <w:rPr>
          <w:rFonts w:asciiTheme="majorBidi" w:hAnsiTheme="majorBidi" w:cstheme="majorBidi"/>
          <w:sz w:val="24"/>
          <w:szCs w:val="24"/>
        </w:rPr>
        <w:t xml:space="preserve">, </w:t>
      </w:r>
      <w:r w:rsidR="0069679A">
        <w:rPr>
          <w:rFonts w:asciiTheme="majorBidi" w:hAnsiTheme="majorBidi" w:cstheme="majorBidi"/>
          <w:sz w:val="24"/>
          <w:szCs w:val="24"/>
        </w:rPr>
        <w:t>“T</w:t>
      </w:r>
      <w:r w:rsidR="002E4C45">
        <w:rPr>
          <w:rFonts w:asciiTheme="majorBidi" w:hAnsiTheme="majorBidi" w:cstheme="majorBidi"/>
          <w:sz w:val="24"/>
          <w:szCs w:val="24"/>
        </w:rPr>
        <w:t>wo N</w:t>
      </w:r>
      <w:r w:rsidR="0069679A">
        <w:rPr>
          <w:rFonts w:asciiTheme="majorBidi" w:hAnsiTheme="majorBidi" w:cstheme="majorBidi"/>
          <w:sz w:val="24"/>
          <w:szCs w:val="24"/>
        </w:rPr>
        <w:t>otes</w:t>
      </w:r>
      <w:r>
        <w:rPr>
          <w:rFonts w:asciiTheme="majorBidi" w:hAnsiTheme="majorBidi" w:cstheme="majorBidi"/>
          <w:sz w:val="24"/>
          <w:szCs w:val="24"/>
        </w:rPr>
        <w:t>,</w:t>
      </w:r>
      <w:r w:rsidR="0069679A">
        <w:rPr>
          <w:rFonts w:asciiTheme="majorBidi" w:hAnsiTheme="majorBidi" w:cstheme="majorBidi"/>
          <w:sz w:val="24"/>
          <w:szCs w:val="24"/>
        </w:rPr>
        <w:t xml:space="preserve">” </w:t>
      </w:r>
      <w:r w:rsidRPr="00E91879">
        <w:rPr>
          <w:rFonts w:asciiTheme="majorBidi" w:hAnsiTheme="majorBidi" w:cstheme="majorBidi"/>
          <w:sz w:val="24"/>
          <w:szCs w:val="24"/>
        </w:rPr>
        <w:t xml:space="preserve">102-103. </w:t>
      </w:r>
      <w:proofErr w:type="gramStart"/>
      <w:r w:rsidRPr="00F74E24">
        <w:rPr>
          <w:rFonts w:asciiTheme="majorBidi" w:hAnsiTheme="majorBidi" w:cstheme="majorBidi"/>
          <w:sz w:val="24"/>
          <w:szCs w:val="24"/>
        </w:rPr>
        <w:t>According to D</w:t>
      </w:r>
      <w:r w:rsidR="00E121B7">
        <w:rPr>
          <w:rFonts w:asciiTheme="majorBidi" w:hAnsiTheme="majorBidi" w:cstheme="majorBidi"/>
          <w:sz w:val="24"/>
          <w:szCs w:val="24"/>
        </w:rPr>
        <w:t>avid</w:t>
      </w:r>
      <w:r>
        <w:rPr>
          <w:rFonts w:asciiTheme="majorBidi" w:hAnsiTheme="majorBidi" w:cstheme="majorBidi"/>
          <w:sz w:val="24"/>
          <w:szCs w:val="24"/>
        </w:rPr>
        <w:t xml:space="preserve"> </w:t>
      </w:r>
      <w:r w:rsidRPr="00F74E24">
        <w:rPr>
          <w:rFonts w:asciiTheme="majorBidi" w:hAnsiTheme="majorBidi" w:cstheme="majorBidi"/>
          <w:sz w:val="24"/>
          <w:szCs w:val="24"/>
        </w:rPr>
        <w:t xml:space="preserve">N. Freedman, </w:t>
      </w:r>
      <w:r>
        <w:rPr>
          <w:rFonts w:asciiTheme="majorBidi" w:hAnsiTheme="majorBidi" w:cstheme="majorBidi"/>
          <w:sz w:val="24"/>
          <w:szCs w:val="24"/>
        </w:rPr>
        <w:t>the words in Ex. 15:17</w:t>
      </w:r>
      <w:r w:rsidRPr="00F74E24">
        <w:rPr>
          <w:rFonts w:asciiTheme="majorBidi" w:hAnsiTheme="majorBidi" w:cstheme="majorBidi"/>
          <w:sz w:val="24"/>
          <w:szCs w:val="24"/>
        </w:rPr>
        <w:t xml:space="preserve"> </w:t>
      </w:r>
      <w:r w:rsidRPr="00F74E24">
        <w:rPr>
          <w:rFonts w:asciiTheme="majorBidi" w:hAnsiTheme="majorBidi" w:cs="Times New Roman" w:hint="cs"/>
          <w:sz w:val="24"/>
          <w:szCs w:val="24"/>
          <w:rtl/>
        </w:rPr>
        <w:t>מִקְּדָשׁ</w:t>
      </w:r>
      <w:r w:rsidRPr="00F74E24">
        <w:rPr>
          <w:rFonts w:asciiTheme="majorBidi" w:hAnsiTheme="majorBidi" w:cs="Times New Roman"/>
          <w:sz w:val="24"/>
          <w:szCs w:val="24"/>
          <w:rtl/>
        </w:rPr>
        <w:t xml:space="preserve"> </w:t>
      </w:r>
      <w:r w:rsidRPr="00F74E24">
        <w:rPr>
          <w:rFonts w:asciiTheme="majorBidi" w:hAnsiTheme="majorBidi" w:cs="Times New Roman" w:hint="cs"/>
          <w:sz w:val="24"/>
          <w:szCs w:val="24"/>
          <w:rtl/>
        </w:rPr>
        <w:t>אֲדֹנָי</w:t>
      </w:r>
      <w:r w:rsidRPr="00F74E24">
        <w:rPr>
          <w:rFonts w:asciiTheme="majorBidi" w:hAnsiTheme="majorBidi" w:cs="Times New Roman"/>
          <w:sz w:val="24"/>
          <w:szCs w:val="24"/>
          <w:rtl/>
        </w:rPr>
        <w:t xml:space="preserve"> </w:t>
      </w:r>
      <w:r w:rsidRPr="00F74E24">
        <w:rPr>
          <w:rFonts w:asciiTheme="majorBidi" w:hAnsiTheme="majorBidi" w:cs="Times New Roman" w:hint="cs"/>
          <w:sz w:val="24"/>
          <w:szCs w:val="24"/>
          <w:rtl/>
        </w:rPr>
        <w:t>כּוֹנְנוּ</w:t>
      </w:r>
      <w:r w:rsidRPr="00F74E24">
        <w:rPr>
          <w:rFonts w:asciiTheme="majorBidi" w:hAnsiTheme="majorBidi" w:cs="Times New Roman"/>
          <w:sz w:val="24"/>
          <w:szCs w:val="24"/>
          <w:rtl/>
        </w:rPr>
        <w:t xml:space="preserve"> </w:t>
      </w:r>
      <w:r w:rsidRPr="00F74E24">
        <w:rPr>
          <w:rFonts w:asciiTheme="majorBidi" w:hAnsiTheme="majorBidi" w:cs="Times New Roman" w:hint="cs"/>
          <w:sz w:val="24"/>
          <w:szCs w:val="24"/>
          <w:rtl/>
        </w:rPr>
        <w:t>יָדֶיךָ</w:t>
      </w:r>
      <w:r w:rsidRPr="00F74E24">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F74E24">
        <w:rPr>
          <w:rFonts w:asciiTheme="majorBidi" w:hAnsiTheme="majorBidi" w:cs="Times New Roman"/>
          <w:sz w:val="24"/>
          <w:szCs w:val="24"/>
        </w:rPr>
        <w:t>that your hands have established</w:t>
      </w:r>
      <w:r>
        <w:rPr>
          <w:rFonts w:asciiTheme="majorBidi" w:hAnsiTheme="majorBidi" w:cs="Times New Roman"/>
          <w:sz w:val="24"/>
          <w:szCs w:val="24"/>
        </w:rPr>
        <w:t xml:space="preserve">”) in their original literary setting referred to </w:t>
      </w:r>
      <w:r w:rsidR="0069679A">
        <w:rPr>
          <w:rFonts w:asciiTheme="majorBidi" w:hAnsiTheme="majorBidi" w:cstheme="majorBidi"/>
          <w:sz w:val="24"/>
          <w:szCs w:val="24"/>
        </w:rPr>
        <w:t>“</w:t>
      </w:r>
      <w:r>
        <w:rPr>
          <w:rFonts w:asciiTheme="majorBidi" w:hAnsiTheme="majorBidi" w:cstheme="majorBidi"/>
          <w:sz w:val="24"/>
          <w:szCs w:val="24"/>
        </w:rPr>
        <w:t>the only true temple of God – made not by human but by divine hands – [that] is and can only be located on top of the mountain sacred to the god who dwells in that temple,</w:t>
      </w:r>
      <w:r w:rsidR="0069679A">
        <w:rPr>
          <w:rFonts w:asciiTheme="majorBidi" w:hAnsiTheme="majorBidi" w:cstheme="majorBidi"/>
          <w:sz w:val="24"/>
          <w:szCs w:val="24"/>
        </w:rPr>
        <w:t>”</w:t>
      </w:r>
      <w:r>
        <w:rPr>
          <w:rFonts w:asciiTheme="majorBidi" w:hAnsiTheme="majorBidi" w:cstheme="majorBidi"/>
          <w:sz w:val="24"/>
          <w:szCs w:val="24"/>
        </w:rPr>
        <w:t xml:space="preserve"> i.e. Mt. Sinai/</w:t>
      </w:r>
      <w:proofErr w:type="spellStart"/>
      <w:r>
        <w:rPr>
          <w:rFonts w:asciiTheme="majorBidi" w:hAnsiTheme="majorBidi" w:cstheme="majorBidi"/>
          <w:sz w:val="24"/>
          <w:szCs w:val="24"/>
        </w:rPr>
        <w:t>Horeb</w:t>
      </w:r>
      <w:proofErr w:type="spellEnd"/>
      <w:r>
        <w:rPr>
          <w:rFonts w:asciiTheme="majorBidi" w:hAnsiTheme="majorBidi" w:cstheme="majorBidi"/>
          <w:sz w:val="24"/>
          <w:szCs w:val="24"/>
        </w:rPr>
        <w:t xml:space="preserve"> (</w:t>
      </w:r>
      <w:r w:rsidR="0069679A">
        <w:rPr>
          <w:rFonts w:asciiTheme="majorBidi" w:hAnsiTheme="majorBidi" w:cstheme="majorBidi"/>
          <w:sz w:val="24"/>
          <w:szCs w:val="24"/>
        </w:rPr>
        <w:t>“</w:t>
      </w:r>
      <w:r>
        <w:rPr>
          <w:rFonts w:asciiTheme="majorBidi" w:hAnsiTheme="majorBidi" w:cstheme="majorBidi"/>
          <w:sz w:val="24"/>
          <w:szCs w:val="24"/>
        </w:rPr>
        <w:t>Temple Without Hands,</w:t>
      </w:r>
      <w:r w:rsidR="0069679A">
        <w:rPr>
          <w:rFonts w:asciiTheme="majorBidi" w:hAnsiTheme="majorBidi" w:cstheme="majorBidi"/>
          <w:sz w:val="24"/>
          <w:szCs w:val="24"/>
        </w:rPr>
        <w:t>”</w:t>
      </w:r>
      <w:r>
        <w:rPr>
          <w:rFonts w:asciiTheme="majorBidi" w:hAnsiTheme="majorBidi" w:cstheme="majorBidi"/>
          <w:sz w:val="24"/>
          <w:szCs w:val="24"/>
        </w:rPr>
        <w:t xml:space="preserve"> in </w:t>
      </w:r>
      <w:r>
        <w:rPr>
          <w:rFonts w:asciiTheme="majorBidi" w:hAnsiTheme="majorBidi" w:cstheme="majorBidi"/>
          <w:i/>
          <w:iCs/>
          <w:sz w:val="24"/>
          <w:szCs w:val="24"/>
        </w:rPr>
        <w:t>Temples an</w:t>
      </w:r>
      <w:r w:rsidR="0069679A">
        <w:rPr>
          <w:rFonts w:asciiTheme="majorBidi" w:hAnsiTheme="majorBidi" w:cstheme="majorBidi"/>
          <w:i/>
          <w:iCs/>
          <w:sz w:val="24"/>
          <w:szCs w:val="24"/>
        </w:rPr>
        <w:t xml:space="preserve">d High Places in Biblical </w:t>
      </w:r>
      <w:r w:rsidR="0069679A" w:rsidRPr="0069679A">
        <w:rPr>
          <w:rFonts w:asciiTheme="majorBidi" w:hAnsiTheme="majorBidi" w:cstheme="majorBidi"/>
          <w:sz w:val="24"/>
          <w:szCs w:val="24"/>
        </w:rPr>
        <w:t>Times</w:t>
      </w:r>
      <w:r w:rsidR="0069679A">
        <w:rPr>
          <w:rFonts w:asciiTheme="majorBidi" w:hAnsiTheme="majorBidi" w:cstheme="majorBidi"/>
          <w:sz w:val="24"/>
          <w:szCs w:val="24"/>
        </w:rPr>
        <w:t>.</w:t>
      </w:r>
      <w:proofErr w:type="gramEnd"/>
      <w:r w:rsidR="0069679A">
        <w:rPr>
          <w:rFonts w:asciiTheme="majorBidi" w:hAnsiTheme="majorBidi" w:cstheme="majorBidi"/>
          <w:sz w:val="24"/>
          <w:szCs w:val="24"/>
        </w:rPr>
        <w:t xml:space="preserve"> </w:t>
      </w:r>
      <w:r w:rsidRPr="0069679A">
        <w:rPr>
          <w:rFonts w:asciiTheme="majorBidi" w:hAnsiTheme="majorBidi" w:cstheme="majorBidi"/>
          <w:sz w:val="24"/>
          <w:szCs w:val="24"/>
        </w:rPr>
        <w:t>Proceedings</w:t>
      </w:r>
      <w:r>
        <w:rPr>
          <w:rFonts w:asciiTheme="majorBidi" w:hAnsiTheme="majorBidi" w:cstheme="majorBidi"/>
          <w:sz w:val="24"/>
          <w:szCs w:val="24"/>
        </w:rPr>
        <w:t xml:space="preserve"> of the Colloquium in Honor of the Centennial of Hebrew Union College-Jewish Institute of Religi</w:t>
      </w:r>
      <w:r w:rsidR="0069679A">
        <w:rPr>
          <w:rFonts w:asciiTheme="majorBidi" w:hAnsiTheme="majorBidi" w:cstheme="majorBidi"/>
          <w:sz w:val="24"/>
          <w:szCs w:val="24"/>
        </w:rPr>
        <w:t xml:space="preserve">on. Jerusalem, 14-16 March 1977, ed. Avraham </w:t>
      </w:r>
      <w:proofErr w:type="spellStart"/>
      <w:r w:rsidR="0069679A">
        <w:rPr>
          <w:rFonts w:asciiTheme="majorBidi" w:hAnsiTheme="majorBidi" w:cstheme="majorBidi"/>
          <w:sz w:val="24"/>
          <w:szCs w:val="24"/>
        </w:rPr>
        <w:t>Biran</w:t>
      </w:r>
      <w:proofErr w:type="spellEnd"/>
      <w:r w:rsidR="0069679A">
        <w:rPr>
          <w:rFonts w:asciiTheme="majorBidi" w:hAnsiTheme="majorBidi" w:cstheme="majorBidi"/>
          <w:sz w:val="24"/>
          <w:szCs w:val="24"/>
        </w:rPr>
        <w:t xml:space="preserve"> </w:t>
      </w:r>
      <w:r>
        <w:rPr>
          <w:rFonts w:asciiTheme="majorBidi" w:hAnsiTheme="majorBidi" w:cstheme="majorBidi"/>
          <w:sz w:val="24"/>
          <w:szCs w:val="24"/>
        </w:rPr>
        <w:t>[</w:t>
      </w:r>
      <w:r w:rsidR="0069679A">
        <w:rPr>
          <w:rFonts w:asciiTheme="majorBidi" w:hAnsiTheme="majorBidi" w:cstheme="majorBidi"/>
          <w:sz w:val="24"/>
          <w:szCs w:val="24"/>
        </w:rPr>
        <w:t xml:space="preserve">Jerusalem: </w:t>
      </w:r>
      <w:r>
        <w:rPr>
          <w:rFonts w:asciiTheme="majorBidi" w:hAnsiTheme="majorBidi" w:cstheme="majorBidi"/>
          <w:sz w:val="24"/>
          <w:szCs w:val="24"/>
        </w:rPr>
        <w:t xml:space="preserve">The Nelson </w:t>
      </w:r>
      <w:proofErr w:type="spellStart"/>
      <w:r>
        <w:rPr>
          <w:rFonts w:asciiTheme="majorBidi" w:hAnsiTheme="majorBidi" w:cstheme="majorBidi"/>
          <w:sz w:val="24"/>
          <w:szCs w:val="24"/>
        </w:rPr>
        <w:t>Glueck</w:t>
      </w:r>
      <w:proofErr w:type="spellEnd"/>
      <w:r>
        <w:rPr>
          <w:rFonts w:asciiTheme="majorBidi" w:hAnsiTheme="majorBidi" w:cstheme="majorBidi"/>
          <w:sz w:val="24"/>
          <w:szCs w:val="24"/>
        </w:rPr>
        <w:t xml:space="preserve"> School of Biblical Archaeology of Hebrew Union College-</w:t>
      </w:r>
      <w:r w:rsidRPr="0039732F">
        <w:rPr>
          <w:rFonts w:ascii="Times New Roman" w:hAnsi="Times New Roman" w:cs="Times New Roman"/>
          <w:sz w:val="24"/>
          <w:szCs w:val="24"/>
        </w:rPr>
        <w:t>Jewish I</w:t>
      </w:r>
      <w:r w:rsidR="0069679A">
        <w:rPr>
          <w:rFonts w:ascii="Times New Roman" w:hAnsi="Times New Roman" w:cs="Times New Roman"/>
          <w:sz w:val="24"/>
          <w:szCs w:val="24"/>
        </w:rPr>
        <w:t xml:space="preserve">nstitute of Religion, </w:t>
      </w:r>
      <w:r w:rsidRPr="0039732F">
        <w:rPr>
          <w:rFonts w:ascii="Times New Roman" w:hAnsi="Times New Roman" w:cs="Times New Roman"/>
          <w:sz w:val="24"/>
          <w:szCs w:val="24"/>
        </w:rPr>
        <w:t>1981], 21).</w:t>
      </w:r>
    </w:p>
  </w:footnote>
  <w:footnote w:id="45">
    <w:p w14:paraId="56E3384C" w14:textId="2A711389" w:rsidR="00F65F9C" w:rsidRPr="00F65F9C" w:rsidRDefault="00F65F9C" w:rsidP="00660432">
      <w:pPr>
        <w:pStyle w:val="FootnoteText"/>
        <w:jc w:val="both"/>
        <w:rPr>
          <w:rFonts w:asciiTheme="majorBidi" w:hAnsiTheme="majorBidi" w:cstheme="majorBidi"/>
          <w:sz w:val="24"/>
          <w:szCs w:val="24"/>
        </w:rPr>
      </w:pPr>
      <w:r w:rsidRPr="00F65F9C">
        <w:rPr>
          <w:rStyle w:val="FootnoteReference"/>
          <w:rFonts w:asciiTheme="majorBidi" w:hAnsiTheme="majorBidi" w:cstheme="majorBidi"/>
          <w:sz w:val="24"/>
          <w:szCs w:val="24"/>
        </w:rPr>
        <w:footnoteRef/>
      </w:r>
      <w:r w:rsidRPr="00F65F9C">
        <w:rPr>
          <w:rFonts w:asciiTheme="majorBidi" w:hAnsiTheme="majorBidi" w:cstheme="majorBidi"/>
          <w:sz w:val="24"/>
          <w:szCs w:val="24"/>
        </w:rPr>
        <w:t xml:space="preserve"> </w:t>
      </w:r>
      <w:r w:rsidRPr="00F65F9C">
        <w:rPr>
          <w:rFonts w:asciiTheme="majorBidi" w:hAnsiTheme="majorBidi" w:cstheme="majorBidi"/>
          <w:sz w:val="24"/>
          <w:szCs w:val="24"/>
          <w:lang w:val="en"/>
        </w:rPr>
        <w:t xml:space="preserve">On this term with negative meaning and its link with idolatry in Jewish intertestamental literature, see Philo, </w:t>
      </w:r>
      <w:r w:rsidRPr="00F65F9C">
        <w:rPr>
          <w:rFonts w:asciiTheme="majorBidi" w:hAnsiTheme="majorBidi" w:cstheme="majorBidi"/>
          <w:i/>
          <w:iCs/>
          <w:sz w:val="24"/>
          <w:szCs w:val="24"/>
          <w:lang w:val="en"/>
        </w:rPr>
        <w:t xml:space="preserve">Vita </w:t>
      </w:r>
      <w:proofErr w:type="spellStart"/>
      <w:r w:rsidRPr="00F65F9C">
        <w:rPr>
          <w:rFonts w:asciiTheme="majorBidi" w:hAnsiTheme="majorBidi" w:cstheme="majorBidi"/>
          <w:i/>
          <w:iCs/>
          <w:sz w:val="24"/>
          <w:szCs w:val="24"/>
          <w:lang w:val="en"/>
        </w:rPr>
        <w:t>Mosis</w:t>
      </w:r>
      <w:proofErr w:type="spellEnd"/>
      <w:r w:rsidRPr="00F65F9C">
        <w:rPr>
          <w:rFonts w:asciiTheme="majorBidi" w:hAnsiTheme="majorBidi" w:cstheme="majorBidi"/>
          <w:sz w:val="24"/>
          <w:szCs w:val="24"/>
          <w:lang w:val="en"/>
        </w:rPr>
        <w:t xml:space="preserve"> II, 168</w:t>
      </w:r>
      <w:proofErr w:type="gramStart"/>
      <w:r w:rsidRPr="00F65F9C">
        <w:rPr>
          <w:rFonts w:asciiTheme="majorBidi" w:hAnsiTheme="majorBidi" w:cstheme="majorBidi"/>
          <w:sz w:val="24"/>
          <w:szCs w:val="24"/>
          <w:lang w:val="en"/>
        </w:rPr>
        <w:t>;</w:t>
      </w:r>
      <w:proofErr w:type="gramEnd"/>
      <w:r w:rsidRPr="00F65F9C">
        <w:rPr>
          <w:rFonts w:asciiTheme="majorBidi" w:hAnsiTheme="majorBidi" w:cstheme="majorBidi"/>
          <w:sz w:val="24"/>
          <w:szCs w:val="24"/>
          <w:lang w:val="en"/>
        </w:rPr>
        <w:t xml:space="preserve"> </w:t>
      </w:r>
      <w:proofErr w:type="spellStart"/>
      <w:r w:rsidRPr="00F65F9C">
        <w:rPr>
          <w:rFonts w:asciiTheme="majorBidi" w:hAnsiTheme="majorBidi" w:cstheme="majorBidi"/>
          <w:sz w:val="24"/>
          <w:szCs w:val="24"/>
          <w:lang w:val="en"/>
        </w:rPr>
        <w:t>OrSi</w:t>
      </w:r>
      <w:r w:rsidR="002E4C45">
        <w:rPr>
          <w:rFonts w:asciiTheme="majorBidi" w:hAnsiTheme="majorBidi" w:cstheme="majorBidi"/>
          <w:sz w:val="24"/>
          <w:szCs w:val="24"/>
          <w:lang w:val="en"/>
        </w:rPr>
        <w:t>b</w:t>
      </w:r>
      <w:proofErr w:type="spellEnd"/>
      <w:r w:rsidR="002E4C45">
        <w:rPr>
          <w:rFonts w:asciiTheme="majorBidi" w:hAnsiTheme="majorBidi" w:cstheme="majorBidi"/>
          <w:sz w:val="24"/>
          <w:szCs w:val="24"/>
          <w:lang w:val="en"/>
        </w:rPr>
        <w:t xml:space="preserve"> 3,604-606, 616-618, 722-723. On this word i</w:t>
      </w:r>
      <w:r w:rsidRPr="00F65F9C">
        <w:rPr>
          <w:rFonts w:asciiTheme="majorBidi" w:hAnsiTheme="majorBidi" w:cstheme="majorBidi"/>
          <w:sz w:val="24"/>
          <w:szCs w:val="24"/>
          <w:lang w:val="en"/>
        </w:rPr>
        <w:t xml:space="preserve">n the LXX, see below n. </w:t>
      </w:r>
      <w:r w:rsidR="002E4C45">
        <w:rPr>
          <w:rFonts w:asciiTheme="majorBidi" w:hAnsiTheme="majorBidi" w:cstheme="majorBidi"/>
          <w:sz w:val="24"/>
          <w:szCs w:val="24"/>
          <w:lang w:val="en"/>
        </w:rPr>
        <w:t>4</w:t>
      </w:r>
      <w:r w:rsidR="00660432">
        <w:rPr>
          <w:rFonts w:asciiTheme="majorBidi" w:hAnsiTheme="majorBidi" w:cstheme="majorBidi"/>
          <w:sz w:val="24"/>
          <w:szCs w:val="24"/>
          <w:lang w:val="en"/>
        </w:rPr>
        <w:t>8</w:t>
      </w:r>
      <w:r w:rsidRPr="00F65F9C">
        <w:rPr>
          <w:rFonts w:asciiTheme="majorBidi" w:hAnsiTheme="majorBidi" w:cstheme="majorBidi"/>
          <w:sz w:val="24"/>
          <w:szCs w:val="24"/>
          <w:lang w:val="en"/>
        </w:rPr>
        <w:t>.</w:t>
      </w:r>
    </w:p>
  </w:footnote>
  <w:footnote w:id="46">
    <w:p w14:paraId="5C310EF0" w14:textId="6ABEA6A1" w:rsidR="00D95C10" w:rsidRPr="00810314" w:rsidRDefault="00D95C10" w:rsidP="00D10783">
      <w:pPr>
        <w:pStyle w:val="FootnoteText"/>
        <w:jc w:val="both"/>
        <w:rPr>
          <w:rFonts w:ascii="Times New Roman" w:hAnsi="Times New Roman" w:cs="Times New Roman"/>
          <w:sz w:val="24"/>
          <w:szCs w:val="24"/>
        </w:rPr>
      </w:pPr>
      <w:r w:rsidRPr="00093C0F">
        <w:rPr>
          <w:rStyle w:val="FootnoteReference"/>
          <w:rFonts w:asciiTheme="majorBidi" w:hAnsiTheme="majorBidi" w:cstheme="majorBidi"/>
          <w:sz w:val="24"/>
          <w:szCs w:val="24"/>
        </w:rPr>
        <w:footnoteRef/>
      </w:r>
      <w:r w:rsidRPr="00093C0F">
        <w:rPr>
          <w:rFonts w:asciiTheme="majorBidi" w:hAnsiTheme="majorBidi" w:cstheme="majorBidi"/>
          <w:sz w:val="24"/>
          <w:szCs w:val="24"/>
        </w:rPr>
        <w:t xml:space="preserve"> </w:t>
      </w:r>
      <w:proofErr w:type="gramStart"/>
      <w:r w:rsidRPr="00093C0F">
        <w:rPr>
          <w:rFonts w:asciiTheme="majorBidi" w:hAnsiTheme="majorBidi" w:cstheme="majorBidi"/>
          <w:sz w:val="24"/>
          <w:szCs w:val="24"/>
        </w:rPr>
        <w:t>As in the case of the use of the first person when referring to the destruction</w:t>
      </w:r>
      <w:r w:rsidRPr="0039732F">
        <w:rPr>
          <w:rFonts w:ascii="Times New Roman" w:hAnsi="Times New Roman" w:cs="Times New Roman"/>
          <w:sz w:val="24"/>
          <w:szCs w:val="24"/>
        </w:rPr>
        <w:t xml:space="preserve"> </w:t>
      </w:r>
      <w:r>
        <w:rPr>
          <w:rFonts w:ascii="Times New Roman" w:hAnsi="Times New Roman" w:cs="Times New Roman"/>
          <w:sz w:val="24"/>
          <w:szCs w:val="24"/>
        </w:rPr>
        <w:t>of the Temple</w:t>
      </w:r>
      <w:r w:rsidR="00810314">
        <w:rPr>
          <w:rFonts w:ascii="Times New Roman" w:hAnsi="Times New Roman" w:cs="Times New Roman"/>
          <w:sz w:val="24"/>
          <w:szCs w:val="24"/>
        </w:rPr>
        <w:t xml:space="preserve"> (see above)</w:t>
      </w:r>
      <w:r w:rsidR="00D10783">
        <w:rPr>
          <w:rFonts w:ascii="Times New Roman" w:hAnsi="Times New Roman" w:cs="Times New Roman"/>
          <w:sz w:val="24"/>
          <w:szCs w:val="24"/>
        </w:rPr>
        <w:t xml:space="preserve">, also </w:t>
      </w:r>
      <w:r w:rsidR="001B533F">
        <w:rPr>
          <w:rFonts w:ascii="Times New Roman" w:hAnsi="Times New Roman" w:cs="Times New Roman"/>
          <w:sz w:val="24"/>
          <w:szCs w:val="24"/>
        </w:rPr>
        <w:t>on occasion of</w:t>
      </w:r>
      <w:r w:rsidRPr="0039732F">
        <w:rPr>
          <w:rFonts w:ascii="Times New Roman" w:hAnsi="Times New Roman" w:cs="Times New Roman"/>
          <w:sz w:val="24"/>
          <w:szCs w:val="24"/>
        </w:rPr>
        <w:t xml:space="preserve"> talki</w:t>
      </w:r>
      <w:r>
        <w:rPr>
          <w:rFonts w:ascii="Times New Roman" w:hAnsi="Times New Roman" w:cs="Times New Roman"/>
          <w:sz w:val="24"/>
          <w:szCs w:val="24"/>
        </w:rPr>
        <w:t>ng about the rebuilding of the S</w:t>
      </w:r>
      <w:r w:rsidRPr="0039732F">
        <w:rPr>
          <w:rFonts w:ascii="Times New Roman" w:hAnsi="Times New Roman" w:cs="Times New Roman"/>
          <w:sz w:val="24"/>
          <w:szCs w:val="24"/>
        </w:rPr>
        <w:t xml:space="preserve">anctuary, the historical Jesus would </w:t>
      </w:r>
      <w:r w:rsidR="00D10783">
        <w:rPr>
          <w:rFonts w:ascii="Times New Roman" w:hAnsi="Times New Roman" w:cs="Times New Roman"/>
          <w:sz w:val="24"/>
          <w:szCs w:val="24"/>
        </w:rPr>
        <w:t xml:space="preserve">probably </w:t>
      </w:r>
      <w:r w:rsidRPr="0039732F">
        <w:rPr>
          <w:rFonts w:ascii="Times New Roman" w:hAnsi="Times New Roman" w:cs="Times New Roman"/>
          <w:sz w:val="24"/>
          <w:szCs w:val="24"/>
        </w:rPr>
        <w:t>have referred to God as its builder</w:t>
      </w:r>
      <w:r>
        <w:rPr>
          <w:rFonts w:ascii="Times New Roman" w:hAnsi="Times New Roman" w:cs="Times New Roman"/>
          <w:sz w:val="24"/>
          <w:szCs w:val="24"/>
        </w:rPr>
        <w:t>,</w:t>
      </w:r>
      <w:r w:rsidRPr="00933962">
        <w:t xml:space="preserve"> </w:t>
      </w:r>
      <w:r>
        <w:rPr>
          <w:rFonts w:ascii="Times New Roman" w:hAnsi="Times New Roman" w:cs="Times New Roman"/>
          <w:sz w:val="24"/>
          <w:szCs w:val="24"/>
        </w:rPr>
        <w:t xml:space="preserve">in total accordance with the idea prevalent </w:t>
      </w:r>
      <w:r w:rsidRPr="00933962">
        <w:rPr>
          <w:rFonts w:ascii="Times New Roman" w:hAnsi="Times New Roman" w:cs="Times New Roman"/>
          <w:sz w:val="24"/>
          <w:szCs w:val="24"/>
        </w:rPr>
        <w:t>i</w:t>
      </w:r>
      <w:r>
        <w:rPr>
          <w:rFonts w:ascii="Times New Roman" w:hAnsi="Times New Roman" w:cs="Times New Roman"/>
          <w:sz w:val="24"/>
          <w:szCs w:val="24"/>
        </w:rPr>
        <w:t>n Jewish literature of the S</w:t>
      </w:r>
      <w:r w:rsidRPr="00933962">
        <w:rPr>
          <w:rFonts w:ascii="Times New Roman" w:hAnsi="Times New Roman" w:cs="Times New Roman"/>
          <w:sz w:val="24"/>
          <w:szCs w:val="24"/>
        </w:rPr>
        <w:t>econd Temple</w:t>
      </w:r>
      <w:r>
        <w:rPr>
          <w:rFonts w:ascii="Times New Roman" w:hAnsi="Times New Roman" w:cs="Times New Roman"/>
          <w:sz w:val="24"/>
          <w:szCs w:val="24"/>
        </w:rPr>
        <w:t xml:space="preserve"> (</w:t>
      </w:r>
      <w:r>
        <w:rPr>
          <w:rFonts w:ascii="Times New Roman" w:hAnsi="Times New Roman" w:cs="Times New Roman"/>
          <w:i/>
          <w:iCs/>
          <w:sz w:val="24"/>
          <w:szCs w:val="24"/>
        </w:rPr>
        <w:t>1Enoch</w:t>
      </w:r>
      <w:r>
        <w:rPr>
          <w:rFonts w:ascii="Times New Roman" w:hAnsi="Times New Roman" w:cs="Times New Roman"/>
          <w:sz w:val="24"/>
          <w:szCs w:val="24"/>
        </w:rPr>
        <w:t xml:space="preserve">, </w:t>
      </w:r>
      <w:r w:rsidRPr="00933962">
        <w:rPr>
          <w:rFonts w:ascii="Times New Roman" w:hAnsi="Times New Roman" w:cs="Times New Roman"/>
          <w:i/>
          <w:iCs/>
          <w:sz w:val="24"/>
          <w:szCs w:val="24"/>
        </w:rPr>
        <w:t>Jubilees</w:t>
      </w:r>
      <w:r>
        <w:rPr>
          <w:rFonts w:ascii="Times New Roman" w:hAnsi="Times New Roman" w:cs="Times New Roman"/>
          <w:sz w:val="24"/>
          <w:szCs w:val="24"/>
        </w:rPr>
        <w:t xml:space="preserve">, </w:t>
      </w:r>
      <w:r w:rsidRPr="00933962">
        <w:rPr>
          <w:rFonts w:ascii="Times New Roman" w:hAnsi="Times New Roman" w:cs="Times New Roman"/>
          <w:i/>
          <w:iCs/>
          <w:sz w:val="24"/>
          <w:szCs w:val="24"/>
        </w:rPr>
        <w:t>Temple Scroll</w:t>
      </w:r>
      <w:r w:rsidR="00D10783">
        <w:rPr>
          <w:rFonts w:ascii="Times New Roman" w:hAnsi="Times New Roman" w:cs="Times New Roman"/>
          <w:sz w:val="24"/>
          <w:szCs w:val="24"/>
        </w:rPr>
        <w:t xml:space="preserve">, </w:t>
      </w:r>
      <w:r w:rsidR="00D10783">
        <w:rPr>
          <w:rFonts w:ascii="Times New Roman" w:hAnsi="Times New Roman" w:cs="Times New Roman"/>
          <w:i/>
          <w:iCs/>
          <w:sz w:val="24"/>
          <w:szCs w:val="24"/>
        </w:rPr>
        <w:t>4Q174</w:t>
      </w:r>
      <w:r>
        <w:rPr>
          <w:rFonts w:ascii="Times New Roman" w:hAnsi="Times New Roman" w:cs="Times New Roman"/>
          <w:sz w:val="24"/>
          <w:szCs w:val="24"/>
        </w:rPr>
        <w:t>)</w:t>
      </w:r>
      <w:r w:rsidRPr="0039732F">
        <w:rPr>
          <w:rFonts w:ascii="Times New Roman" w:hAnsi="Times New Roman" w:cs="Times New Roman"/>
          <w:sz w:val="24"/>
          <w:szCs w:val="24"/>
        </w:rPr>
        <w:t>.</w:t>
      </w:r>
      <w:proofErr w:type="gramEnd"/>
      <w:r w:rsidRPr="0039732F">
        <w:rPr>
          <w:rFonts w:ascii="Times New Roman" w:hAnsi="Times New Roman" w:cs="Times New Roman"/>
          <w:sz w:val="24"/>
          <w:szCs w:val="24"/>
        </w:rPr>
        <w:t xml:space="preserve"> Only after the destruction of the Second Temple in the </w:t>
      </w:r>
      <w:proofErr w:type="gramStart"/>
      <w:r w:rsidRPr="0039732F">
        <w:rPr>
          <w:rFonts w:ascii="Times New Roman" w:hAnsi="Times New Roman" w:cs="Times New Roman"/>
          <w:sz w:val="24"/>
          <w:szCs w:val="24"/>
        </w:rPr>
        <w:t>year</w:t>
      </w:r>
      <w:proofErr w:type="gramEnd"/>
      <w:r w:rsidRPr="0039732F">
        <w:rPr>
          <w:rFonts w:ascii="Times New Roman" w:hAnsi="Times New Roman" w:cs="Times New Roman"/>
          <w:sz w:val="24"/>
          <w:szCs w:val="24"/>
        </w:rPr>
        <w:t xml:space="preserve"> 70</w:t>
      </w:r>
      <w:r>
        <w:rPr>
          <w:rFonts w:ascii="Times New Roman" w:hAnsi="Times New Roman" w:cs="Times New Roman"/>
          <w:sz w:val="24"/>
          <w:szCs w:val="24"/>
        </w:rPr>
        <w:t xml:space="preserve"> CE do</w:t>
      </w:r>
      <w:r w:rsidRPr="0039732F">
        <w:rPr>
          <w:rFonts w:ascii="Times New Roman" w:hAnsi="Times New Roman" w:cs="Times New Roman"/>
          <w:sz w:val="24"/>
          <w:szCs w:val="24"/>
        </w:rPr>
        <w:t xml:space="preserve"> late Jewish texts </w:t>
      </w:r>
      <w:r>
        <w:rPr>
          <w:rFonts w:ascii="Times New Roman" w:hAnsi="Times New Roman" w:cs="Times New Roman"/>
          <w:sz w:val="24"/>
          <w:szCs w:val="24"/>
        </w:rPr>
        <w:t>begin referring</w:t>
      </w:r>
      <w:r w:rsidRPr="0039732F">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Pr="0039732F">
        <w:rPr>
          <w:rFonts w:ascii="Times New Roman" w:hAnsi="Times New Roman" w:cs="Times New Roman"/>
          <w:sz w:val="24"/>
          <w:szCs w:val="24"/>
        </w:rPr>
        <w:t xml:space="preserve">Messiah as the builder of the eschatological Temple. </w:t>
      </w:r>
      <w:r>
        <w:rPr>
          <w:rFonts w:ascii="Times New Roman" w:hAnsi="Times New Roman" w:cs="Times New Roman"/>
          <w:sz w:val="24"/>
          <w:szCs w:val="24"/>
        </w:rPr>
        <w:t xml:space="preserve">An example of this new theological development is </w:t>
      </w:r>
      <w:r>
        <w:rPr>
          <w:rFonts w:ascii="Times New Roman" w:hAnsi="Times New Roman" w:cs="Times New Roman"/>
          <w:i/>
          <w:iCs/>
          <w:sz w:val="24"/>
          <w:szCs w:val="24"/>
        </w:rPr>
        <w:t xml:space="preserve">Sibylline </w:t>
      </w:r>
      <w:r w:rsidRPr="004B37EA">
        <w:rPr>
          <w:rFonts w:ascii="Times New Roman" w:hAnsi="Times New Roman" w:cs="Times New Roman"/>
          <w:i/>
          <w:iCs/>
          <w:sz w:val="24"/>
          <w:szCs w:val="24"/>
        </w:rPr>
        <w:t>Oracles</w:t>
      </w:r>
      <w:r>
        <w:rPr>
          <w:rFonts w:ascii="Times New Roman" w:hAnsi="Times New Roman" w:cs="Times New Roman"/>
          <w:sz w:val="24"/>
          <w:szCs w:val="24"/>
        </w:rPr>
        <w:t xml:space="preserve">: </w:t>
      </w:r>
      <w:r w:rsidR="00810314">
        <w:rPr>
          <w:rFonts w:ascii="Times New Roman" w:hAnsi="Times New Roman" w:cs="Times New Roman"/>
          <w:sz w:val="24"/>
          <w:szCs w:val="24"/>
        </w:rPr>
        <w:t>“</w:t>
      </w:r>
      <w:r>
        <w:rPr>
          <w:rFonts w:ascii="Times New Roman" w:hAnsi="Times New Roman" w:cs="Times New Roman"/>
          <w:sz w:val="24"/>
          <w:szCs w:val="24"/>
        </w:rPr>
        <w:t>And the city which God desired, this he [i.e., “a blessed man” = the Messiah] made more brilliant than stars and sun and moon, and he provided ornament and made a holy temple, exceedingly beautiful in its fair shrine…</w:t>
      </w:r>
      <w:r w:rsidR="00810314">
        <w:rPr>
          <w:rFonts w:ascii="Times New Roman" w:hAnsi="Times New Roman" w:cs="Times New Roman"/>
          <w:sz w:val="24"/>
          <w:szCs w:val="24"/>
        </w:rPr>
        <w:t>”</w:t>
      </w:r>
      <w:r>
        <w:rPr>
          <w:rFonts w:ascii="Times New Roman" w:hAnsi="Times New Roman" w:cs="Times New Roman"/>
          <w:sz w:val="24"/>
          <w:szCs w:val="24"/>
        </w:rPr>
        <w:t xml:space="preserve"> (V, 420-423). </w:t>
      </w:r>
      <w:r w:rsidRPr="00933962">
        <w:rPr>
          <w:rFonts w:ascii="Times New Roman" w:hAnsi="Times New Roman" w:cs="Times New Roman"/>
          <w:sz w:val="24"/>
          <w:szCs w:val="24"/>
        </w:rPr>
        <w:t>See</w:t>
      </w:r>
      <w:r>
        <w:rPr>
          <w:rFonts w:ascii="Times New Roman" w:hAnsi="Times New Roman" w:cs="Times New Roman"/>
          <w:sz w:val="24"/>
          <w:szCs w:val="24"/>
        </w:rPr>
        <w:t xml:space="preserve"> also </w:t>
      </w:r>
      <w:r>
        <w:rPr>
          <w:rFonts w:ascii="Times New Roman" w:hAnsi="Times New Roman" w:cs="Times New Roman"/>
          <w:i/>
          <w:iCs/>
          <w:sz w:val="24"/>
          <w:szCs w:val="24"/>
        </w:rPr>
        <w:t xml:space="preserve">Targum of Zechariah </w:t>
      </w:r>
      <w:r w:rsidR="00D10783">
        <w:rPr>
          <w:rFonts w:ascii="Times New Roman" w:hAnsi="Times New Roman" w:cs="Times New Roman"/>
          <w:sz w:val="24"/>
          <w:szCs w:val="24"/>
        </w:rPr>
        <w:t xml:space="preserve">4:7, </w:t>
      </w:r>
      <w:r>
        <w:rPr>
          <w:rFonts w:ascii="Times New Roman" w:hAnsi="Times New Roman" w:cs="Times New Roman"/>
          <w:sz w:val="24"/>
          <w:szCs w:val="24"/>
        </w:rPr>
        <w:t xml:space="preserve">6:12; </w:t>
      </w:r>
      <w:r w:rsidRPr="00933962">
        <w:rPr>
          <w:rFonts w:ascii="Times New Roman" w:hAnsi="Times New Roman" w:cs="Times New Roman"/>
          <w:i/>
          <w:iCs/>
          <w:sz w:val="24"/>
          <w:szCs w:val="24"/>
        </w:rPr>
        <w:t>Targum of Isaiah</w:t>
      </w:r>
      <w:r>
        <w:rPr>
          <w:rFonts w:ascii="Times New Roman" w:hAnsi="Times New Roman" w:cs="Times New Roman"/>
          <w:sz w:val="24"/>
          <w:szCs w:val="24"/>
        </w:rPr>
        <w:t xml:space="preserve"> 53:5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33962">
        <w:rPr>
          <w:rFonts w:ascii="Times New Roman" w:hAnsi="Times New Roman" w:cs="Times New Roman"/>
          <w:i/>
          <w:iCs/>
          <w:sz w:val="24"/>
          <w:szCs w:val="24"/>
        </w:rPr>
        <w:t xml:space="preserve">Leviticus </w:t>
      </w:r>
      <w:proofErr w:type="spellStart"/>
      <w:r w:rsidRPr="00933962">
        <w:rPr>
          <w:rFonts w:ascii="Times New Roman" w:hAnsi="Times New Roman" w:cs="Times New Roman"/>
          <w:i/>
          <w:iCs/>
          <w:sz w:val="24"/>
          <w:szCs w:val="24"/>
        </w:rPr>
        <w:t>Rabbah</w:t>
      </w:r>
      <w:proofErr w:type="spellEnd"/>
      <w:r>
        <w:rPr>
          <w:rFonts w:ascii="Times New Roman" w:hAnsi="Times New Roman" w:cs="Times New Roman"/>
          <w:sz w:val="24"/>
          <w:szCs w:val="24"/>
        </w:rPr>
        <w:t xml:space="preserve"> 9:6. On this issue, see A</w:t>
      </w:r>
      <w:r w:rsidR="00414A19">
        <w:rPr>
          <w:rFonts w:ascii="Times New Roman" w:hAnsi="Times New Roman" w:cs="Times New Roman"/>
          <w:sz w:val="24"/>
          <w:szCs w:val="24"/>
        </w:rPr>
        <w:t>ndrew</w:t>
      </w:r>
      <w:r>
        <w:rPr>
          <w:rFonts w:ascii="Times New Roman" w:hAnsi="Times New Roman" w:cs="Times New Roman"/>
          <w:sz w:val="24"/>
          <w:szCs w:val="24"/>
        </w:rPr>
        <w:t xml:space="preserve"> Chester, </w:t>
      </w:r>
      <w:r w:rsidR="00810314">
        <w:rPr>
          <w:rFonts w:ascii="Times New Roman" w:hAnsi="Times New Roman" w:cs="Times New Roman"/>
          <w:sz w:val="24"/>
          <w:szCs w:val="24"/>
        </w:rPr>
        <w:t>“</w:t>
      </w:r>
      <w:r>
        <w:rPr>
          <w:rFonts w:ascii="Times New Roman" w:hAnsi="Times New Roman" w:cs="Times New Roman"/>
          <w:sz w:val="24"/>
          <w:szCs w:val="24"/>
        </w:rPr>
        <w:t>The Sibyl and the Temple,</w:t>
      </w:r>
      <w:r w:rsidR="00810314">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Pr>
          <w:rFonts w:ascii="Times New Roman" w:hAnsi="Times New Roman" w:cs="Times New Roman"/>
          <w:i/>
          <w:iCs/>
          <w:sz w:val="24"/>
          <w:szCs w:val="24"/>
        </w:rPr>
        <w:t>Templum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Amicitiae</w:t>
      </w:r>
      <w:proofErr w:type="spellEnd"/>
      <w:r>
        <w:rPr>
          <w:rFonts w:ascii="Times New Roman" w:hAnsi="Times New Roman" w:cs="Times New Roman"/>
          <w:sz w:val="24"/>
          <w:szCs w:val="24"/>
        </w:rPr>
        <w:t>: Essays on the Second Te</w:t>
      </w:r>
      <w:r w:rsidR="00810314">
        <w:rPr>
          <w:rFonts w:ascii="Times New Roman" w:hAnsi="Times New Roman" w:cs="Times New Roman"/>
          <w:sz w:val="24"/>
          <w:szCs w:val="24"/>
        </w:rPr>
        <w:t xml:space="preserve">mple Presented to Ernst </w:t>
      </w:r>
      <w:proofErr w:type="spellStart"/>
      <w:r w:rsidR="00810314">
        <w:rPr>
          <w:rFonts w:ascii="Times New Roman" w:hAnsi="Times New Roman" w:cs="Times New Roman"/>
          <w:sz w:val="24"/>
          <w:szCs w:val="24"/>
        </w:rPr>
        <w:t>Bammel</w:t>
      </w:r>
      <w:proofErr w:type="spellEnd"/>
      <w:r w:rsidR="00810314">
        <w:rPr>
          <w:rFonts w:ascii="Times New Roman" w:hAnsi="Times New Roman" w:cs="Times New Roman"/>
          <w:sz w:val="24"/>
          <w:szCs w:val="24"/>
        </w:rPr>
        <w:t>, ed. W</w:t>
      </w:r>
      <w:r w:rsidR="00414A19">
        <w:rPr>
          <w:rFonts w:ascii="Times New Roman" w:hAnsi="Times New Roman" w:cs="Times New Roman"/>
          <w:sz w:val="24"/>
          <w:szCs w:val="24"/>
        </w:rPr>
        <w:t>illiam</w:t>
      </w:r>
      <w:r w:rsidR="00810314">
        <w:rPr>
          <w:rFonts w:ascii="Times New Roman" w:hAnsi="Times New Roman" w:cs="Times New Roman"/>
          <w:sz w:val="24"/>
          <w:szCs w:val="24"/>
        </w:rPr>
        <w:t xml:space="preserve"> </w:t>
      </w:r>
      <w:proofErr w:type="spellStart"/>
      <w:r w:rsidR="00810314">
        <w:rPr>
          <w:rFonts w:ascii="Times New Roman" w:hAnsi="Times New Roman" w:cs="Times New Roman"/>
          <w:sz w:val="24"/>
          <w:szCs w:val="24"/>
        </w:rPr>
        <w:t>Horbury</w:t>
      </w:r>
      <w:proofErr w:type="spellEnd"/>
      <w:r w:rsidR="00810314">
        <w:rPr>
          <w:rFonts w:ascii="Times New Roman" w:hAnsi="Times New Roman" w:cs="Times New Roman"/>
          <w:sz w:val="24"/>
          <w:szCs w:val="24"/>
        </w:rPr>
        <w:t xml:space="preserve"> (Sheffield: JSOT Press, 1991), 37-69, especially </w:t>
      </w:r>
      <w:r>
        <w:rPr>
          <w:rFonts w:ascii="Times New Roman" w:hAnsi="Times New Roman" w:cs="Times New Roman"/>
          <w:sz w:val="24"/>
          <w:szCs w:val="24"/>
        </w:rPr>
        <w:t>52-53.</w:t>
      </w:r>
      <w:r w:rsidR="00810314">
        <w:rPr>
          <w:rFonts w:ascii="Times New Roman" w:hAnsi="Times New Roman" w:cs="Times New Roman"/>
          <w:sz w:val="24"/>
          <w:szCs w:val="24"/>
        </w:rPr>
        <w:t xml:space="preserve"> As for </w:t>
      </w:r>
      <w:r w:rsidR="00D10783">
        <w:rPr>
          <w:rFonts w:ascii="Times New Roman" w:hAnsi="Times New Roman" w:cs="Times New Roman"/>
          <w:sz w:val="24"/>
          <w:szCs w:val="24"/>
        </w:rPr>
        <w:t>a contrary opinion, assuming that this</w:t>
      </w:r>
      <w:r w:rsidR="00810314">
        <w:rPr>
          <w:rFonts w:ascii="Times New Roman" w:hAnsi="Times New Roman" w:cs="Times New Roman"/>
          <w:sz w:val="24"/>
          <w:szCs w:val="24"/>
        </w:rPr>
        <w:t xml:space="preserve"> belief was already in existence in Second Temple Judaism, see </w:t>
      </w:r>
      <w:proofErr w:type="spellStart"/>
      <w:r w:rsidR="00810314">
        <w:rPr>
          <w:rFonts w:ascii="Times New Roman" w:hAnsi="Times New Roman" w:cs="Times New Roman"/>
          <w:sz w:val="24"/>
          <w:szCs w:val="24"/>
        </w:rPr>
        <w:t>Parrin</w:t>
      </w:r>
      <w:proofErr w:type="spellEnd"/>
      <w:r w:rsidR="00810314">
        <w:rPr>
          <w:rFonts w:ascii="Times New Roman" w:hAnsi="Times New Roman" w:cs="Times New Roman"/>
          <w:sz w:val="24"/>
          <w:szCs w:val="24"/>
        </w:rPr>
        <w:t xml:space="preserve">, </w:t>
      </w:r>
      <w:r w:rsidR="00810314">
        <w:rPr>
          <w:rFonts w:ascii="Times New Roman" w:hAnsi="Times New Roman" w:cs="Times New Roman"/>
          <w:i/>
          <w:iCs/>
          <w:sz w:val="24"/>
          <w:szCs w:val="24"/>
        </w:rPr>
        <w:t>Jesus the Temple</w:t>
      </w:r>
      <w:r w:rsidR="00810314">
        <w:rPr>
          <w:rFonts w:ascii="Times New Roman" w:hAnsi="Times New Roman" w:cs="Times New Roman"/>
          <w:sz w:val="24"/>
          <w:szCs w:val="24"/>
        </w:rPr>
        <w:t>, 101-105.</w:t>
      </w:r>
    </w:p>
  </w:footnote>
  <w:footnote w:id="47">
    <w:p w14:paraId="6116E42D" w14:textId="3E5F7333" w:rsidR="00D95C10" w:rsidRPr="0035515F" w:rsidRDefault="00D95C10" w:rsidP="000C749C">
      <w:pPr>
        <w:pStyle w:val="FootnoteText"/>
        <w:jc w:val="both"/>
        <w:rPr>
          <w:rFonts w:asciiTheme="majorBidi" w:hAnsiTheme="majorBidi" w:cstheme="majorBidi"/>
          <w:sz w:val="24"/>
          <w:szCs w:val="24"/>
        </w:rPr>
      </w:pPr>
      <w:r w:rsidRPr="0039732F">
        <w:rPr>
          <w:rStyle w:val="FootnoteReference"/>
          <w:rFonts w:ascii="Times New Roman" w:hAnsi="Times New Roman" w:cs="Times New Roman"/>
          <w:sz w:val="24"/>
          <w:szCs w:val="24"/>
        </w:rPr>
        <w:footnoteRef/>
      </w:r>
      <w:r w:rsidRPr="0039732F">
        <w:rPr>
          <w:rFonts w:ascii="Times New Roman" w:hAnsi="Times New Roman" w:cs="Times New Roman"/>
          <w:sz w:val="24"/>
          <w:szCs w:val="24"/>
        </w:rPr>
        <w:t xml:space="preserve"> </w:t>
      </w:r>
      <w:r>
        <w:rPr>
          <w:rFonts w:ascii="Times New Roman" w:hAnsi="Times New Roman" w:cs="Times New Roman"/>
          <w:sz w:val="24"/>
          <w:szCs w:val="24"/>
        </w:rPr>
        <w:t xml:space="preserve">This word </w:t>
      </w:r>
      <w:proofErr w:type="gramStart"/>
      <w:r>
        <w:rPr>
          <w:rFonts w:ascii="Times New Roman" w:hAnsi="Times New Roman" w:cs="Times New Roman"/>
          <w:sz w:val="24"/>
          <w:szCs w:val="24"/>
        </w:rPr>
        <w:t>is not explicitly stated</w:t>
      </w:r>
      <w:proofErr w:type="gramEnd"/>
      <w:r>
        <w:rPr>
          <w:rFonts w:ascii="Times New Roman" w:hAnsi="Times New Roman" w:cs="Times New Roman"/>
          <w:sz w:val="24"/>
          <w:szCs w:val="24"/>
        </w:rPr>
        <w:t xml:space="preserve"> in the </w:t>
      </w:r>
      <w:r w:rsidR="001F569B">
        <w:rPr>
          <w:rFonts w:ascii="Times New Roman" w:hAnsi="Times New Roman" w:cs="Times New Roman"/>
          <w:sz w:val="24"/>
          <w:szCs w:val="24"/>
        </w:rPr>
        <w:t xml:space="preserve">NT </w:t>
      </w:r>
      <w:r>
        <w:rPr>
          <w:rFonts w:ascii="Times New Roman" w:hAnsi="Times New Roman" w:cs="Times New Roman"/>
          <w:sz w:val="24"/>
          <w:szCs w:val="24"/>
        </w:rPr>
        <w:t xml:space="preserve">text. It </w:t>
      </w:r>
      <w:proofErr w:type="gramStart"/>
      <w:r>
        <w:rPr>
          <w:rFonts w:ascii="Times New Roman" w:hAnsi="Times New Roman" w:cs="Times New Roman"/>
          <w:color w:val="000000"/>
          <w:sz w:val="24"/>
          <w:szCs w:val="24"/>
          <w:shd w:val="clear" w:color="auto" w:fill="FFFFFF"/>
        </w:rPr>
        <w:t>is literally written</w:t>
      </w:r>
      <w:proofErr w:type="gramEnd"/>
      <w:r>
        <w:rPr>
          <w:rFonts w:ascii="Times New Roman" w:hAnsi="Times New Roman" w:cs="Times New Roman"/>
          <w:color w:val="000000"/>
          <w:sz w:val="24"/>
          <w:szCs w:val="24"/>
          <w:shd w:val="clear" w:color="auto" w:fill="FFFFFF"/>
        </w:rPr>
        <w:t>:</w:t>
      </w:r>
      <w:r>
        <w:rPr>
          <w:rFonts w:asciiTheme="majorBidi" w:hAnsiTheme="majorBidi" w:cstheme="majorBidi"/>
          <w:color w:val="000000"/>
          <w:sz w:val="24"/>
          <w:szCs w:val="24"/>
          <w:shd w:val="clear" w:color="auto" w:fill="FFFFFF"/>
        </w:rPr>
        <w:t xml:space="preserve"> </w:t>
      </w:r>
      <w:proofErr w:type="spellStart"/>
      <w:r w:rsidRPr="00CB2E9D">
        <w:rPr>
          <w:rFonts w:asciiTheme="majorBidi" w:hAnsiTheme="majorBidi" w:cstheme="majorBidi"/>
          <w:color w:val="000000"/>
          <w:sz w:val="24"/>
          <w:szCs w:val="24"/>
          <w:shd w:val="clear" w:color="auto" w:fill="FFFFFF"/>
        </w:rPr>
        <w:t>ἐ</w:t>
      </w:r>
      <w:r>
        <w:rPr>
          <w:rFonts w:asciiTheme="majorBidi" w:hAnsiTheme="majorBidi" w:cstheme="majorBidi"/>
          <w:color w:val="000000"/>
          <w:sz w:val="24"/>
          <w:szCs w:val="24"/>
          <w:shd w:val="clear" w:color="auto" w:fill="FFFFFF"/>
        </w:rPr>
        <w:t>ν</w:t>
      </w:r>
      <w:proofErr w:type="spellEnd"/>
      <w:r>
        <w:rPr>
          <w:rFonts w:asciiTheme="majorBidi" w:hAnsiTheme="majorBidi" w:cstheme="majorBidi"/>
          <w:color w:val="000000"/>
          <w:sz w:val="24"/>
          <w:szCs w:val="24"/>
          <w:shd w:val="clear" w:color="auto" w:fill="FFFFFF"/>
        </w:rPr>
        <w:t xml:space="preserve"> </w:t>
      </w:r>
      <w:proofErr w:type="spellStart"/>
      <w:r w:rsidRPr="00CB2E9D">
        <w:rPr>
          <w:rFonts w:asciiTheme="majorBidi" w:hAnsiTheme="majorBidi" w:cstheme="majorBidi"/>
          <w:color w:val="000000"/>
          <w:sz w:val="24"/>
          <w:szCs w:val="24"/>
          <w:shd w:val="clear" w:color="auto" w:fill="FFFFFF"/>
        </w:rPr>
        <w:t>χειρο</w:t>
      </w:r>
      <w:proofErr w:type="spellEnd"/>
      <w:r w:rsidRPr="00CB2E9D">
        <w:rPr>
          <w:rFonts w:asciiTheme="majorBidi" w:hAnsiTheme="majorBidi" w:cstheme="majorBidi"/>
          <w:color w:val="000000"/>
          <w:sz w:val="24"/>
          <w:szCs w:val="24"/>
          <w:shd w:val="clear" w:color="auto" w:fill="FFFFFF"/>
        </w:rPr>
        <w:t>ποιήτοις</w:t>
      </w:r>
      <w:r>
        <w:rPr>
          <w:rFonts w:asciiTheme="majorBidi" w:hAnsiTheme="majorBidi" w:cstheme="majorBidi"/>
          <w:color w:val="000000"/>
          <w:sz w:val="24"/>
          <w:szCs w:val="24"/>
          <w:shd w:val="clear" w:color="auto" w:fill="FFFFFF"/>
        </w:rPr>
        <w:t>.</w:t>
      </w:r>
    </w:p>
  </w:footnote>
  <w:footnote w:id="48">
    <w:p w14:paraId="463C8E21" w14:textId="07DCCB2E" w:rsidR="00D95C10" w:rsidRPr="0035515F" w:rsidRDefault="00D95C10" w:rsidP="00BC2573">
      <w:pPr>
        <w:pStyle w:val="FootnoteText"/>
        <w:jc w:val="both"/>
        <w:rPr>
          <w:rFonts w:ascii="Times New Roman" w:hAnsi="Times New Roman" w:cs="Times New Roman"/>
          <w:sz w:val="24"/>
          <w:szCs w:val="24"/>
        </w:rPr>
      </w:pPr>
      <w:r w:rsidRPr="0035515F">
        <w:rPr>
          <w:rStyle w:val="FootnoteReference"/>
          <w:rFonts w:ascii="Times New Roman" w:hAnsi="Times New Roman" w:cs="Times New Roman"/>
          <w:sz w:val="24"/>
          <w:szCs w:val="24"/>
        </w:rPr>
        <w:footnoteRef/>
      </w:r>
      <w:r w:rsidRPr="0035515F">
        <w:rPr>
          <w:rFonts w:ascii="Times New Roman" w:hAnsi="Times New Roman" w:cs="Times New Roman"/>
          <w:sz w:val="24"/>
          <w:szCs w:val="24"/>
        </w:rPr>
        <w:t xml:space="preserve"> According to </w:t>
      </w:r>
      <w:r>
        <w:rPr>
          <w:rFonts w:ascii="Times New Roman" w:hAnsi="Times New Roman" w:cs="Times New Roman"/>
          <w:sz w:val="24"/>
          <w:szCs w:val="24"/>
        </w:rPr>
        <w:t>Taylor</w:t>
      </w:r>
      <w:r w:rsidRPr="0035515F">
        <w:rPr>
          <w:rFonts w:ascii="Times New Roman" w:hAnsi="Times New Roman" w:cs="Times New Roman"/>
          <w:sz w:val="24"/>
          <w:szCs w:val="24"/>
        </w:rPr>
        <w:t xml:space="preserve">, </w:t>
      </w:r>
      <w:r w:rsidR="00BC2573">
        <w:rPr>
          <w:rFonts w:ascii="Times New Roman" w:hAnsi="Times New Roman" w:cs="Times New Roman"/>
          <w:sz w:val="24"/>
          <w:szCs w:val="24"/>
        </w:rPr>
        <w:t>“</w:t>
      </w:r>
      <w:r>
        <w:rPr>
          <w:rFonts w:ascii="Times New Roman" w:hAnsi="Times New Roman" w:cs="Times New Roman"/>
          <w:sz w:val="24"/>
          <w:szCs w:val="24"/>
        </w:rPr>
        <w:t xml:space="preserve">Stephen does not merely repudiate the conceptualization of temples as divine dwelling places, but </w:t>
      </w:r>
      <w:r w:rsidRPr="0035515F">
        <w:rPr>
          <w:rFonts w:ascii="Times New Roman" w:hAnsi="Times New Roman" w:cs="Times New Roman"/>
          <w:sz w:val="24"/>
          <w:szCs w:val="24"/>
        </w:rPr>
        <w:t xml:space="preserve">in using the term </w:t>
      </w:r>
      <w:r w:rsidRPr="0035515F">
        <w:rPr>
          <w:rFonts w:asciiTheme="majorBidi" w:hAnsiTheme="majorBidi" w:cstheme="majorBidi"/>
          <w:sz w:val="24"/>
          <w:szCs w:val="24"/>
          <w:lang w:val="el-GR"/>
        </w:rPr>
        <w:t>χειροπο</w:t>
      </w:r>
      <w:r w:rsidRPr="0035515F">
        <w:rPr>
          <w:rFonts w:ascii="Times New Roman" w:hAnsi="Times New Roman" w:cs="Times New Roman"/>
          <w:sz w:val="24"/>
          <w:szCs w:val="24"/>
          <w:lang w:val="el-GR"/>
        </w:rPr>
        <w:t>ίη</w:t>
      </w:r>
      <w:r w:rsidRPr="0035515F">
        <w:rPr>
          <w:rFonts w:asciiTheme="majorBidi" w:hAnsiTheme="majorBidi" w:cstheme="majorBidi"/>
          <w:sz w:val="24"/>
          <w:szCs w:val="24"/>
          <w:lang w:val="el-GR"/>
        </w:rPr>
        <w:t>τος</w:t>
      </w:r>
      <w:r>
        <w:rPr>
          <w:rFonts w:asciiTheme="majorBidi" w:hAnsiTheme="majorBidi" w:cstheme="majorBidi"/>
          <w:sz w:val="24"/>
          <w:szCs w:val="24"/>
        </w:rPr>
        <w:t xml:space="preserve"> associates such institutions with idolatry (LXX Lev 26:1,10; Isa 2:18; 10:11; 16:12; Dan 5:4,23; 6:27; </w:t>
      </w:r>
      <w:r w:rsidRPr="0035515F">
        <w:rPr>
          <w:rFonts w:asciiTheme="majorBidi" w:hAnsiTheme="majorBidi" w:cstheme="majorBidi"/>
          <w:i/>
          <w:iCs/>
          <w:sz w:val="24"/>
          <w:szCs w:val="24"/>
        </w:rPr>
        <w:t>Judith</w:t>
      </w:r>
      <w:r>
        <w:rPr>
          <w:rFonts w:asciiTheme="majorBidi" w:hAnsiTheme="majorBidi" w:cstheme="majorBidi"/>
          <w:sz w:val="24"/>
          <w:szCs w:val="24"/>
        </w:rPr>
        <w:t xml:space="preserve"> 8:18; </w:t>
      </w:r>
      <w:proofErr w:type="spellStart"/>
      <w:r w:rsidRPr="0035515F">
        <w:rPr>
          <w:rFonts w:asciiTheme="majorBidi" w:hAnsiTheme="majorBidi" w:cstheme="majorBidi"/>
          <w:i/>
          <w:iCs/>
          <w:sz w:val="24"/>
          <w:szCs w:val="24"/>
        </w:rPr>
        <w:t>Wis</w:t>
      </w:r>
      <w:proofErr w:type="spellEnd"/>
      <w:r>
        <w:rPr>
          <w:rFonts w:asciiTheme="majorBidi" w:hAnsiTheme="majorBidi" w:cstheme="majorBidi"/>
          <w:sz w:val="24"/>
          <w:szCs w:val="24"/>
        </w:rPr>
        <w:t xml:space="preserve"> 14:8.</w:t>
      </w:r>
      <w:r w:rsidR="00BC2573">
        <w:rPr>
          <w:rFonts w:asciiTheme="majorBidi" w:hAnsiTheme="majorBidi" w:cstheme="majorBidi"/>
          <w:sz w:val="24"/>
          <w:szCs w:val="24"/>
        </w:rPr>
        <w:t>” (Nicholas</w:t>
      </w:r>
      <w:r>
        <w:rPr>
          <w:rFonts w:asciiTheme="majorBidi" w:hAnsiTheme="majorBidi" w:cstheme="majorBidi"/>
          <w:sz w:val="24"/>
          <w:szCs w:val="24"/>
        </w:rPr>
        <w:t xml:space="preserve"> H. </w:t>
      </w:r>
      <w:r w:rsidRPr="0035515F">
        <w:rPr>
          <w:rFonts w:ascii="Times New Roman" w:hAnsi="Times New Roman" w:cs="Times New Roman"/>
          <w:sz w:val="24"/>
          <w:szCs w:val="24"/>
        </w:rPr>
        <w:t>Taylor</w:t>
      </w:r>
      <w:r>
        <w:rPr>
          <w:rFonts w:ascii="Times New Roman" w:hAnsi="Times New Roman" w:cs="Times New Roman"/>
          <w:sz w:val="24"/>
          <w:szCs w:val="24"/>
        </w:rPr>
        <w:t xml:space="preserve">, </w:t>
      </w:r>
      <w:r w:rsidR="00BC2573">
        <w:rPr>
          <w:rFonts w:ascii="Times New Roman" w:hAnsi="Times New Roman" w:cs="Times New Roman"/>
          <w:sz w:val="24"/>
          <w:szCs w:val="24"/>
        </w:rPr>
        <w:t>“</w:t>
      </w:r>
      <w:r>
        <w:rPr>
          <w:rFonts w:ascii="Times New Roman" w:hAnsi="Times New Roman" w:cs="Times New Roman"/>
          <w:sz w:val="24"/>
          <w:szCs w:val="24"/>
        </w:rPr>
        <w:t>Stephen, the Temple, and Early Christian Eschatology,</w:t>
      </w:r>
      <w:r w:rsidR="00BC257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RB</w:t>
      </w:r>
      <w:r w:rsidR="00BC2573">
        <w:rPr>
          <w:rFonts w:ascii="Times New Roman" w:hAnsi="Times New Roman" w:cs="Times New Roman"/>
          <w:sz w:val="24"/>
          <w:szCs w:val="24"/>
        </w:rPr>
        <w:t xml:space="preserve"> 110/1 [2003], </w:t>
      </w:r>
      <w:r>
        <w:rPr>
          <w:rFonts w:ascii="Times New Roman" w:hAnsi="Times New Roman" w:cs="Times New Roman"/>
          <w:sz w:val="24"/>
          <w:szCs w:val="24"/>
        </w:rPr>
        <w:t>79).</w:t>
      </w:r>
    </w:p>
  </w:footnote>
  <w:footnote w:id="49">
    <w:p w14:paraId="1C256487" w14:textId="4306BD08" w:rsidR="00D95C10" w:rsidRPr="00EA6BA7" w:rsidRDefault="00D95C10" w:rsidP="00051122">
      <w:pPr>
        <w:pStyle w:val="FootnoteText"/>
        <w:jc w:val="both"/>
        <w:rPr>
          <w:rFonts w:ascii="Times New Roman" w:hAnsi="Times New Roman" w:cs="Times New Roman"/>
          <w:sz w:val="24"/>
          <w:szCs w:val="24"/>
        </w:rPr>
      </w:pPr>
      <w:r w:rsidRPr="00734713">
        <w:rPr>
          <w:rStyle w:val="FootnoteReference"/>
          <w:rFonts w:asciiTheme="majorBidi" w:hAnsiTheme="majorBidi" w:cstheme="majorBidi"/>
          <w:sz w:val="24"/>
          <w:szCs w:val="24"/>
        </w:rPr>
        <w:footnoteRef/>
      </w:r>
      <w:r w:rsidRPr="00734713">
        <w:rPr>
          <w:rFonts w:asciiTheme="majorBidi" w:hAnsiTheme="majorBidi" w:cstheme="majorBidi"/>
          <w:sz w:val="24"/>
          <w:szCs w:val="24"/>
        </w:rPr>
        <w:t xml:space="preserve"> </w:t>
      </w:r>
      <w:r w:rsidR="00576EFD">
        <w:rPr>
          <w:rFonts w:asciiTheme="majorBidi" w:hAnsiTheme="majorBidi" w:cstheme="majorBidi"/>
          <w:sz w:val="24"/>
          <w:szCs w:val="24"/>
        </w:rPr>
        <w:t>Steve</w:t>
      </w:r>
      <w:r>
        <w:rPr>
          <w:rFonts w:asciiTheme="majorBidi" w:hAnsiTheme="majorBidi" w:cstheme="majorBidi"/>
          <w:sz w:val="24"/>
          <w:szCs w:val="24"/>
        </w:rPr>
        <w:t xml:space="preserve"> </w:t>
      </w:r>
      <w:proofErr w:type="spellStart"/>
      <w:r>
        <w:rPr>
          <w:rFonts w:asciiTheme="majorBidi" w:hAnsiTheme="majorBidi" w:cstheme="majorBidi"/>
          <w:sz w:val="24"/>
          <w:szCs w:val="24"/>
        </w:rPr>
        <w:t>Moyise</w:t>
      </w:r>
      <w:proofErr w:type="spellEnd"/>
      <w:r>
        <w:rPr>
          <w:rFonts w:asciiTheme="majorBidi" w:hAnsiTheme="majorBidi" w:cstheme="majorBidi"/>
          <w:sz w:val="24"/>
          <w:szCs w:val="24"/>
        </w:rPr>
        <w:t xml:space="preserve">, </w:t>
      </w:r>
      <w:r w:rsidR="00051122">
        <w:rPr>
          <w:rFonts w:asciiTheme="majorBidi" w:hAnsiTheme="majorBidi" w:cstheme="majorBidi"/>
          <w:sz w:val="24"/>
          <w:szCs w:val="24"/>
        </w:rPr>
        <w:t>“</w:t>
      </w:r>
      <w:r>
        <w:rPr>
          <w:rFonts w:asciiTheme="majorBidi" w:hAnsiTheme="majorBidi" w:cstheme="majorBidi"/>
          <w:sz w:val="24"/>
          <w:szCs w:val="24"/>
        </w:rPr>
        <w:t>Jesus and Isaiah,</w:t>
      </w:r>
      <w:r w:rsidR="00051122">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i/>
          <w:iCs/>
          <w:sz w:val="24"/>
          <w:szCs w:val="24"/>
        </w:rPr>
        <w:t>Neotestamentica</w:t>
      </w:r>
      <w:proofErr w:type="spellEnd"/>
      <w:r>
        <w:rPr>
          <w:rFonts w:asciiTheme="majorBidi" w:hAnsiTheme="majorBidi" w:cstheme="majorBidi"/>
          <w:i/>
          <w:iCs/>
          <w:sz w:val="24"/>
          <w:szCs w:val="24"/>
        </w:rPr>
        <w:t xml:space="preserve"> </w:t>
      </w:r>
      <w:r w:rsidR="00051122">
        <w:rPr>
          <w:rFonts w:asciiTheme="majorBidi" w:hAnsiTheme="majorBidi" w:cstheme="majorBidi"/>
          <w:sz w:val="24"/>
          <w:szCs w:val="24"/>
        </w:rPr>
        <w:t xml:space="preserve">43/2 (2009), </w:t>
      </w:r>
      <w:r>
        <w:rPr>
          <w:rFonts w:asciiTheme="majorBidi" w:hAnsiTheme="majorBidi" w:cstheme="majorBidi"/>
          <w:sz w:val="24"/>
          <w:szCs w:val="24"/>
        </w:rPr>
        <w:t xml:space="preserve">268. </w:t>
      </w:r>
      <w:r w:rsidRPr="001A57E1">
        <w:rPr>
          <w:rFonts w:asciiTheme="majorBidi" w:hAnsiTheme="majorBidi" w:cstheme="majorBidi"/>
          <w:sz w:val="24"/>
          <w:szCs w:val="24"/>
        </w:rPr>
        <w:t>Cf. 5:1-7; 6:9-10; 29:13; 53:1-2; 54:13; 56:7; 61:1-2.</w:t>
      </w:r>
      <w:r>
        <w:rPr>
          <w:rFonts w:asciiTheme="majorBidi" w:hAnsiTheme="majorBidi" w:cstheme="majorBidi"/>
          <w:sz w:val="24"/>
          <w:szCs w:val="24"/>
        </w:rPr>
        <w:t xml:space="preserve"> Howev</w:t>
      </w:r>
      <w:r w:rsidR="00051122">
        <w:rPr>
          <w:rFonts w:asciiTheme="majorBidi" w:hAnsiTheme="majorBidi" w:cstheme="majorBidi"/>
          <w:sz w:val="24"/>
          <w:szCs w:val="24"/>
        </w:rPr>
        <w:t>er, this author considers that “</w:t>
      </w:r>
      <w:r>
        <w:rPr>
          <w:rFonts w:asciiTheme="majorBidi" w:hAnsiTheme="majorBidi" w:cstheme="majorBidi"/>
          <w:sz w:val="24"/>
          <w:szCs w:val="24"/>
        </w:rPr>
        <w:t xml:space="preserve">many of the explicit </w:t>
      </w:r>
      <w:r w:rsidRPr="00EA6BA7">
        <w:rPr>
          <w:rFonts w:ascii="Times New Roman" w:hAnsi="Times New Roman" w:cs="Times New Roman"/>
          <w:sz w:val="24"/>
          <w:szCs w:val="24"/>
        </w:rPr>
        <w:t>connections are most like</w:t>
      </w:r>
      <w:r w:rsidR="00051122">
        <w:rPr>
          <w:rFonts w:ascii="Times New Roman" w:hAnsi="Times New Roman" w:cs="Times New Roman"/>
          <w:sz w:val="24"/>
          <w:szCs w:val="24"/>
        </w:rPr>
        <w:t>ly the work of the early church” (</w:t>
      </w:r>
      <w:r w:rsidR="00051122">
        <w:rPr>
          <w:rFonts w:ascii="Times New Roman" w:hAnsi="Times New Roman" w:cs="Times New Roman"/>
          <w:i/>
          <w:iCs/>
          <w:sz w:val="24"/>
          <w:szCs w:val="24"/>
        </w:rPr>
        <w:t>ibid</w:t>
      </w:r>
      <w:r w:rsidRPr="00EA6BA7">
        <w:rPr>
          <w:rFonts w:ascii="Times New Roman" w:hAnsi="Times New Roman" w:cs="Times New Roman"/>
          <w:sz w:val="24"/>
          <w:szCs w:val="24"/>
        </w:rPr>
        <w:t>.).</w:t>
      </w:r>
    </w:p>
  </w:footnote>
  <w:footnote w:id="50">
    <w:p w14:paraId="618E4F08" w14:textId="677943E4" w:rsidR="00D95C10" w:rsidRPr="00AE0355" w:rsidRDefault="00D95C10" w:rsidP="00EF7367">
      <w:pPr>
        <w:pStyle w:val="FootnoteText"/>
        <w:jc w:val="both"/>
        <w:rPr>
          <w:rFonts w:ascii="Times New Roman" w:hAnsi="Times New Roman" w:cs="Times New Roman"/>
          <w:sz w:val="24"/>
          <w:szCs w:val="24"/>
        </w:rPr>
      </w:pPr>
      <w:r w:rsidRPr="00EA6BA7">
        <w:rPr>
          <w:rStyle w:val="FootnoteReference"/>
          <w:rFonts w:ascii="Times New Roman" w:hAnsi="Times New Roman" w:cs="Times New Roman"/>
          <w:sz w:val="24"/>
          <w:szCs w:val="24"/>
        </w:rPr>
        <w:footnoteRef/>
      </w:r>
      <w:r w:rsidRPr="00EA6BA7">
        <w:rPr>
          <w:rFonts w:ascii="Times New Roman" w:hAnsi="Times New Roman" w:cs="Times New Roman"/>
          <w:sz w:val="24"/>
          <w:szCs w:val="24"/>
        </w:rPr>
        <w:t xml:space="preserve"> Sylva explains in a different way the relationship</w:t>
      </w:r>
      <w:r>
        <w:rPr>
          <w:rFonts w:ascii="Times New Roman" w:hAnsi="Times New Roman" w:cs="Times New Roman"/>
          <w:sz w:val="24"/>
          <w:szCs w:val="24"/>
        </w:rPr>
        <w:t xml:space="preserve"> between Mark 14:58 and Acts 7:</w:t>
      </w:r>
      <w:r w:rsidRPr="00EA6BA7">
        <w:rPr>
          <w:rFonts w:ascii="Times New Roman" w:hAnsi="Times New Roman" w:cs="Times New Roman"/>
          <w:sz w:val="24"/>
          <w:szCs w:val="24"/>
        </w:rPr>
        <w:t>46-50. As he says,</w:t>
      </w:r>
      <w:r>
        <w:rPr>
          <w:rFonts w:ascii="Times New Roman" w:hAnsi="Times New Roman" w:cs="Times New Roman"/>
          <w:sz w:val="24"/>
          <w:szCs w:val="24"/>
        </w:rPr>
        <w:t xml:space="preserve"> «I propose that Acts 7:46-50 is an answer to the temple accusation found in Mark 14:58 and partially referred to in Acts 6:14. </w:t>
      </w:r>
      <w:proofErr w:type="gramStart"/>
      <w:r>
        <w:rPr>
          <w:rFonts w:ascii="Times New Roman" w:hAnsi="Times New Roman" w:cs="Times New Roman"/>
          <w:sz w:val="24"/>
          <w:szCs w:val="24"/>
        </w:rPr>
        <w:t xml:space="preserve">According to Luke, the Christian message is not that Jesus will destroy the temple </w:t>
      </w:r>
      <w:r w:rsidR="00EF7367">
        <w:rPr>
          <w:rFonts w:ascii="Times New Roman" w:hAnsi="Times New Roman" w:cs="Times New Roman"/>
          <w:sz w:val="24"/>
          <w:szCs w:val="24"/>
        </w:rPr>
        <w:t>‘</w:t>
      </w:r>
      <w:r>
        <w:rPr>
          <w:rFonts w:ascii="Times New Roman" w:hAnsi="Times New Roman" w:cs="Times New Roman"/>
          <w:sz w:val="24"/>
          <w:szCs w:val="24"/>
        </w:rPr>
        <w:t>made with hands</w:t>
      </w:r>
      <w:r w:rsidR="00EF736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cheiropoiēton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Mark 14:58), but rather that God transcends (</w:t>
      </w:r>
      <w:r>
        <w:rPr>
          <w:rFonts w:ascii="Times New Roman" w:hAnsi="Times New Roman" w:cs="Times New Roman"/>
          <w:i/>
          <w:iCs/>
          <w:sz w:val="24"/>
          <w:szCs w:val="24"/>
        </w:rPr>
        <w:t xml:space="preserve">ho </w:t>
      </w:r>
      <w:proofErr w:type="spellStart"/>
      <w:r>
        <w:rPr>
          <w:rFonts w:ascii="Times New Roman" w:hAnsi="Times New Roman" w:cs="Times New Roman"/>
          <w:i/>
          <w:iCs/>
          <w:sz w:val="24"/>
          <w:szCs w:val="24"/>
        </w:rPr>
        <w:t>hypsistos</w:t>
      </w:r>
      <w:proofErr w:type="spellEnd"/>
      <w:r>
        <w:rPr>
          <w:rFonts w:ascii="Times New Roman" w:hAnsi="Times New Roman" w:cs="Times New Roman"/>
          <w:sz w:val="24"/>
          <w:szCs w:val="24"/>
        </w:rPr>
        <w:t>, Acts 7:48) anything made with human hands (</w:t>
      </w:r>
      <w:proofErr w:type="spellStart"/>
      <w:r>
        <w:rPr>
          <w:rFonts w:ascii="Times New Roman" w:hAnsi="Times New Roman" w:cs="Times New Roman"/>
          <w:i/>
          <w:iCs/>
          <w:sz w:val="24"/>
          <w:szCs w:val="24"/>
        </w:rPr>
        <w:t>cheiropoiētois</w:t>
      </w:r>
      <w:proofErr w:type="spellEnd"/>
      <w:r>
        <w:rPr>
          <w:rFonts w:ascii="Times New Roman" w:hAnsi="Times New Roman" w:cs="Times New Roman"/>
          <w:sz w:val="24"/>
          <w:szCs w:val="24"/>
        </w:rPr>
        <w:t xml:space="preserve">, Acts 7:48); the Christian message is not that Jesus will build another temple </w:t>
      </w:r>
      <w:r w:rsidR="00EF7367">
        <w:rPr>
          <w:rFonts w:ascii="Times New Roman" w:hAnsi="Times New Roman" w:cs="Times New Roman"/>
          <w:sz w:val="24"/>
          <w:szCs w:val="24"/>
        </w:rPr>
        <w:t>‘</w:t>
      </w:r>
      <w:r>
        <w:rPr>
          <w:rFonts w:ascii="Times New Roman" w:hAnsi="Times New Roman" w:cs="Times New Roman"/>
          <w:sz w:val="24"/>
          <w:szCs w:val="24"/>
        </w:rPr>
        <w:t>not made with hands</w:t>
      </w:r>
      <w:r w:rsidR="00EF736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164D0">
        <w:rPr>
          <w:rFonts w:ascii="Times New Roman" w:hAnsi="Times New Roman" w:cs="Times New Roman"/>
          <w:i/>
          <w:iCs/>
          <w:sz w:val="24"/>
          <w:szCs w:val="24"/>
        </w:rPr>
        <w:t>ac</w:t>
      </w:r>
      <w:r>
        <w:rPr>
          <w:rFonts w:ascii="Times New Roman" w:hAnsi="Times New Roman" w:cs="Times New Roman"/>
          <w:i/>
          <w:iCs/>
          <w:sz w:val="24"/>
          <w:szCs w:val="24"/>
        </w:rPr>
        <w:t>heiropoiēton</w:t>
      </w:r>
      <w:proofErr w:type="spellEnd"/>
      <w:r>
        <w:rPr>
          <w:rFonts w:ascii="Times New Roman" w:hAnsi="Times New Roman" w:cs="Times New Roman"/>
          <w:sz w:val="24"/>
          <w:szCs w:val="24"/>
        </w:rPr>
        <w:t>, Mark 14:58), but rather that God’s hands made all things (</w:t>
      </w:r>
      <w:proofErr w:type="spellStart"/>
      <w:r>
        <w:rPr>
          <w:rFonts w:ascii="Times New Roman" w:hAnsi="Times New Roman" w:cs="Times New Roman"/>
          <w:i/>
          <w:iCs/>
          <w:sz w:val="24"/>
          <w:szCs w:val="24"/>
        </w:rPr>
        <w:t>hē</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cheir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mou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epoiēsen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tauta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panta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Acts 7:50).</w:t>
      </w:r>
      <w:proofErr w:type="gramEnd"/>
      <w:r>
        <w:rPr>
          <w:rFonts w:ascii="Times New Roman" w:hAnsi="Times New Roman" w:cs="Times New Roman"/>
          <w:sz w:val="24"/>
          <w:szCs w:val="24"/>
        </w:rPr>
        <w:t xml:space="preserve"> In such a way, Luke attempts to explain the false witness that Jesus would destroy the temple </w:t>
      </w:r>
      <w:proofErr w:type="spellStart"/>
      <w:r>
        <w:rPr>
          <w:rFonts w:ascii="Times New Roman" w:hAnsi="Times New Roman" w:cs="Times New Roman"/>
          <w:i/>
          <w:iCs/>
          <w:sz w:val="24"/>
          <w:szCs w:val="24"/>
        </w:rPr>
        <w:t>cheiropoiēton</w:t>
      </w:r>
      <w:proofErr w:type="spellEnd"/>
      <w:r>
        <w:rPr>
          <w:rFonts w:ascii="Times New Roman" w:hAnsi="Times New Roman" w:cs="Times New Roman"/>
          <w:sz w:val="24"/>
          <w:szCs w:val="24"/>
        </w:rPr>
        <w:t xml:space="preserve"> and build another </w:t>
      </w:r>
      <w:proofErr w:type="spellStart"/>
      <w:r w:rsidRPr="004164D0">
        <w:rPr>
          <w:rFonts w:ascii="Times New Roman" w:hAnsi="Times New Roman" w:cs="Times New Roman"/>
          <w:i/>
          <w:iCs/>
          <w:sz w:val="24"/>
          <w:szCs w:val="24"/>
        </w:rPr>
        <w:t>ac</w:t>
      </w:r>
      <w:r>
        <w:rPr>
          <w:rFonts w:ascii="Times New Roman" w:hAnsi="Times New Roman" w:cs="Times New Roman"/>
          <w:i/>
          <w:iCs/>
          <w:sz w:val="24"/>
          <w:szCs w:val="24"/>
        </w:rPr>
        <w:t>heiropoiēton</w:t>
      </w:r>
      <w:proofErr w:type="spellEnd"/>
      <w:r>
        <w:rPr>
          <w:rFonts w:ascii="Times New Roman" w:hAnsi="Times New Roman" w:cs="Times New Roman"/>
          <w:sz w:val="24"/>
          <w:szCs w:val="24"/>
        </w:rPr>
        <w:t xml:space="preserve"> as a misunderstanding of how </w:t>
      </w:r>
      <w:r w:rsidRPr="00AE0355">
        <w:rPr>
          <w:rFonts w:ascii="Times New Roman" w:hAnsi="Times New Roman" w:cs="Times New Roman"/>
          <w:sz w:val="24"/>
          <w:szCs w:val="24"/>
        </w:rPr>
        <w:t xml:space="preserve">these </w:t>
      </w:r>
      <w:proofErr w:type="spellStart"/>
      <w:r w:rsidRPr="00AE0355">
        <w:rPr>
          <w:rFonts w:ascii="Times New Roman" w:hAnsi="Times New Roman" w:cs="Times New Roman"/>
          <w:i/>
          <w:iCs/>
          <w:sz w:val="24"/>
          <w:szCs w:val="24"/>
        </w:rPr>
        <w:t>cheiropoiēton</w:t>
      </w:r>
      <w:proofErr w:type="spellEnd"/>
      <w:r w:rsidRPr="00AE0355">
        <w:rPr>
          <w:rFonts w:ascii="Times New Roman" w:hAnsi="Times New Roman" w:cs="Times New Roman"/>
          <w:sz w:val="24"/>
          <w:szCs w:val="24"/>
        </w:rPr>
        <w:t xml:space="preserve"> were used</w:t>
      </w:r>
      <w:r w:rsidR="00EF7367">
        <w:rPr>
          <w:rFonts w:ascii="Times New Roman" w:hAnsi="Times New Roman" w:cs="Times New Roman"/>
          <w:sz w:val="24"/>
          <w:szCs w:val="24"/>
        </w:rPr>
        <w:t>”</w:t>
      </w:r>
      <w:r w:rsidRPr="00AE0355">
        <w:rPr>
          <w:rFonts w:ascii="Times New Roman" w:hAnsi="Times New Roman" w:cs="Times New Roman"/>
          <w:sz w:val="24"/>
          <w:szCs w:val="24"/>
        </w:rPr>
        <w:t xml:space="preserve"> (</w:t>
      </w:r>
      <w:r w:rsidR="00EF7367">
        <w:rPr>
          <w:rFonts w:ascii="Times New Roman" w:hAnsi="Times New Roman" w:cs="Times New Roman"/>
          <w:sz w:val="24"/>
          <w:szCs w:val="24"/>
        </w:rPr>
        <w:t>“</w:t>
      </w:r>
      <w:r w:rsidR="00EF7367" w:rsidRPr="00196914">
        <w:rPr>
          <w:rFonts w:ascii="Times New Roman" w:hAnsi="Times New Roman" w:cs="Times New Roman"/>
          <w:sz w:val="24"/>
          <w:szCs w:val="24"/>
        </w:rPr>
        <w:t xml:space="preserve">The Meaning and </w:t>
      </w:r>
      <w:r w:rsidR="00EF7367">
        <w:rPr>
          <w:rFonts w:ascii="Times New Roman" w:hAnsi="Times New Roman" w:cs="Times New Roman"/>
          <w:sz w:val="24"/>
          <w:szCs w:val="24"/>
        </w:rPr>
        <w:t>F</w:t>
      </w:r>
      <w:r w:rsidR="00EF7367">
        <w:rPr>
          <w:rFonts w:ascii="Times New Roman" w:hAnsi="Times New Roman" w:cs="Times New Roman"/>
          <w:sz w:val="24"/>
          <w:szCs w:val="24"/>
        </w:rPr>
        <w:t xml:space="preserve">unction of Acts,” </w:t>
      </w:r>
      <w:r w:rsidRPr="00AE0355">
        <w:rPr>
          <w:rFonts w:ascii="Times New Roman" w:hAnsi="Times New Roman" w:cs="Times New Roman"/>
          <w:sz w:val="24"/>
          <w:szCs w:val="24"/>
        </w:rPr>
        <w:t>270-271).</w:t>
      </w:r>
    </w:p>
  </w:footnote>
  <w:footnote w:id="51">
    <w:p w14:paraId="2B7AC464" w14:textId="37B5FF6D" w:rsidR="00D95C10" w:rsidRPr="00093C0F" w:rsidRDefault="00D95C10" w:rsidP="00556233">
      <w:pPr>
        <w:pStyle w:val="FootnoteText"/>
        <w:jc w:val="both"/>
        <w:rPr>
          <w:rFonts w:ascii="Times New Roman" w:hAnsi="Times New Roman" w:cs="Times New Roman"/>
          <w:sz w:val="24"/>
          <w:szCs w:val="24"/>
        </w:rPr>
      </w:pPr>
      <w:r w:rsidRPr="00AE0355">
        <w:rPr>
          <w:rStyle w:val="FootnoteReference"/>
          <w:rFonts w:ascii="Times New Roman" w:hAnsi="Times New Roman" w:cs="Times New Roman"/>
          <w:sz w:val="24"/>
          <w:szCs w:val="24"/>
        </w:rPr>
        <w:footnoteRef/>
      </w:r>
      <w:r>
        <w:t xml:space="preserve"> </w:t>
      </w:r>
      <w:r w:rsidRPr="00A46F2E">
        <w:rPr>
          <w:rFonts w:ascii="Times New Roman" w:hAnsi="Times New Roman" w:cs="Times New Roman"/>
          <w:sz w:val="24"/>
          <w:szCs w:val="24"/>
        </w:rPr>
        <w:t xml:space="preserve">For details, see M. </w:t>
      </w:r>
      <w:proofErr w:type="spellStart"/>
      <w:r w:rsidRPr="00A46F2E">
        <w:rPr>
          <w:rFonts w:ascii="Times New Roman" w:hAnsi="Times New Roman" w:cs="Times New Roman"/>
          <w:sz w:val="24"/>
          <w:szCs w:val="24"/>
        </w:rPr>
        <w:t>Henz</w:t>
      </w:r>
      <w:r>
        <w:rPr>
          <w:rFonts w:ascii="Times New Roman" w:hAnsi="Times New Roman" w:cs="Times New Roman"/>
          <w:sz w:val="24"/>
          <w:szCs w:val="24"/>
        </w:rPr>
        <w:t>e</w:t>
      </w:r>
      <w:proofErr w:type="spellEnd"/>
      <w:r w:rsidRPr="00A46F2E">
        <w:rPr>
          <w:rFonts w:ascii="Times New Roman" w:hAnsi="Times New Roman" w:cs="Times New Roman"/>
          <w:sz w:val="24"/>
          <w:szCs w:val="24"/>
        </w:rPr>
        <w:t xml:space="preserve">, </w:t>
      </w:r>
      <w:proofErr w:type="spellStart"/>
      <w:r w:rsidR="004A632E">
        <w:rPr>
          <w:rFonts w:ascii="Times New Roman" w:hAnsi="Times New Roman" w:cs="Times New Roman"/>
          <w:sz w:val="24"/>
          <w:szCs w:val="24"/>
        </w:rPr>
        <w:t>s.v</w:t>
      </w:r>
      <w:proofErr w:type="spellEnd"/>
      <w:r w:rsidR="004A632E">
        <w:rPr>
          <w:rFonts w:ascii="Times New Roman" w:hAnsi="Times New Roman" w:cs="Times New Roman"/>
          <w:sz w:val="24"/>
          <w:szCs w:val="24"/>
        </w:rPr>
        <w:t>. “Baruch, Second Book of,”</w:t>
      </w:r>
      <w:r>
        <w:rPr>
          <w:rFonts w:ascii="Times New Roman" w:hAnsi="Times New Roman" w:cs="Times New Roman"/>
          <w:sz w:val="24"/>
          <w:szCs w:val="24"/>
        </w:rPr>
        <w:t xml:space="preserve"> </w:t>
      </w:r>
      <w:r>
        <w:rPr>
          <w:rFonts w:ascii="Times New Roman" w:hAnsi="Times New Roman" w:cs="Times New Roman"/>
          <w:i/>
          <w:iCs/>
          <w:sz w:val="24"/>
          <w:szCs w:val="24"/>
        </w:rPr>
        <w:t>EDEJ</w:t>
      </w:r>
      <w:r w:rsidR="004A632E">
        <w:rPr>
          <w:rFonts w:ascii="Times New Roman" w:hAnsi="Times New Roman" w:cs="Times New Roman"/>
          <w:sz w:val="24"/>
          <w:szCs w:val="24"/>
        </w:rPr>
        <w:t xml:space="preserve">, </w:t>
      </w:r>
      <w:r>
        <w:rPr>
          <w:rFonts w:ascii="Times New Roman" w:hAnsi="Times New Roman" w:cs="Times New Roman"/>
          <w:sz w:val="24"/>
          <w:szCs w:val="24"/>
        </w:rPr>
        <w:t>426-428.</w:t>
      </w:r>
    </w:p>
  </w:footnote>
  <w:footnote w:id="52">
    <w:p w14:paraId="1FCD0C0B" w14:textId="56400F2D" w:rsidR="00D95C10" w:rsidRPr="00C83E85" w:rsidRDefault="00D95C10" w:rsidP="00236D60">
      <w:pPr>
        <w:pStyle w:val="FootnoteText"/>
        <w:jc w:val="both"/>
        <w:rPr>
          <w:rFonts w:asciiTheme="majorBidi" w:hAnsiTheme="majorBidi" w:cstheme="majorBidi"/>
          <w:sz w:val="24"/>
          <w:szCs w:val="24"/>
        </w:rPr>
      </w:pPr>
      <w:r w:rsidRPr="00AF6F62">
        <w:rPr>
          <w:rStyle w:val="FootnoteReference"/>
          <w:rFonts w:asciiTheme="majorBidi" w:hAnsiTheme="majorBidi" w:cstheme="majorBidi"/>
          <w:sz w:val="24"/>
          <w:szCs w:val="24"/>
        </w:rPr>
        <w:footnoteRef/>
      </w:r>
      <w:r w:rsidRPr="00AF6F62">
        <w:rPr>
          <w:rFonts w:asciiTheme="majorBidi" w:hAnsiTheme="majorBidi" w:cstheme="majorBidi"/>
          <w:sz w:val="24"/>
          <w:szCs w:val="24"/>
        </w:rPr>
        <w:t xml:space="preserve"> </w:t>
      </w:r>
      <w:proofErr w:type="spellStart"/>
      <w:r>
        <w:rPr>
          <w:rFonts w:asciiTheme="majorBidi" w:hAnsiTheme="majorBidi" w:cstheme="majorBidi"/>
          <w:sz w:val="24"/>
          <w:szCs w:val="24"/>
        </w:rPr>
        <w:t>R</w:t>
      </w:r>
      <w:r w:rsidR="00236D60">
        <w:rPr>
          <w:rFonts w:asciiTheme="majorBidi" w:hAnsiTheme="majorBidi" w:cstheme="majorBidi"/>
          <w:sz w:val="24"/>
          <w:szCs w:val="24"/>
        </w:rPr>
        <w:t>ivkah</w:t>
      </w:r>
      <w:proofErr w:type="spellEnd"/>
      <w:r>
        <w:rPr>
          <w:rFonts w:asciiTheme="majorBidi" w:hAnsiTheme="majorBidi" w:cstheme="majorBidi"/>
          <w:sz w:val="24"/>
          <w:szCs w:val="24"/>
        </w:rPr>
        <w:t xml:space="preserve"> </w:t>
      </w:r>
      <w:proofErr w:type="spellStart"/>
      <w:r w:rsidRPr="00C83E85">
        <w:rPr>
          <w:rFonts w:asciiTheme="majorBidi" w:hAnsiTheme="majorBidi" w:cstheme="majorBidi"/>
          <w:sz w:val="24"/>
          <w:szCs w:val="24"/>
        </w:rPr>
        <w:t>Nir</w:t>
      </w:r>
      <w:proofErr w:type="spellEnd"/>
      <w:r w:rsidRPr="00C83E85">
        <w:rPr>
          <w:rFonts w:asciiTheme="majorBidi" w:hAnsiTheme="majorBidi" w:cstheme="majorBidi"/>
          <w:sz w:val="24"/>
          <w:szCs w:val="24"/>
        </w:rPr>
        <w:t xml:space="preserve">, </w:t>
      </w:r>
      <w:proofErr w:type="gramStart"/>
      <w:r w:rsidRPr="00C83E85">
        <w:rPr>
          <w:rFonts w:asciiTheme="majorBidi" w:hAnsiTheme="majorBidi" w:cstheme="majorBidi"/>
          <w:i/>
          <w:iCs/>
          <w:sz w:val="24"/>
          <w:szCs w:val="24"/>
        </w:rPr>
        <w:t>The</w:t>
      </w:r>
      <w:proofErr w:type="gramEnd"/>
      <w:r w:rsidRPr="00C83E85">
        <w:rPr>
          <w:rFonts w:asciiTheme="majorBidi" w:hAnsiTheme="majorBidi" w:cstheme="majorBidi"/>
          <w:i/>
          <w:iCs/>
          <w:sz w:val="24"/>
          <w:szCs w:val="24"/>
        </w:rPr>
        <w:t xml:space="preserve"> Destruction of Jerusalem and the Idea of Redemption in the </w:t>
      </w:r>
      <w:proofErr w:type="spellStart"/>
      <w:r w:rsidRPr="00C83E85">
        <w:rPr>
          <w:rFonts w:asciiTheme="majorBidi" w:hAnsiTheme="majorBidi" w:cstheme="majorBidi"/>
          <w:i/>
          <w:iCs/>
          <w:sz w:val="24"/>
          <w:szCs w:val="24"/>
        </w:rPr>
        <w:t>Syriac</w:t>
      </w:r>
      <w:proofErr w:type="spellEnd"/>
      <w:r w:rsidRPr="00C83E85">
        <w:rPr>
          <w:rFonts w:asciiTheme="majorBidi" w:hAnsiTheme="majorBidi" w:cstheme="majorBidi"/>
          <w:i/>
          <w:iCs/>
          <w:sz w:val="24"/>
          <w:szCs w:val="24"/>
        </w:rPr>
        <w:t xml:space="preserve"> Apocalypse of Baruch </w:t>
      </w:r>
      <w:r w:rsidRPr="00C83E85">
        <w:rPr>
          <w:rFonts w:asciiTheme="majorBidi" w:hAnsiTheme="majorBidi" w:cstheme="majorBidi"/>
          <w:sz w:val="24"/>
          <w:szCs w:val="24"/>
        </w:rPr>
        <w:t>(</w:t>
      </w:r>
      <w:r w:rsidR="00326CC4">
        <w:rPr>
          <w:rFonts w:asciiTheme="majorBidi" w:hAnsiTheme="majorBidi" w:cstheme="majorBidi"/>
          <w:sz w:val="24"/>
          <w:szCs w:val="24"/>
        </w:rPr>
        <w:t xml:space="preserve">Atlanta: </w:t>
      </w:r>
      <w:r w:rsidRPr="00C83E85">
        <w:rPr>
          <w:rFonts w:asciiTheme="majorBidi" w:hAnsiTheme="majorBidi" w:cstheme="majorBidi"/>
          <w:sz w:val="24"/>
          <w:szCs w:val="24"/>
        </w:rPr>
        <w:t xml:space="preserve">Society </w:t>
      </w:r>
      <w:r w:rsidR="00326CC4">
        <w:rPr>
          <w:rFonts w:asciiTheme="majorBidi" w:hAnsiTheme="majorBidi" w:cstheme="majorBidi"/>
          <w:sz w:val="24"/>
          <w:szCs w:val="24"/>
        </w:rPr>
        <w:t xml:space="preserve">of Biblical Literature, 2003), </w:t>
      </w:r>
      <w:r w:rsidRPr="00C83E85">
        <w:rPr>
          <w:rFonts w:asciiTheme="majorBidi" w:hAnsiTheme="majorBidi" w:cstheme="majorBidi"/>
          <w:sz w:val="24"/>
          <w:szCs w:val="24"/>
        </w:rPr>
        <w:t>21.</w:t>
      </w:r>
    </w:p>
  </w:footnote>
  <w:footnote w:id="53">
    <w:p w14:paraId="1853C210" w14:textId="58226C3C" w:rsidR="00D95C10" w:rsidRPr="00A46F2E" w:rsidRDefault="00D95C10" w:rsidP="002250F2">
      <w:pPr>
        <w:pStyle w:val="FootnoteText"/>
        <w:jc w:val="both"/>
        <w:rPr>
          <w:rFonts w:ascii="Times New Roman" w:hAnsi="Times New Roman" w:cs="Times New Roman"/>
          <w:sz w:val="24"/>
          <w:szCs w:val="24"/>
        </w:rPr>
      </w:pPr>
      <w:r w:rsidRPr="00406DC3">
        <w:rPr>
          <w:rStyle w:val="FootnoteReference"/>
          <w:rFonts w:ascii="Times New Roman" w:hAnsi="Times New Roman" w:cs="Times New Roman"/>
          <w:sz w:val="24"/>
          <w:szCs w:val="24"/>
        </w:rPr>
        <w:footnoteRef/>
      </w:r>
      <w:r w:rsidRPr="00406DC3">
        <w:rPr>
          <w:rFonts w:ascii="Times New Roman" w:hAnsi="Times New Roman" w:cs="Times New Roman"/>
          <w:sz w:val="24"/>
          <w:szCs w:val="24"/>
        </w:rPr>
        <w:t xml:space="preserve"> </w:t>
      </w:r>
      <w:r>
        <w:rPr>
          <w:rFonts w:ascii="Times New Roman" w:hAnsi="Times New Roman" w:cs="Times New Roman"/>
          <w:sz w:val="24"/>
          <w:szCs w:val="24"/>
        </w:rPr>
        <w:t>For deta</w:t>
      </w:r>
      <w:r w:rsidR="00422CBF">
        <w:rPr>
          <w:rFonts w:ascii="Times New Roman" w:hAnsi="Times New Roman" w:cs="Times New Roman"/>
          <w:sz w:val="24"/>
          <w:szCs w:val="24"/>
        </w:rPr>
        <w:t>ils, see K</w:t>
      </w:r>
      <w:r w:rsidR="00236D60">
        <w:rPr>
          <w:rFonts w:ascii="Times New Roman" w:hAnsi="Times New Roman" w:cs="Times New Roman"/>
          <w:sz w:val="24"/>
          <w:szCs w:val="24"/>
        </w:rPr>
        <w:t xml:space="preserve">arina </w:t>
      </w:r>
      <w:r w:rsidR="00422CBF">
        <w:rPr>
          <w:rFonts w:ascii="Times New Roman" w:hAnsi="Times New Roman" w:cs="Times New Roman"/>
          <w:sz w:val="24"/>
          <w:szCs w:val="24"/>
        </w:rPr>
        <w:t xml:space="preserve">Martin Hogan, </w:t>
      </w:r>
      <w:proofErr w:type="spellStart"/>
      <w:r w:rsidR="00422CBF">
        <w:rPr>
          <w:rFonts w:ascii="Times New Roman" w:hAnsi="Times New Roman" w:cs="Times New Roman"/>
          <w:sz w:val="24"/>
          <w:szCs w:val="24"/>
        </w:rPr>
        <w:t>s.v</w:t>
      </w:r>
      <w:proofErr w:type="spellEnd"/>
      <w:r w:rsidR="00422CBF">
        <w:rPr>
          <w:rFonts w:ascii="Times New Roman" w:hAnsi="Times New Roman" w:cs="Times New Roman"/>
          <w:sz w:val="24"/>
          <w:szCs w:val="24"/>
        </w:rPr>
        <w:t>. “Ezra, Fourth Book of,”</w:t>
      </w:r>
      <w:r>
        <w:rPr>
          <w:rFonts w:ascii="Times New Roman" w:hAnsi="Times New Roman" w:cs="Times New Roman"/>
          <w:sz w:val="24"/>
          <w:szCs w:val="24"/>
        </w:rPr>
        <w:t xml:space="preserve"> </w:t>
      </w:r>
      <w:r>
        <w:rPr>
          <w:rFonts w:ascii="Times New Roman" w:hAnsi="Times New Roman" w:cs="Times New Roman"/>
          <w:i/>
          <w:iCs/>
          <w:sz w:val="24"/>
          <w:szCs w:val="24"/>
        </w:rPr>
        <w:t>EDEJ</w:t>
      </w:r>
      <w:r w:rsidR="00422CBF">
        <w:rPr>
          <w:rFonts w:ascii="Times New Roman" w:hAnsi="Times New Roman" w:cs="Times New Roman"/>
          <w:sz w:val="24"/>
          <w:szCs w:val="24"/>
        </w:rPr>
        <w:t xml:space="preserve">, </w:t>
      </w:r>
      <w:r>
        <w:rPr>
          <w:rFonts w:ascii="Times New Roman" w:hAnsi="Times New Roman" w:cs="Times New Roman"/>
          <w:sz w:val="24"/>
          <w:szCs w:val="24"/>
        </w:rPr>
        <w:t>623-626.</w:t>
      </w:r>
    </w:p>
  </w:footnote>
  <w:footnote w:id="54">
    <w:p w14:paraId="60489EE7" w14:textId="2BA364F3" w:rsidR="00D95C10" w:rsidRPr="008A4999" w:rsidRDefault="00D95C10" w:rsidP="005D695C">
      <w:pPr>
        <w:pStyle w:val="FootnoteText"/>
        <w:jc w:val="both"/>
        <w:rPr>
          <w:rFonts w:asciiTheme="majorBidi" w:hAnsiTheme="majorBidi" w:cstheme="majorBidi"/>
          <w:sz w:val="24"/>
          <w:szCs w:val="24"/>
        </w:rPr>
      </w:pPr>
      <w:r w:rsidRPr="00C83E85">
        <w:rPr>
          <w:rStyle w:val="FootnoteReference"/>
          <w:rFonts w:asciiTheme="majorBidi" w:hAnsiTheme="majorBidi" w:cstheme="majorBidi"/>
          <w:sz w:val="24"/>
          <w:szCs w:val="24"/>
        </w:rPr>
        <w:footnoteRef/>
      </w:r>
      <w:r w:rsidRPr="00C83E85">
        <w:rPr>
          <w:rFonts w:asciiTheme="majorBidi" w:hAnsiTheme="majorBidi" w:cstheme="majorBidi"/>
          <w:sz w:val="24"/>
          <w:szCs w:val="24"/>
        </w:rPr>
        <w:t xml:space="preserve"> </w:t>
      </w:r>
      <w:r w:rsidRPr="008A4999">
        <w:rPr>
          <w:rFonts w:asciiTheme="majorBidi" w:hAnsiTheme="majorBidi" w:cstheme="majorBidi"/>
          <w:sz w:val="24"/>
          <w:szCs w:val="24"/>
        </w:rPr>
        <w:t>The English translation is according to M</w:t>
      </w:r>
      <w:r w:rsidR="005D695C">
        <w:rPr>
          <w:rFonts w:asciiTheme="majorBidi" w:hAnsiTheme="majorBidi" w:cstheme="majorBidi"/>
          <w:sz w:val="24"/>
          <w:szCs w:val="24"/>
        </w:rPr>
        <w:t>ichael</w:t>
      </w:r>
      <w:r w:rsidRPr="008A4999">
        <w:rPr>
          <w:rFonts w:asciiTheme="majorBidi" w:hAnsiTheme="majorBidi" w:cstheme="majorBidi"/>
          <w:sz w:val="24"/>
          <w:szCs w:val="24"/>
        </w:rPr>
        <w:t xml:space="preserve"> E. Stone, </w:t>
      </w:r>
      <w:r w:rsidRPr="008A4999">
        <w:rPr>
          <w:rFonts w:asciiTheme="majorBidi" w:hAnsiTheme="majorBidi" w:cstheme="majorBidi"/>
          <w:i/>
          <w:iCs/>
          <w:sz w:val="24"/>
          <w:szCs w:val="24"/>
        </w:rPr>
        <w:t xml:space="preserve">Fourth Ezra </w:t>
      </w:r>
      <w:r w:rsidRPr="008A4999">
        <w:rPr>
          <w:rFonts w:asciiTheme="majorBidi" w:hAnsiTheme="majorBidi" w:cstheme="majorBidi"/>
          <w:sz w:val="24"/>
          <w:szCs w:val="24"/>
        </w:rPr>
        <w:t>(Fortress Press; Minneapolis 1990). The Latin</w:t>
      </w:r>
      <w:r>
        <w:rPr>
          <w:rFonts w:asciiTheme="majorBidi" w:hAnsiTheme="majorBidi" w:cstheme="majorBidi"/>
          <w:sz w:val="24"/>
          <w:szCs w:val="24"/>
        </w:rPr>
        <w:t xml:space="preserve"> text</w:t>
      </w:r>
      <w:r w:rsidRPr="008A4999">
        <w:rPr>
          <w:rFonts w:asciiTheme="majorBidi" w:hAnsiTheme="majorBidi" w:cstheme="majorBidi"/>
          <w:sz w:val="24"/>
          <w:szCs w:val="24"/>
        </w:rPr>
        <w:t xml:space="preserve"> is according to the Online Critical </w:t>
      </w:r>
      <w:proofErr w:type="spellStart"/>
      <w:r w:rsidRPr="008A4999">
        <w:rPr>
          <w:rFonts w:asciiTheme="majorBidi" w:hAnsiTheme="majorBidi" w:cstheme="majorBidi"/>
          <w:sz w:val="24"/>
          <w:szCs w:val="24"/>
        </w:rPr>
        <w:t>P</w:t>
      </w:r>
      <w:r>
        <w:rPr>
          <w:rFonts w:asciiTheme="majorBidi" w:hAnsiTheme="majorBidi" w:cstheme="majorBidi"/>
          <w:sz w:val="24"/>
          <w:szCs w:val="24"/>
        </w:rPr>
        <w:t>seu</w:t>
      </w:r>
      <w:r w:rsidRPr="008A4999">
        <w:rPr>
          <w:rFonts w:asciiTheme="majorBidi" w:hAnsiTheme="majorBidi" w:cstheme="majorBidi"/>
          <w:sz w:val="24"/>
          <w:szCs w:val="24"/>
        </w:rPr>
        <w:t>depigrapha</w:t>
      </w:r>
      <w:proofErr w:type="spellEnd"/>
      <w:r w:rsidRPr="008A4999">
        <w:rPr>
          <w:rFonts w:asciiTheme="majorBidi" w:hAnsiTheme="majorBidi" w:cstheme="majorBidi"/>
          <w:sz w:val="24"/>
          <w:szCs w:val="24"/>
        </w:rPr>
        <w:t xml:space="preserve"> (</w:t>
      </w:r>
      <w:hyperlink r:id="rId4" w:history="1">
        <w:r w:rsidRPr="008A4999">
          <w:rPr>
            <w:rStyle w:val="Hyperlink"/>
            <w:rFonts w:asciiTheme="majorBidi" w:hAnsiTheme="majorBidi" w:cstheme="majorBidi"/>
            <w:sz w:val="24"/>
            <w:szCs w:val="24"/>
          </w:rPr>
          <w:t>https://pseudepigrapha.org/docs/text/4Ezra</w:t>
        </w:r>
      </w:hyperlink>
      <w:r w:rsidRPr="008A4999">
        <w:rPr>
          <w:rFonts w:asciiTheme="majorBidi" w:hAnsiTheme="majorBidi" w:cstheme="majorBidi"/>
          <w:sz w:val="24"/>
          <w:szCs w:val="24"/>
        </w:rPr>
        <w:t>)</w:t>
      </w:r>
      <w:r>
        <w:rPr>
          <w:rFonts w:asciiTheme="majorBidi" w:hAnsiTheme="majorBidi" w:cstheme="majorBid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75F"/>
    <w:multiLevelType w:val="hybridMultilevel"/>
    <w:tmpl w:val="DC34434C"/>
    <w:lvl w:ilvl="0" w:tplc="0A1E97E6">
      <w:start w:val="1"/>
      <w:numFmt w:val="lowerLetter"/>
      <w:lvlText w:val="%1)"/>
      <w:lvlJc w:val="left"/>
      <w:pPr>
        <w:tabs>
          <w:tab w:val="num" w:pos="720"/>
        </w:tabs>
        <w:ind w:left="720" w:hanging="360"/>
      </w:pPr>
    </w:lvl>
    <w:lvl w:ilvl="1" w:tplc="E5F20E72" w:tentative="1">
      <w:start w:val="1"/>
      <w:numFmt w:val="lowerLetter"/>
      <w:lvlText w:val="%2)"/>
      <w:lvlJc w:val="left"/>
      <w:pPr>
        <w:tabs>
          <w:tab w:val="num" w:pos="1440"/>
        </w:tabs>
        <w:ind w:left="1440" w:hanging="360"/>
      </w:pPr>
    </w:lvl>
    <w:lvl w:ilvl="2" w:tplc="AF749DB6" w:tentative="1">
      <w:start w:val="1"/>
      <w:numFmt w:val="lowerLetter"/>
      <w:lvlText w:val="%3)"/>
      <w:lvlJc w:val="left"/>
      <w:pPr>
        <w:tabs>
          <w:tab w:val="num" w:pos="2160"/>
        </w:tabs>
        <w:ind w:left="2160" w:hanging="360"/>
      </w:pPr>
    </w:lvl>
    <w:lvl w:ilvl="3" w:tplc="D294315E" w:tentative="1">
      <w:start w:val="1"/>
      <w:numFmt w:val="lowerLetter"/>
      <w:lvlText w:val="%4)"/>
      <w:lvlJc w:val="left"/>
      <w:pPr>
        <w:tabs>
          <w:tab w:val="num" w:pos="2880"/>
        </w:tabs>
        <w:ind w:left="2880" w:hanging="360"/>
      </w:pPr>
    </w:lvl>
    <w:lvl w:ilvl="4" w:tplc="6D90945A" w:tentative="1">
      <w:start w:val="1"/>
      <w:numFmt w:val="lowerLetter"/>
      <w:lvlText w:val="%5)"/>
      <w:lvlJc w:val="left"/>
      <w:pPr>
        <w:tabs>
          <w:tab w:val="num" w:pos="3600"/>
        </w:tabs>
        <w:ind w:left="3600" w:hanging="360"/>
      </w:pPr>
    </w:lvl>
    <w:lvl w:ilvl="5" w:tplc="EF44CB08" w:tentative="1">
      <w:start w:val="1"/>
      <w:numFmt w:val="lowerLetter"/>
      <w:lvlText w:val="%6)"/>
      <w:lvlJc w:val="left"/>
      <w:pPr>
        <w:tabs>
          <w:tab w:val="num" w:pos="4320"/>
        </w:tabs>
        <w:ind w:left="4320" w:hanging="360"/>
      </w:pPr>
    </w:lvl>
    <w:lvl w:ilvl="6" w:tplc="87C06B20" w:tentative="1">
      <w:start w:val="1"/>
      <w:numFmt w:val="lowerLetter"/>
      <w:lvlText w:val="%7)"/>
      <w:lvlJc w:val="left"/>
      <w:pPr>
        <w:tabs>
          <w:tab w:val="num" w:pos="5040"/>
        </w:tabs>
        <w:ind w:left="5040" w:hanging="360"/>
      </w:pPr>
    </w:lvl>
    <w:lvl w:ilvl="7" w:tplc="1CEA850E" w:tentative="1">
      <w:start w:val="1"/>
      <w:numFmt w:val="lowerLetter"/>
      <w:lvlText w:val="%8)"/>
      <w:lvlJc w:val="left"/>
      <w:pPr>
        <w:tabs>
          <w:tab w:val="num" w:pos="5760"/>
        </w:tabs>
        <w:ind w:left="5760" w:hanging="360"/>
      </w:pPr>
    </w:lvl>
    <w:lvl w:ilvl="8" w:tplc="0AEA0D9A" w:tentative="1">
      <w:start w:val="1"/>
      <w:numFmt w:val="lowerLetter"/>
      <w:lvlText w:val="%9)"/>
      <w:lvlJc w:val="left"/>
      <w:pPr>
        <w:tabs>
          <w:tab w:val="num" w:pos="6480"/>
        </w:tabs>
        <w:ind w:left="6480" w:hanging="360"/>
      </w:pPr>
    </w:lvl>
  </w:abstractNum>
  <w:abstractNum w:abstractNumId="1" w15:restartNumberingAfterBreak="0">
    <w:nsid w:val="13863574"/>
    <w:multiLevelType w:val="hybridMultilevel"/>
    <w:tmpl w:val="A156F2A8"/>
    <w:lvl w:ilvl="0" w:tplc="9FDA18A0">
      <w:start w:val="1"/>
      <w:numFmt w:val="lowerLetter"/>
      <w:lvlText w:val="%1)"/>
      <w:lvlJc w:val="left"/>
      <w:pPr>
        <w:tabs>
          <w:tab w:val="num" w:pos="720"/>
        </w:tabs>
        <w:ind w:left="720" w:hanging="360"/>
      </w:pPr>
    </w:lvl>
    <w:lvl w:ilvl="1" w:tplc="0784B636" w:tentative="1">
      <w:start w:val="1"/>
      <w:numFmt w:val="lowerLetter"/>
      <w:lvlText w:val="%2)"/>
      <w:lvlJc w:val="left"/>
      <w:pPr>
        <w:tabs>
          <w:tab w:val="num" w:pos="1440"/>
        </w:tabs>
        <w:ind w:left="1440" w:hanging="360"/>
      </w:pPr>
    </w:lvl>
    <w:lvl w:ilvl="2" w:tplc="D41A9384" w:tentative="1">
      <w:start w:val="1"/>
      <w:numFmt w:val="lowerLetter"/>
      <w:lvlText w:val="%3)"/>
      <w:lvlJc w:val="left"/>
      <w:pPr>
        <w:tabs>
          <w:tab w:val="num" w:pos="2160"/>
        </w:tabs>
        <w:ind w:left="2160" w:hanging="360"/>
      </w:pPr>
    </w:lvl>
    <w:lvl w:ilvl="3" w:tplc="B9DE11FA" w:tentative="1">
      <w:start w:val="1"/>
      <w:numFmt w:val="lowerLetter"/>
      <w:lvlText w:val="%4)"/>
      <w:lvlJc w:val="left"/>
      <w:pPr>
        <w:tabs>
          <w:tab w:val="num" w:pos="2880"/>
        </w:tabs>
        <w:ind w:left="2880" w:hanging="360"/>
      </w:pPr>
    </w:lvl>
    <w:lvl w:ilvl="4" w:tplc="1CE6E678" w:tentative="1">
      <w:start w:val="1"/>
      <w:numFmt w:val="lowerLetter"/>
      <w:lvlText w:val="%5)"/>
      <w:lvlJc w:val="left"/>
      <w:pPr>
        <w:tabs>
          <w:tab w:val="num" w:pos="3600"/>
        </w:tabs>
        <w:ind w:left="3600" w:hanging="360"/>
      </w:pPr>
    </w:lvl>
    <w:lvl w:ilvl="5" w:tplc="0BC62F36" w:tentative="1">
      <w:start w:val="1"/>
      <w:numFmt w:val="lowerLetter"/>
      <w:lvlText w:val="%6)"/>
      <w:lvlJc w:val="left"/>
      <w:pPr>
        <w:tabs>
          <w:tab w:val="num" w:pos="4320"/>
        </w:tabs>
        <w:ind w:left="4320" w:hanging="360"/>
      </w:pPr>
    </w:lvl>
    <w:lvl w:ilvl="6" w:tplc="860E5C24" w:tentative="1">
      <w:start w:val="1"/>
      <w:numFmt w:val="lowerLetter"/>
      <w:lvlText w:val="%7)"/>
      <w:lvlJc w:val="left"/>
      <w:pPr>
        <w:tabs>
          <w:tab w:val="num" w:pos="5040"/>
        </w:tabs>
        <w:ind w:left="5040" w:hanging="360"/>
      </w:pPr>
    </w:lvl>
    <w:lvl w:ilvl="7" w:tplc="594669E2" w:tentative="1">
      <w:start w:val="1"/>
      <w:numFmt w:val="lowerLetter"/>
      <w:lvlText w:val="%8)"/>
      <w:lvlJc w:val="left"/>
      <w:pPr>
        <w:tabs>
          <w:tab w:val="num" w:pos="5760"/>
        </w:tabs>
        <w:ind w:left="5760" w:hanging="360"/>
      </w:pPr>
    </w:lvl>
    <w:lvl w:ilvl="8" w:tplc="628E689E" w:tentative="1">
      <w:start w:val="1"/>
      <w:numFmt w:val="lowerLetter"/>
      <w:lvlText w:val="%9)"/>
      <w:lvlJc w:val="left"/>
      <w:pPr>
        <w:tabs>
          <w:tab w:val="num" w:pos="6480"/>
        </w:tabs>
        <w:ind w:left="6480" w:hanging="360"/>
      </w:pPr>
    </w:lvl>
  </w:abstractNum>
  <w:abstractNum w:abstractNumId="2" w15:restartNumberingAfterBreak="0">
    <w:nsid w:val="14DA2DEC"/>
    <w:multiLevelType w:val="hybridMultilevel"/>
    <w:tmpl w:val="CBDAF3E6"/>
    <w:lvl w:ilvl="0" w:tplc="66067AF0">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8B4225"/>
    <w:multiLevelType w:val="hybridMultilevel"/>
    <w:tmpl w:val="6B5050A2"/>
    <w:lvl w:ilvl="0" w:tplc="C7A209DE">
      <w:start w:val="1"/>
      <w:numFmt w:val="lowerLetter"/>
      <w:lvlText w:val="%1."/>
      <w:lvlJc w:val="left"/>
      <w:pPr>
        <w:tabs>
          <w:tab w:val="num" w:pos="720"/>
        </w:tabs>
        <w:ind w:left="720" w:hanging="360"/>
      </w:pPr>
    </w:lvl>
    <w:lvl w:ilvl="1" w:tplc="070A4D22" w:tentative="1">
      <w:start w:val="1"/>
      <w:numFmt w:val="lowerLetter"/>
      <w:lvlText w:val="%2."/>
      <w:lvlJc w:val="left"/>
      <w:pPr>
        <w:tabs>
          <w:tab w:val="num" w:pos="1440"/>
        </w:tabs>
        <w:ind w:left="1440" w:hanging="360"/>
      </w:pPr>
    </w:lvl>
    <w:lvl w:ilvl="2" w:tplc="9DE24E38" w:tentative="1">
      <w:start w:val="1"/>
      <w:numFmt w:val="lowerLetter"/>
      <w:lvlText w:val="%3."/>
      <w:lvlJc w:val="left"/>
      <w:pPr>
        <w:tabs>
          <w:tab w:val="num" w:pos="2160"/>
        </w:tabs>
        <w:ind w:left="2160" w:hanging="360"/>
      </w:pPr>
    </w:lvl>
    <w:lvl w:ilvl="3" w:tplc="42D67A98" w:tentative="1">
      <w:start w:val="1"/>
      <w:numFmt w:val="lowerLetter"/>
      <w:lvlText w:val="%4."/>
      <w:lvlJc w:val="left"/>
      <w:pPr>
        <w:tabs>
          <w:tab w:val="num" w:pos="2880"/>
        </w:tabs>
        <w:ind w:left="2880" w:hanging="360"/>
      </w:pPr>
    </w:lvl>
    <w:lvl w:ilvl="4" w:tplc="9B3CC7F2" w:tentative="1">
      <w:start w:val="1"/>
      <w:numFmt w:val="lowerLetter"/>
      <w:lvlText w:val="%5."/>
      <w:lvlJc w:val="left"/>
      <w:pPr>
        <w:tabs>
          <w:tab w:val="num" w:pos="3600"/>
        </w:tabs>
        <w:ind w:left="3600" w:hanging="360"/>
      </w:pPr>
    </w:lvl>
    <w:lvl w:ilvl="5" w:tplc="29C0FDA0" w:tentative="1">
      <w:start w:val="1"/>
      <w:numFmt w:val="lowerLetter"/>
      <w:lvlText w:val="%6."/>
      <w:lvlJc w:val="left"/>
      <w:pPr>
        <w:tabs>
          <w:tab w:val="num" w:pos="4320"/>
        </w:tabs>
        <w:ind w:left="4320" w:hanging="360"/>
      </w:pPr>
    </w:lvl>
    <w:lvl w:ilvl="6" w:tplc="8AE8832A" w:tentative="1">
      <w:start w:val="1"/>
      <w:numFmt w:val="lowerLetter"/>
      <w:lvlText w:val="%7."/>
      <w:lvlJc w:val="left"/>
      <w:pPr>
        <w:tabs>
          <w:tab w:val="num" w:pos="5040"/>
        </w:tabs>
        <w:ind w:left="5040" w:hanging="360"/>
      </w:pPr>
    </w:lvl>
    <w:lvl w:ilvl="7" w:tplc="45DC96DA" w:tentative="1">
      <w:start w:val="1"/>
      <w:numFmt w:val="lowerLetter"/>
      <w:lvlText w:val="%8."/>
      <w:lvlJc w:val="left"/>
      <w:pPr>
        <w:tabs>
          <w:tab w:val="num" w:pos="5760"/>
        </w:tabs>
        <w:ind w:left="5760" w:hanging="360"/>
      </w:pPr>
    </w:lvl>
    <w:lvl w:ilvl="8" w:tplc="9DD8EF60" w:tentative="1">
      <w:start w:val="1"/>
      <w:numFmt w:val="lowerLetter"/>
      <w:lvlText w:val="%9."/>
      <w:lvlJc w:val="left"/>
      <w:pPr>
        <w:tabs>
          <w:tab w:val="num" w:pos="6480"/>
        </w:tabs>
        <w:ind w:left="6480" w:hanging="360"/>
      </w:pPr>
    </w:lvl>
  </w:abstractNum>
  <w:abstractNum w:abstractNumId="4" w15:restartNumberingAfterBreak="0">
    <w:nsid w:val="5BE53625"/>
    <w:multiLevelType w:val="hybridMultilevel"/>
    <w:tmpl w:val="C5B896CC"/>
    <w:lvl w:ilvl="0" w:tplc="E648F8D6">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F321B8"/>
    <w:multiLevelType w:val="hybridMultilevel"/>
    <w:tmpl w:val="8E0C0AFA"/>
    <w:lvl w:ilvl="0" w:tplc="805CCB30">
      <w:start w:val="1"/>
      <w:numFmt w:val="lowerLetter"/>
      <w:lvlText w:val="%1)"/>
      <w:lvlJc w:val="left"/>
      <w:pPr>
        <w:tabs>
          <w:tab w:val="num" w:pos="720"/>
        </w:tabs>
        <w:ind w:left="720" w:hanging="360"/>
      </w:pPr>
    </w:lvl>
    <w:lvl w:ilvl="1" w:tplc="78086BA2" w:tentative="1">
      <w:start w:val="1"/>
      <w:numFmt w:val="lowerLetter"/>
      <w:lvlText w:val="%2)"/>
      <w:lvlJc w:val="left"/>
      <w:pPr>
        <w:tabs>
          <w:tab w:val="num" w:pos="1440"/>
        </w:tabs>
        <w:ind w:left="1440" w:hanging="360"/>
      </w:pPr>
    </w:lvl>
    <w:lvl w:ilvl="2" w:tplc="C40EF72A" w:tentative="1">
      <w:start w:val="1"/>
      <w:numFmt w:val="lowerLetter"/>
      <w:lvlText w:val="%3)"/>
      <w:lvlJc w:val="left"/>
      <w:pPr>
        <w:tabs>
          <w:tab w:val="num" w:pos="2160"/>
        </w:tabs>
        <w:ind w:left="2160" w:hanging="360"/>
      </w:pPr>
    </w:lvl>
    <w:lvl w:ilvl="3" w:tplc="CB8672A2" w:tentative="1">
      <w:start w:val="1"/>
      <w:numFmt w:val="lowerLetter"/>
      <w:lvlText w:val="%4)"/>
      <w:lvlJc w:val="left"/>
      <w:pPr>
        <w:tabs>
          <w:tab w:val="num" w:pos="2880"/>
        </w:tabs>
        <w:ind w:left="2880" w:hanging="360"/>
      </w:pPr>
    </w:lvl>
    <w:lvl w:ilvl="4" w:tplc="2B409232" w:tentative="1">
      <w:start w:val="1"/>
      <w:numFmt w:val="lowerLetter"/>
      <w:lvlText w:val="%5)"/>
      <w:lvlJc w:val="left"/>
      <w:pPr>
        <w:tabs>
          <w:tab w:val="num" w:pos="3600"/>
        </w:tabs>
        <w:ind w:left="3600" w:hanging="360"/>
      </w:pPr>
    </w:lvl>
    <w:lvl w:ilvl="5" w:tplc="F6AE109A" w:tentative="1">
      <w:start w:val="1"/>
      <w:numFmt w:val="lowerLetter"/>
      <w:lvlText w:val="%6)"/>
      <w:lvlJc w:val="left"/>
      <w:pPr>
        <w:tabs>
          <w:tab w:val="num" w:pos="4320"/>
        </w:tabs>
        <w:ind w:left="4320" w:hanging="360"/>
      </w:pPr>
    </w:lvl>
    <w:lvl w:ilvl="6" w:tplc="29F039EE" w:tentative="1">
      <w:start w:val="1"/>
      <w:numFmt w:val="lowerLetter"/>
      <w:lvlText w:val="%7)"/>
      <w:lvlJc w:val="left"/>
      <w:pPr>
        <w:tabs>
          <w:tab w:val="num" w:pos="5040"/>
        </w:tabs>
        <w:ind w:left="5040" w:hanging="360"/>
      </w:pPr>
    </w:lvl>
    <w:lvl w:ilvl="7" w:tplc="E5D84A68" w:tentative="1">
      <w:start w:val="1"/>
      <w:numFmt w:val="lowerLetter"/>
      <w:lvlText w:val="%8)"/>
      <w:lvlJc w:val="left"/>
      <w:pPr>
        <w:tabs>
          <w:tab w:val="num" w:pos="5760"/>
        </w:tabs>
        <w:ind w:left="5760" w:hanging="360"/>
      </w:pPr>
    </w:lvl>
    <w:lvl w:ilvl="8" w:tplc="FE2EB3E6"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E8"/>
    <w:rsid w:val="00016F61"/>
    <w:rsid w:val="00040E94"/>
    <w:rsid w:val="000414EC"/>
    <w:rsid w:val="00041B97"/>
    <w:rsid w:val="00042D05"/>
    <w:rsid w:val="0004646E"/>
    <w:rsid w:val="00047D25"/>
    <w:rsid w:val="00047EF2"/>
    <w:rsid w:val="00051122"/>
    <w:rsid w:val="00051D28"/>
    <w:rsid w:val="00062F1C"/>
    <w:rsid w:val="000642B4"/>
    <w:rsid w:val="00070A56"/>
    <w:rsid w:val="00071F4A"/>
    <w:rsid w:val="00074262"/>
    <w:rsid w:val="00080764"/>
    <w:rsid w:val="00081100"/>
    <w:rsid w:val="00082ECB"/>
    <w:rsid w:val="000862BA"/>
    <w:rsid w:val="00086971"/>
    <w:rsid w:val="00087E7C"/>
    <w:rsid w:val="000907FA"/>
    <w:rsid w:val="000926B5"/>
    <w:rsid w:val="00093C0F"/>
    <w:rsid w:val="000B273E"/>
    <w:rsid w:val="000B4C47"/>
    <w:rsid w:val="000B5D4C"/>
    <w:rsid w:val="000B71A5"/>
    <w:rsid w:val="000B76CE"/>
    <w:rsid w:val="000C274C"/>
    <w:rsid w:val="000C3046"/>
    <w:rsid w:val="000C37CF"/>
    <w:rsid w:val="000C5443"/>
    <w:rsid w:val="000C749C"/>
    <w:rsid w:val="000D3E1A"/>
    <w:rsid w:val="000E207D"/>
    <w:rsid w:val="000F7B35"/>
    <w:rsid w:val="001113A5"/>
    <w:rsid w:val="0011173A"/>
    <w:rsid w:val="00117721"/>
    <w:rsid w:val="00121057"/>
    <w:rsid w:val="00121787"/>
    <w:rsid w:val="00121C9B"/>
    <w:rsid w:val="00126249"/>
    <w:rsid w:val="00131F02"/>
    <w:rsid w:val="00132A25"/>
    <w:rsid w:val="00133607"/>
    <w:rsid w:val="00136B2B"/>
    <w:rsid w:val="001379AC"/>
    <w:rsid w:val="0014468A"/>
    <w:rsid w:val="00144A4C"/>
    <w:rsid w:val="00155C23"/>
    <w:rsid w:val="00157873"/>
    <w:rsid w:val="001606FB"/>
    <w:rsid w:val="00160980"/>
    <w:rsid w:val="00161AE3"/>
    <w:rsid w:val="0016556A"/>
    <w:rsid w:val="00170A50"/>
    <w:rsid w:val="0017107B"/>
    <w:rsid w:val="00174FCA"/>
    <w:rsid w:val="00177DD1"/>
    <w:rsid w:val="00193DEF"/>
    <w:rsid w:val="00194F83"/>
    <w:rsid w:val="00196914"/>
    <w:rsid w:val="001A2BD6"/>
    <w:rsid w:val="001A45BA"/>
    <w:rsid w:val="001A57E1"/>
    <w:rsid w:val="001A7719"/>
    <w:rsid w:val="001B0CB6"/>
    <w:rsid w:val="001B27B1"/>
    <w:rsid w:val="001B2F89"/>
    <w:rsid w:val="001B533F"/>
    <w:rsid w:val="001B6F3B"/>
    <w:rsid w:val="001D03D8"/>
    <w:rsid w:val="001D1BBF"/>
    <w:rsid w:val="001D5BD1"/>
    <w:rsid w:val="001E63EB"/>
    <w:rsid w:val="001E6A31"/>
    <w:rsid w:val="001E7D86"/>
    <w:rsid w:val="001E7E18"/>
    <w:rsid w:val="001F3CE6"/>
    <w:rsid w:val="001F569B"/>
    <w:rsid w:val="001F5A88"/>
    <w:rsid w:val="00202E90"/>
    <w:rsid w:val="00205ED8"/>
    <w:rsid w:val="00206CC6"/>
    <w:rsid w:val="00210DB3"/>
    <w:rsid w:val="00212211"/>
    <w:rsid w:val="00214D3E"/>
    <w:rsid w:val="00217F6E"/>
    <w:rsid w:val="0022081A"/>
    <w:rsid w:val="00223C54"/>
    <w:rsid w:val="002250F2"/>
    <w:rsid w:val="00225195"/>
    <w:rsid w:val="002270C1"/>
    <w:rsid w:val="0023498E"/>
    <w:rsid w:val="00235774"/>
    <w:rsid w:val="00236D60"/>
    <w:rsid w:val="002374F2"/>
    <w:rsid w:val="002462AE"/>
    <w:rsid w:val="00255F10"/>
    <w:rsid w:val="00260503"/>
    <w:rsid w:val="00260967"/>
    <w:rsid w:val="00272617"/>
    <w:rsid w:val="00284851"/>
    <w:rsid w:val="00286895"/>
    <w:rsid w:val="00291B23"/>
    <w:rsid w:val="00292088"/>
    <w:rsid w:val="0029505C"/>
    <w:rsid w:val="002A0E75"/>
    <w:rsid w:val="002B16A9"/>
    <w:rsid w:val="002B3074"/>
    <w:rsid w:val="002B5073"/>
    <w:rsid w:val="002B6F5C"/>
    <w:rsid w:val="002C11C6"/>
    <w:rsid w:val="002C29E9"/>
    <w:rsid w:val="002D5E43"/>
    <w:rsid w:val="002D7A43"/>
    <w:rsid w:val="002E0128"/>
    <w:rsid w:val="002E30D7"/>
    <w:rsid w:val="002E3C39"/>
    <w:rsid w:val="002E4C45"/>
    <w:rsid w:val="002F0CC7"/>
    <w:rsid w:val="00301738"/>
    <w:rsid w:val="00305D24"/>
    <w:rsid w:val="003074E9"/>
    <w:rsid w:val="003074F9"/>
    <w:rsid w:val="0031667D"/>
    <w:rsid w:val="00321988"/>
    <w:rsid w:val="00326CC4"/>
    <w:rsid w:val="0032734C"/>
    <w:rsid w:val="003332F8"/>
    <w:rsid w:val="00333B91"/>
    <w:rsid w:val="00333CCC"/>
    <w:rsid w:val="0034020B"/>
    <w:rsid w:val="00341DCE"/>
    <w:rsid w:val="00341F44"/>
    <w:rsid w:val="00345C99"/>
    <w:rsid w:val="00350959"/>
    <w:rsid w:val="00352019"/>
    <w:rsid w:val="00352914"/>
    <w:rsid w:val="0035515F"/>
    <w:rsid w:val="003568F4"/>
    <w:rsid w:val="00363195"/>
    <w:rsid w:val="003637E8"/>
    <w:rsid w:val="003659BA"/>
    <w:rsid w:val="00366843"/>
    <w:rsid w:val="00370F66"/>
    <w:rsid w:val="00371644"/>
    <w:rsid w:val="003741E6"/>
    <w:rsid w:val="00382EE4"/>
    <w:rsid w:val="003845EE"/>
    <w:rsid w:val="00384BCF"/>
    <w:rsid w:val="003873FC"/>
    <w:rsid w:val="00394E25"/>
    <w:rsid w:val="0039557E"/>
    <w:rsid w:val="0039732F"/>
    <w:rsid w:val="003A1A4C"/>
    <w:rsid w:val="003A615E"/>
    <w:rsid w:val="003B09AB"/>
    <w:rsid w:val="003B65F3"/>
    <w:rsid w:val="003C5ED4"/>
    <w:rsid w:val="003C6B92"/>
    <w:rsid w:val="003D47B7"/>
    <w:rsid w:val="003D58C0"/>
    <w:rsid w:val="003D6523"/>
    <w:rsid w:val="003E395D"/>
    <w:rsid w:val="003F0623"/>
    <w:rsid w:val="003F73DA"/>
    <w:rsid w:val="00401657"/>
    <w:rsid w:val="00402519"/>
    <w:rsid w:val="004035C7"/>
    <w:rsid w:val="00406890"/>
    <w:rsid w:val="00406DC3"/>
    <w:rsid w:val="00407A9F"/>
    <w:rsid w:val="00414A19"/>
    <w:rsid w:val="004164D0"/>
    <w:rsid w:val="00416AB1"/>
    <w:rsid w:val="00422823"/>
    <w:rsid w:val="00422CBF"/>
    <w:rsid w:val="004232B0"/>
    <w:rsid w:val="00423A52"/>
    <w:rsid w:val="00424010"/>
    <w:rsid w:val="00427D1B"/>
    <w:rsid w:val="0043273A"/>
    <w:rsid w:val="00434C35"/>
    <w:rsid w:val="0043699A"/>
    <w:rsid w:val="00447521"/>
    <w:rsid w:val="00447DEC"/>
    <w:rsid w:val="004501AC"/>
    <w:rsid w:val="00450D25"/>
    <w:rsid w:val="00453A75"/>
    <w:rsid w:val="00454911"/>
    <w:rsid w:val="00456647"/>
    <w:rsid w:val="00456F43"/>
    <w:rsid w:val="00457689"/>
    <w:rsid w:val="004600D1"/>
    <w:rsid w:val="004613B5"/>
    <w:rsid w:val="00471EFE"/>
    <w:rsid w:val="00472292"/>
    <w:rsid w:val="004735FD"/>
    <w:rsid w:val="00473CD6"/>
    <w:rsid w:val="00474664"/>
    <w:rsid w:val="004764BC"/>
    <w:rsid w:val="004774B1"/>
    <w:rsid w:val="0048083E"/>
    <w:rsid w:val="004843A0"/>
    <w:rsid w:val="00484D75"/>
    <w:rsid w:val="004865CA"/>
    <w:rsid w:val="0049135A"/>
    <w:rsid w:val="004A632E"/>
    <w:rsid w:val="004B2F22"/>
    <w:rsid w:val="004B37EA"/>
    <w:rsid w:val="004B5DCF"/>
    <w:rsid w:val="004B68B5"/>
    <w:rsid w:val="004D0328"/>
    <w:rsid w:val="004D28DC"/>
    <w:rsid w:val="004D412F"/>
    <w:rsid w:val="004D6BAD"/>
    <w:rsid w:val="004D7C5C"/>
    <w:rsid w:val="004E3F30"/>
    <w:rsid w:val="004E5DC6"/>
    <w:rsid w:val="004E66AC"/>
    <w:rsid w:val="004E7775"/>
    <w:rsid w:val="004E7817"/>
    <w:rsid w:val="004F02A7"/>
    <w:rsid w:val="004F1DBF"/>
    <w:rsid w:val="00502BD5"/>
    <w:rsid w:val="00503C92"/>
    <w:rsid w:val="00505290"/>
    <w:rsid w:val="00514C20"/>
    <w:rsid w:val="005222FB"/>
    <w:rsid w:val="0052265E"/>
    <w:rsid w:val="005230D7"/>
    <w:rsid w:val="005232F8"/>
    <w:rsid w:val="00523A48"/>
    <w:rsid w:val="005244E4"/>
    <w:rsid w:val="005261AF"/>
    <w:rsid w:val="00531A8F"/>
    <w:rsid w:val="00532EFA"/>
    <w:rsid w:val="0053366D"/>
    <w:rsid w:val="0054059F"/>
    <w:rsid w:val="00546A54"/>
    <w:rsid w:val="00556233"/>
    <w:rsid w:val="00560E6A"/>
    <w:rsid w:val="00561464"/>
    <w:rsid w:val="00561605"/>
    <w:rsid w:val="00573616"/>
    <w:rsid w:val="00576EFD"/>
    <w:rsid w:val="005866C2"/>
    <w:rsid w:val="0059085C"/>
    <w:rsid w:val="005972A2"/>
    <w:rsid w:val="00597C60"/>
    <w:rsid w:val="005A0DF9"/>
    <w:rsid w:val="005A7AB2"/>
    <w:rsid w:val="005B6B71"/>
    <w:rsid w:val="005C14C1"/>
    <w:rsid w:val="005C3373"/>
    <w:rsid w:val="005C5E6A"/>
    <w:rsid w:val="005C6064"/>
    <w:rsid w:val="005C6B0C"/>
    <w:rsid w:val="005D0A70"/>
    <w:rsid w:val="005D202F"/>
    <w:rsid w:val="005D2FFC"/>
    <w:rsid w:val="005D497E"/>
    <w:rsid w:val="005D4ECE"/>
    <w:rsid w:val="005D695C"/>
    <w:rsid w:val="005E0EF4"/>
    <w:rsid w:val="005E7494"/>
    <w:rsid w:val="005F3499"/>
    <w:rsid w:val="005F51D1"/>
    <w:rsid w:val="006001DB"/>
    <w:rsid w:val="00601B2C"/>
    <w:rsid w:val="00603BDD"/>
    <w:rsid w:val="00617B4B"/>
    <w:rsid w:val="00620B7C"/>
    <w:rsid w:val="00620F5B"/>
    <w:rsid w:val="006267EB"/>
    <w:rsid w:val="0062743A"/>
    <w:rsid w:val="00632A5F"/>
    <w:rsid w:val="00635AA4"/>
    <w:rsid w:val="00635B66"/>
    <w:rsid w:val="00641D5D"/>
    <w:rsid w:val="006462D6"/>
    <w:rsid w:val="00651CCE"/>
    <w:rsid w:val="00660432"/>
    <w:rsid w:val="006604BC"/>
    <w:rsid w:val="00674DF5"/>
    <w:rsid w:val="006751C6"/>
    <w:rsid w:val="00685800"/>
    <w:rsid w:val="00695187"/>
    <w:rsid w:val="0069679A"/>
    <w:rsid w:val="006A0D5E"/>
    <w:rsid w:val="006A2316"/>
    <w:rsid w:val="006A60AC"/>
    <w:rsid w:val="006C41E5"/>
    <w:rsid w:val="006D104A"/>
    <w:rsid w:val="006E32EB"/>
    <w:rsid w:val="006E7E45"/>
    <w:rsid w:val="006F16DA"/>
    <w:rsid w:val="006F3287"/>
    <w:rsid w:val="006F393B"/>
    <w:rsid w:val="006F56E4"/>
    <w:rsid w:val="007031C9"/>
    <w:rsid w:val="0070613D"/>
    <w:rsid w:val="00712B9E"/>
    <w:rsid w:val="00713848"/>
    <w:rsid w:val="00734713"/>
    <w:rsid w:val="00734A30"/>
    <w:rsid w:val="007361B6"/>
    <w:rsid w:val="00737011"/>
    <w:rsid w:val="00740947"/>
    <w:rsid w:val="00742096"/>
    <w:rsid w:val="007479E9"/>
    <w:rsid w:val="00752034"/>
    <w:rsid w:val="00757B91"/>
    <w:rsid w:val="00760A3A"/>
    <w:rsid w:val="00760B49"/>
    <w:rsid w:val="00766E67"/>
    <w:rsid w:val="00775366"/>
    <w:rsid w:val="0078257D"/>
    <w:rsid w:val="00792CD1"/>
    <w:rsid w:val="00794A65"/>
    <w:rsid w:val="007952A1"/>
    <w:rsid w:val="0079530A"/>
    <w:rsid w:val="007A4421"/>
    <w:rsid w:val="007A4CA3"/>
    <w:rsid w:val="007A5538"/>
    <w:rsid w:val="007B3AE6"/>
    <w:rsid w:val="007B7BF9"/>
    <w:rsid w:val="007C05B8"/>
    <w:rsid w:val="007C1E26"/>
    <w:rsid w:val="007C3A38"/>
    <w:rsid w:val="007C7DA8"/>
    <w:rsid w:val="007D00D6"/>
    <w:rsid w:val="007D5B2B"/>
    <w:rsid w:val="007E0C3A"/>
    <w:rsid w:val="007E1D2F"/>
    <w:rsid w:val="007E6ED5"/>
    <w:rsid w:val="007F05A9"/>
    <w:rsid w:val="007F637B"/>
    <w:rsid w:val="007F7A43"/>
    <w:rsid w:val="00803EC8"/>
    <w:rsid w:val="0080651D"/>
    <w:rsid w:val="00810314"/>
    <w:rsid w:val="00811B94"/>
    <w:rsid w:val="008121CC"/>
    <w:rsid w:val="00817959"/>
    <w:rsid w:val="00820FFD"/>
    <w:rsid w:val="008325FD"/>
    <w:rsid w:val="008363CB"/>
    <w:rsid w:val="0083674D"/>
    <w:rsid w:val="0084298C"/>
    <w:rsid w:val="00843C5B"/>
    <w:rsid w:val="00846798"/>
    <w:rsid w:val="0086376E"/>
    <w:rsid w:val="00866890"/>
    <w:rsid w:val="00866F22"/>
    <w:rsid w:val="008722FF"/>
    <w:rsid w:val="008738F1"/>
    <w:rsid w:val="008844A9"/>
    <w:rsid w:val="008A01A8"/>
    <w:rsid w:val="008A07AE"/>
    <w:rsid w:val="008A3811"/>
    <w:rsid w:val="008A4999"/>
    <w:rsid w:val="008A62B9"/>
    <w:rsid w:val="008B326F"/>
    <w:rsid w:val="008C3E01"/>
    <w:rsid w:val="008C55B1"/>
    <w:rsid w:val="008D24E1"/>
    <w:rsid w:val="008E5E3D"/>
    <w:rsid w:val="008E769D"/>
    <w:rsid w:val="008F0CDA"/>
    <w:rsid w:val="008F761E"/>
    <w:rsid w:val="008F7B7F"/>
    <w:rsid w:val="00900F6F"/>
    <w:rsid w:val="00902618"/>
    <w:rsid w:val="009029B0"/>
    <w:rsid w:val="00907578"/>
    <w:rsid w:val="00907FFB"/>
    <w:rsid w:val="00911519"/>
    <w:rsid w:val="00912649"/>
    <w:rsid w:val="00912738"/>
    <w:rsid w:val="00914F6E"/>
    <w:rsid w:val="00915F65"/>
    <w:rsid w:val="009216FA"/>
    <w:rsid w:val="00922F03"/>
    <w:rsid w:val="0092682D"/>
    <w:rsid w:val="00930CBB"/>
    <w:rsid w:val="00933962"/>
    <w:rsid w:val="00943FD6"/>
    <w:rsid w:val="009457D9"/>
    <w:rsid w:val="00973D32"/>
    <w:rsid w:val="009772BD"/>
    <w:rsid w:val="0098546E"/>
    <w:rsid w:val="00985E5C"/>
    <w:rsid w:val="009970D9"/>
    <w:rsid w:val="009A0D58"/>
    <w:rsid w:val="009A15DE"/>
    <w:rsid w:val="009A168A"/>
    <w:rsid w:val="009B0663"/>
    <w:rsid w:val="009B15DC"/>
    <w:rsid w:val="009B23B9"/>
    <w:rsid w:val="009B25D1"/>
    <w:rsid w:val="009C0553"/>
    <w:rsid w:val="009C3402"/>
    <w:rsid w:val="009C45FE"/>
    <w:rsid w:val="009D7BAC"/>
    <w:rsid w:val="009E44BD"/>
    <w:rsid w:val="009E4EF7"/>
    <w:rsid w:val="009F1C48"/>
    <w:rsid w:val="009F6062"/>
    <w:rsid w:val="009F6EA3"/>
    <w:rsid w:val="00A01C7B"/>
    <w:rsid w:val="00A0511E"/>
    <w:rsid w:val="00A07FC6"/>
    <w:rsid w:val="00A141FD"/>
    <w:rsid w:val="00A142A2"/>
    <w:rsid w:val="00A158A2"/>
    <w:rsid w:val="00A23DF9"/>
    <w:rsid w:val="00A32A61"/>
    <w:rsid w:val="00A3414A"/>
    <w:rsid w:val="00A352FE"/>
    <w:rsid w:val="00A35C07"/>
    <w:rsid w:val="00A35D8E"/>
    <w:rsid w:val="00A37B54"/>
    <w:rsid w:val="00A43011"/>
    <w:rsid w:val="00A46F2E"/>
    <w:rsid w:val="00A528B7"/>
    <w:rsid w:val="00A65DDC"/>
    <w:rsid w:val="00A65F76"/>
    <w:rsid w:val="00A73405"/>
    <w:rsid w:val="00A7354F"/>
    <w:rsid w:val="00A7438E"/>
    <w:rsid w:val="00A7466B"/>
    <w:rsid w:val="00A764D7"/>
    <w:rsid w:val="00A7795D"/>
    <w:rsid w:val="00A8223F"/>
    <w:rsid w:val="00A92334"/>
    <w:rsid w:val="00A9292E"/>
    <w:rsid w:val="00A974BC"/>
    <w:rsid w:val="00AA1BF2"/>
    <w:rsid w:val="00AA3AC4"/>
    <w:rsid w:val="00AB16C0"/>
    <w:rsid w:val="00AB222B"/>
    <w:rsid w:val="00AB3FFE"/>
    <w:rsid w:val="00AB45B5"/>
    <w:rsid w:val="00AB5073"/>
    <w:rsid w:val="00AC5CB0"/>
    <w:rsid w:val="00AD518D"/>
    <w:rsid w:val="00AD7AD0"/>
    <w:rsid w:val="00AE0355"/>
    <w:rsid w:val="00AE1382"/>
    <w:rsid w:val="00AE42D0"/>
    <w:rsid w:val="00AF6F62"/>
    <w:rsid w:val="00B01EB8"/>
    <w:rsid w:val="00B0402B"/>
    <w:rsid w:val="00B04F3F"/>
    <w:rsid w:val="00B057CD"/>
    <w:rsid w:val="00B07CA3"/>
    <w:rsid w:val="00B32BCD"/>
    <w:rsid w:val="00B40B21"/>
    <w:rsid w:val="00B457CD"/>
    <w:rsid w:val="00B53292"/>
    <w:rsid w:val="00B55605"/>
    <w:rsid w:val="00B57A85"/>
    <w:rsid w:val="00B60C9E"/>
    <w:rsid w:val="00B64E30"/>
    <w:rsid w:val="00B667BA"/>
    <w:rsid w:val="00B6725A"/>
    <w:rsid w:val="00B70077"/>
    <w:rsid w:val="00B759E3"/>
    <w:rsid w:val="00B77A49"/>
    <w:rsid w:val="00B804D0"/>
    <w:rsid w:val="00B827BB"/>
    <w:rsid w:val="00B867C2"/>
    <w:rsid w:val="00B94022"/>
    <w:rsid w:val="00BA33D5"/>
    <w:rsid w:val="00BB624F"/>
    <w:rsid w:val="00BB7E03"/>
    <w:rsid w:val="00BC1E55"/>
    <w:rsid w:val="00BC1F05"/>
    <w:rsid w:val="00BC2573"/>
    <w:rsid w:val="00BC6106"/>
    <w:rsid w:val="00BD3302"/>
    <w:rsid w:val="00BF1868"/>
    <w:rsid w:val="00C02BCE"/>
    <w:rsid w:val="00C06AD4"/>
    <w:rsid w:val="00C12CF7"/>
    <w:rsid w:val="00C142B2"/>
    <w:rsid w:val="00C2147B"/>
    <w:rsid w:val="00C2259C"/>
    <w:rsid w:val="00C26D4F"/>
    <w:rsid w:val="00C32829"/>
    <w:rsid w:val="00C35592"/>
    <w:rsid w:val="00C3589A"/>
    <w:rsid w:val="00C42D6E"/>
    <w:rsid w:val="00C4536D"/>
    <w:rsid w:val="00C50EE1"/>
    <w:rsid w:val="00C51A2F"/>
    <w:rsid w:val="00C5397C"/>
    <w:rsid w:val="00C54B94"/>
    <w:rsid w:val="00C555E9"/>
    <w:rsid w:val="00C601F9"/>
    <w:rsid w:val="00C64FBA"/>
    <w:rsid w:val="00C738FB"/>
    <w:rsid w:val="00C75DEA"/>
    <w:rsid w:val="00C76016"/>
    <w:rsid w:val="00C772E6"/>
    <w:rsid w:val="00C83E85"/>
    <w:rsid w:val="00C847B2"/>
    <w:rsid w:val="00C87789"/>
    <w:rsid w:val="00CA2B30"/>
    <w:rsid w:val="00CA3671"/>
    <w:rsid w:val="00CA45D2"/>
    <w:rsid w:val="00CA57CA"/>
    <w:rsid w:val="00CB0A39"/>
    <w:rsid w:val="00CB173F"/>
    <w:rsid w:val="00CB271F"/>
    <w:rsid w:val="00CB2E9D"/>
    <w:rsid w:val="00CB772F"/>
    <w:rsid w:val="00CC594C"/>
    <w:rsid w:val="00CC6733"/>
    <w:rsid w:val="00CD0952"/>
    <w:rsid w:val="00CD2695"/>
    <w:rsid w:val="00CD5BF1"/>
    <w:rsid w:val="00CD6C55"/>
    <w:rsid w:val="00CE08ED"/>
    <w:rsid w:val="00CE2DC6"/>
    <w:rsid w:val="00CE417E"/>
    <w:rsid w:val="00CE4327"/>
    <w:rsid w:val="00CE6334"/>
    <w:rsid w:val="00CE6AAD"/>
    <w:rsid w:val="00CF7425"/>
    <w:rsid w:val="00D003EC"/>
    <w:rsid w:val="00D021E7"/>
    <w:rsid w:val="00D04255"/>
    <w:rsid w:val="00D10783"/>
    <w:rsid w:val="00D10F94"/>
    <w:rsid w:val="00D11DEA"/>
    <w:rsid w:val="00D17514"/>
    <w:rsid w:val="00D17744"/>
    <w:rsid w:val="00D20FE8"/>
    <w:rsid w:val="00D21126"/>
    <w:rsid w:val="00D21E65"/>
    <w:rsid w:val="00D2407C"/>
    <w:rsid w:val="00D328C3"/>
    <w:rsid w:val="00D3527A"/>
    <w:rsid w:val="00D37A37"/>
    <w:rsid w:val="00D45806"/>
    <w:rsid w:val="00D46DDE"/>
    <w:rsid w:val="00D4741E"/>
    <w:rsid w:val="00D526D5"/>
    <w:rsid w:val="00D52CCE"/>
    <w:rsid w:val="00D559F0"/>
    <w:rsid w:val="00D62832"/>
    <w:rsid w:val="00D6499A"/>
    <w:rsid w:val="00D72469"/>
    <w:rsid w:val="00D74E17"/>
    <w:rsid w:val="00D77CDC"/>
    <w:rsid w:val="00D8669F"/>
    <w:rsid w:val="00D9187A"/>
    <w:rsid w:val="00D95C10"/>
    <w:rsid w:val="00DA7276"/>
    <w:rsid w:val="00DB2B87"/>
    <w:rsid w:val="00DC33EF"/>
    <w:rsid w:val="00DD3992"/>
    <w:rsid w:val="00DD60A3"/>
    <w:rsid w:val="00DD63EA"/>
    <w:rsid w:val="00DD701D"/>
    <w:rsid w:val="00DE2564"/>
    <w:rsid w:val="00DE3E27"/>
    <w:rsid w:val="00DE7898"/>
    <w:rsid w:val="00E00707"/>
    <w:rsid w:val="00E02ED1"/>
    <w:rsid w:val="00E04851"/>
    <w:rsid w:val="00E05DCD"/>
    <w:rsid w:val="00E10AF9"/>
    <w:rsid w:val="00E1166B"/>
    <w:rsid w:val="00E121B7"/>
    <w:rsid w:val="00E250BC"/>
    <w:rsid w:val="00E25490"/>
    <w:rsid w:val="00E27153"/>
    <w:rsid w:val="00E366A2"/>
    <w:rsid w:val="00E43FE0"/>
    <w:rsid w:val="00E52B5A"/>
    <w:rsid w:val="00E53EE1"/>
    <w:rsid w:val="00E60202"/>
    <w:rsid w:val="00E62931"/>
    <w:rsid w:val="00E62B13"/>
    <w:rsid w:val="00E63FA4"/>
    <w:rsid w:val="00E662C4"/>
    <w:rsid w:val="00E74EF8"/>
    <w:rsid w:val="00E82FFC"/>
    <w:rsid w:val="00E83171"/>
    <w:rsid w:val="00E9018A"/>
    <w:rsid w:val="00E91879"/>
    <w:rsid w:val="00E91D2F"/>
    <w:rsid w:val="00E93C67"/>
    <w:rsid w:val="00EA0B39"/>
    <w:rsid w:val="00EA6BA7"/>
    <w:rsid w:val="00EB497D"/>
    <w:rsid w:val="00ED2228"/>
    <w:rsid w:val="00ED5BD7"/>
    <w:rsid w:val="00ED71DD"/>
    <w:rsid w:val="00EE04ED"/>
    <w:rsid w:val="00EE3DD2"/>
    <w:rsid w:val="00EF1A3A"/>
    <w:rsid w:val="00EF7367"/>
    <w:rsid w:val="00F03BE8"/>
    <w:rsid w:val="00F046FA"/>
    <w:rsid w:val="00F0705F"/>
    <w:rsid w:val="00F07DEC"/>
    <w:rsid w:val="00F13D58"/>
    <w:rsid w:val="00F24F9E"/>
    <w:rsid w:val="00F266BD"/>
    <w:rsid w:val="00F32BA4"/>
    <w:rsid w:val="00F33BB5"/>
    <w:rsid w:val="00F344A7"/>
    <w:rsid w:val="00F3618D"/>
    <w:rsid w:val="00F37B44"/>
    <w:rsid w:val="00F37CA4"/>
    <w:rsid w:val="00F37D7E"/>
    <w:rsid w:val="00F50477"/>
    <w:rsid w:val="00F5471C"/>
    <w:rsid w:val="00F578EF"/>
    <w:rsid w:val="00F6019B"/>
    <w:rsid w:val="00F62223"/>
    <w:rsid w:val="00F6390A"/>
    <w:rsid w:val="00F63A09"/>
    <w:rsid w:val="00F6487D"/>
    <w:rsid w:val="00F65F9C"/>
    <w:rsid w:val="00F72473"/>
    <w:rsid w:val="00F73DF4"/>
    <w:rsid w:val="00F749E3"/>
    <w:rsid w:val="00F74E24"/>
    <w:rsid w:val="00F815EB"/>
    <w:rsid w:val="00F84B26"/>
    <w:rsid w:val="00F86D9D"/>
    <w:rsid w:val="00FA4BD4"/>
    <w:rsid w:val="00FA5FE6"/>
    <w:rsid w:val="00FB0D24"/>
    <w:rsid w:val="00FB58D8"/>
    <w:rsid w:val="00FB5C9C"/>
    <w:rsid w:val="00FC4649"/>
    <w:rsid w:val="00FC632A"/>
    <w:rsid w:val="00FD23E6"/>
    <w:rsid w:val="00FD588E"/>
    <w:rsid w:val="00FE53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14DB3"/>
  <w15:docId w15:val="{40DA5FB7-C8BA-4FEE-A68A-6F491E3B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7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7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7E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63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7E8"/>
  </w:style>
  <w:style w:type="paragraph" w:styleId="Footer">
    <w:name w:val="footer"/>
    <w:basedOn w:val="Normal"/>
    <w:link w:val="FooterChar"/>
    <w:uiPriority w:val="99"/>
    <w:unhideWhenUsed/>
    <w:rsid w:val="00363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7E8"/>
  </w:style>
  <w:style w:type="paragraph" w:styleId="FootnoteText">
    <w:name w:val="footnote text"/>
    <w:basedOn w:val="Normal"/>
    <w:link w:val="FootnoteTextChar"/>
    <w:uiPriority w:val="99"/>
    <w:semiHidden/>
    <w:unhideWhenUsed/>
    <w:rsid w:val="00456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647"/>
    <w:rPr>
      <w:sz w:val="20"/>
      <w:szCs w:val="20"/>
    </w:rPr>
  </w:style>
  <w:style w:type="character" w:styleId="FootnoteReference">
    <w:name w:val="footnote reference"/>
    <w:basedOn w:val="DefaultParagraphFont"/>
    <w:uiPriority w:val="99"/>
    <w:semiHidden/>
    <w:unhideWhenUsed/>
    <w:rsid w:val="00456647"/>
    <w:rPr>
      <w:vertAlign w:val="superscript"/>
    </w:rPr>
  </w:style>
  <w:style w:type="paragraph" w:styleId="ListParagraph">
    <w:name w:val="List Paragraph"/>
    <w:basedOn w:val="Normal"/>
    <w:uiPriority w:val="34"/>
    <w:qFormat/>
    <w:rsid w:val="004865CA"/>
    <w:pPr>
      <w:ind w:left="720"/>
      <w:contextualSpacing/>
    </w:pPr>
  </w:style>
  <w:style w:type="paragraph" w:styleId="HTMLPreformatted">
    <w:name w:val="HTML Preformatted"/>
    <w:basedOn w:val="Normal"/>
    <w:link w:val="HTMLPreformattedChar"/>
    <w:uiPriority w:val="99"/>
    <w:unhideWhenUsed/>
    <w:rsid w:val="0045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57689"/>
    <w:rPr>
      <w:rFonts w:ascii="Courier New" w:eastAsia="Times New Roman" w:hAnsi="Courier New" w:cs="Courier New"/>
      <w:sz w:val="20"/>
      <w:szCs w:val="20"/>
    </w:rPr>
  </w:style>
  <w:style w:type="character" w:styleId="Hyperlink">
    <w:name w:val="Hyperlink"/>
    <w:basedOn w:val="DefaultParagraphFont"/>
    <w:uiPriority w:val="99"/>
    <w:unhideWhenUsed/>
    <w:rsid w:val="007479E9"/>
    <w:rPr>
      <w:color w:val="0000FF"/>
      <w:u w:val="single"/>
    </w:rPr>
  </w:style>
  <w:style w:type="character" w:styleId="CommentReference">
    <w:name w:val="annotation reference"/>
    <w:basedOn w:val="DefaultParagraphFont"/>
    <w:uiPriority w:val="99"/>
    <w:semiHidden/>
    <w:unhideWhenUsed/>
    <w:rsid w:val="009E44BD"/>
    <w:rPr>
      <w:sz w:val="16"/>
      <w:szCs w:val="16"/>
    </w:rPr>
  </w:style>
  <w:style w:type="paragraph" w:styleId="CommentText">
    <w:name w:val="annotation text"/>
    <w:basedOn w:val="Normal"/>
    <w:link w:val="CommentTextChar"/>
    <w:uiPriority w:val="99"/>
    <w:semiHidden/>
    <w:unhideWhenUsed/>
    <w:rsid w:val="009E44BD"/>
    <w:pPr>
      <w:spacing w:line="240" w:lineRule="auto"/>
    </w:pPr>
    <w:rPr>
      <w:sz w:val="20"/>
      <w:szCs w:val="20"/>
    </w:rPr>
  </w:style>
  <w:style w:type="character" w:customStyle="1" w:styleId="CommentTextChar">
    <w:name w:val="Comment Text Char"/>
    <w:basedOn w:val="DefaultParagraphFont"/>
    <w:link w:val="CommentText"/>
    <w:uiPriority w:val="99"/>
    <w:semiHidden/>
    <w:rsid w:val="009E44BD"/>
    <w:rPr>
      <w:sz w:val="20"/>
      <w:szCs w:val="20"/>
    </w:rPr>
  </w:style>
  <w:style w:type="paragraph" w:styleId="CommentSubject">
    <w:name w:val="annotation subject"/>
    <w:basedOn w:val="CommentText"/>
    <w:next w:val="CommentText"/>
    <w:link w:val="CommentSubjectChar"/>
    <w:uiPriority w:val="99"/>
    <w:semiHidden/>
    <w:unhideWhenUsed/>
    <w:rsid w:val="009E44BD"/>
    <w:rPr>
      <w:b/>
      <w:bCs/>
    </w:rPr>
  </w:style>
  <w:style w:type="character" w:customStyle="1" w:styleId="CommentSubjectChar">
    <w:name w:val="Comment Subject Char"/>
    <w:basedOn w:val="CommentTextChar"/>
    <w:link w:val="CommentSubject"/>
    <w:uiPriority w:val="99"/>
    <w:semiHidden/>
    <w:rsid w:val="009E44BD"/>
    <w:rPr>
      <w:b/>
      <w:bCs/>
      <w:sz w:val="20"/>
      <w:szCs w:val="20"/>
    </w:rPr>
  </w:style>
  <w:style w:type="paragraph" w:styleId="BalloonText">
    <w:name w:val="Balloon Text"/>
    <w:basedOn w:val="Normal"/>
    <w:link w:val="BalloonTextChar"/>
    <w:uiPriority w:val="99"/>
    <w:semiHidden/>
    <w:unhideWhenUsed/>
    <w:rsid w:val="009E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BD"/>
    <w:rPr>
      <w:rFonts w:ascii="Segoe UI" w:hAnsi="Segoe UI" w:cs="Segoe UI"/>
      <w:sz w:val="18"/>
      <w:szCs w:val="18"/>
    </w:rPr>
  </w:style>
  <w:style w:type="paragraph" w:styleId="Revision">
    <w:name w:val="Revision"/>
    <w:hidden/>
    <w:uiPriority w:val="99"/>
    <w:semiHidden/>
    <w:rsid w:val="00F578EF"/>
    <w:pPr>
      <w:spacing w:after="0" w:line="240" w:lineRule="auto"/>
    </w:pPr>
  </w:style>
  <w:style w:type="character" w:styleId="Emphasis">
    <w:name w:val="Emphasis"/>
    <w:basedOn w:val="DefaultParagraphFont"/>
    <w:uiPriority w:val="20"/>
    <w:qFormat/>
    <w:rsid w:val="00CE2DC6"/>
    <w:rPr>
      <w:i/>
      <w:iCs/>
    </w:rPr>
  </w:style>
  <w:style w:type="character" w:customStyle="1" w:styleId="Heading1Char">
    <w:name w:val="Heading 1 Char"/>
    <w:basedOn w:val="DefaultParagraphFont"/>
    <w:link w:val="Heading1"/>
    <w:uiPriority w:val="9"/>
    <w:rsid w:val="00047E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7EF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7585">
      <w:bodyDiv w:val="1"/>
      <w:marLeft w:val="0"/>
      <w:marRight w:val="0"/>
      <w:marTop w:val="0"/>
      <w:marBottom w:val="0"/>
      <w:divBdr>
        <w:top w:val="none" w:sz="0" w:space="0" w:color="auto"/>
        <w:left w:val="none" w:sz="0" w:space="0" w:color="auto"/>
        <w:bottom w:val="none" w:sz="0" w:space="0" w:color="auto"/>
        <w:right w:val="none" w:sz="0" w:space="0" w:color="auto"/>
      </w:divBdr>
    </w:div>
    <w:div w:id="30689657">
      <w:bodyDiv w:val="1"/>
      <w:marLeft w:val="0"/>
      <w:marRight w:val="0"/>
      <w:marTop w:val="0"/>
      <w:marBottom w:val="0"/>
      <w:divBdr>
        <w:top w:val="none" w:sz="0" w:space="0" w:color="auto"/>
        <w:left w:val="none" w:sz="0" w:space="0" w:color="auto"/>
        <w:bottom w:val="none" w:sz="0" w:space="0" w:color="auto"/>
        <w:right w:val="none" w:sz="0" w:space="0" w:color="auto"/>
      </w:divBdr>
    </w:div>
    <w:div w:id="54554627">
      <w:bodyDiv w:val="1"/>
      <w:marLeft w:val="0"/>
      <w:marRight w:val="0"/>
      <w:marTop w:val="0"/>
      <w:marBottom w:val="0"/>
      <w:divBdr>
        <w:top w:val="none" w:sz="0" w:space="0" w:color="auto"/>
        <w:left w:val="none" w:sz="0" w:space="0" w:color="auto"/>
        <w:bottom w:val="none" w:sz="0" w:space="0" w:color="auto"/>
        <w:right w:val="none" w:sz="0" w:space="0" w:color="auto"/>
      </w:divBdr>
    </w:div>
    <w:div w:id="55204870">
      <w:bodyDiv w:val="1"/>
      <w:marLeft w:val="0"/>
      <w:marRight w:val="0"/>
      <w:marTop w:val="0"/>
      <w:marBottom w:val="0"/>
      <w:divBdr>
        <w:top w:val="none" w:sz="0" w:space="0" w:color="auto"/>
        <w:left w:val="none" w:sz="0" w:space="0" w:color="auto"/>
        <w:bottom w:val="none" w:sz="0" w:space="0" w:color="auto"/>
        <w:right w:val="none" w:sz="0" w:space="0" w:color="auto"/>
      </w:divBdr>
    </w:div>
    <w:div w:id="90130452">
      <w:bodyDiv w:val="1"/>
      <w:marLeft w:val="0"/>
      <w:marRight w:val="0"/>
      <w:marTop w:val="0"/>
      <w:marBottom w:val="0"/>
      <w:divBdr>
        <w:top w:val="none" w:sz="0" w:space="0" w:color="auto"/>
        <w:left w:val="none" w:sz="0" w:space="0" w:color="auto"/>
        <w:bottom w:val="none" w:sz="0" w:space="0" w:color="auto"/>
        <w:right w:val="none" w:sz="0" w:space="0" w:color="auto"/>
      </w:divBdr>
    </w:div>
    <w:div w:id="91514731">
      <w:bodyDiv w:val="1"/>
      <w:marLeft w:val="0"/>
      <w:marRight w:val="0"/>
      <w:marTop w:val="0"/>
      <w:marBottom w:val="0"/>
      <w:divBdr>
        <w:top w:val="none" w:sz="0" w:space="0" w:color="auto"/>
        <w:left w:val="none" w:sz="0" w:space="0" w:color="auto"/>
        <w:bottom w:val="none" w:sz="0" w:space="0" w:color="auto"/>
        <w:right w:val="none" w:sz="0" w:space="0" w:color="auto"/>
      </w:divBdr>
    </w:div>
    <w:div w:id="111294210">
      <w:bodyDiv w:val="1"/>
      <w:marLeft w:val="0"/>
      <w:marRight w:val="0"/>
      <w:marTop w:val="0"/>
      <w:marBottom w:val="0"/>
      <w:divBdr>
        <w:top w:val="none" w:sz="0" w:space="0" w:color="auto"/>
        <w:left w:val="none" w:sz="0" w:space="0" w:color="auto"/>
        <w:bottom w:val="none" w:sz="0" w:space="0" w:color="auto"/>
        <w:right w:val="none" w:sz="0" w:space="0" w:color="auto"/>
      </w:divBdr>
    </w:div>
    <w:div w:id="152069241">
      <w:bodyDiv w:val="1"/>
      <w:marLeft w:val="0"/>
      <w:marRight w:val="0"/>
      <w:marTop w:val="0"/>
      <w:marBottom w:val="0"/>
      <w:divBdr>
        <w:top w:val="none" w:sz="0" w:space="0" w:color="auto"/>
        <w:left w:val="none" w:sz="0" w:space="0" w:color="auto"/>
        <w:bottom w:val="none" w:sz="0" w:space="0" w:color="auto"/>
        <w:right w:val="none" w:sz="0" w:space="0" w:color="auto"/>
      </w:divBdr>
    </w:div>
    <w:div w:id="157692626">
      <w:bodyDiv w:val="1"/>
      <w:marLeft w:val="0"/>
      <w:marRight w:val="0"/>
      <w:marTop w:val="0"/>
      <w:marBottom w:val="0"/>
      <w:divBdr>
        <w:top w:val="none" w:sz="0" w:space="0" w:color="auto"/>
        <w:left w:val="none" w:sz="0" w:space="0" w:color="auto"/>
        <w:bottom w:val="none" w:sz="0" w:space="0" w:color="auto"/>
        <w:right w:val="none" w:sz="0" w:space="0" w:color="auto"/>
      </w:divBdr>
    </w:div>
    <w:div w:id="235283967">
      <w:bodyDiv w:val="1"/>
      <w:marLeft w:val="0"/>
      <w:marRight w:val="0"/>
      <w:marTop w:val="0"/>
      <w:marBottom w:val="0"/>
      <w:divBdr>
        <w:top w:val="none" w:sz="0" w:space="0" w:color="auto"/>
        <w:left w:val="none" w:sz="0" w:space="0" w:color="auto"/>
        <w:bottom w:val="none" w:sz="0" w:space="0" w:color="auto"/>
        <w:right w:val="none" w:sz="0" w:space="0" w:color="auto"/>
      </w:divBdr>
    </w:div>
    <w:div w:id="260722129">
      <w:bodyDiv w:val="1"/>
      <w:marLeft w:val="0"/>
      <w:marRight w:val="0"/>
      <w:marTop w:val="0"/>
      <w:marBottom w:val="0"/>
      <w:divBdr>
        <w:top w:val="none" w:sz="0" w:space="0" w:color="auto"/>
        <w:left w:val="none" w:sz="0" w:space="0" w:color="auto"/>
        <w:bottom w:val="none" w:sz="0" w:space="0" w:color="auto"/>
        <w:right w:val="none" w:sz="0" w:space="0" w:color="auto"/>
      </w:divBdr>
    </w:div>
    <w:div w:id="306328637">
      <w:bodyDiv w:val="1"/>
      <w:marLeft w:val="0"/>
      <w:marRight w:val="0"/>
      <w:marTop w:val="0"/>
      <w:marBottom w:val="0"/>
      <w:divBdr>
        <w:top w:val="none" w:sz="0" w:space="0" w:color="auto"/>
        <w:left w:val="none" w:sz="0" w:space="0" w:color="auto"/>
        <w:bottom w:val="none" w:sz="0" w:space="0" w:color="auto"/>
        <w:right w:val="none" w:sz="0" w:space="0" w:color="auto"/>
      </w:divBdr>
    </w:div>
    <w:div w:id="309672145">
      <w:bodyDiv w:val="1"/>
      <w:marLeft w:val="0"/>
      <w:marRight w:val="0"/>
      <w:marTop w:val="0"/>
      <w:marBottom w:val="0"/>
      <w:divBdr>
        <w:top w:val="none" w:sz="0" w:space="0" w:color="auto"/>
        <w:left w:val="none" w:sz="0" w:space="0" w:color="auto"/>
        <w:bottom w:val="none" w:sz="0" w:space="0" w:color="auto"/>
        <w:right w:val="none" w:sz="0" w:space="0" w:color="auto"/>
      </w:divBdr>
    </w:div>
    <w:div w:id="311522008">
      <w:bodyDiv w:val="1"/>
      <w:marLeft w:val="0"/>
      <w:marRight w:val="0"/>
      <w:marTop w:val="0"/>
      <w:marBottom w:val="0"/>
      <w:divBdr>
        <w:top w:val="none" w:sz="0" w:space="0" w:color="auto"/>
        <w:left w:val="none" w:sz="0" w:space="0" w:color="auto"/>
        <w:bottom w:val="none" w:sz="0" w:space="0" w:color="auto"/>
        <w:right w:val="none" w:sz="0" w:space="0" w:color="auto"/>
      </w:divBdr>
    </w:div>
    <w:div w:id="311956549">
      <w:bodyDiv w:val="1"/>
      <w:marLeft w:val="0"/>
      <w:marRight w:val="0"/>
      <w:marTop w:val="0"/>
      <w:marBottom w:val="0"/>
      <w:divBdr>
        <w:top w:val="none" w:sz="0" w:space="0" w:color="auto"/>
        <w:left w:val="none" w:sz="0" w:space="0" w:color="auto"/>
        <w:bottom w:val="none" w:sz="0" w:space="0" w:color="auto"/>
        <w:right w:val="none" w:sz="0" w:space="0" w:color="auto"/>
      </w:divBdr>
    </w:div>
    <w:div w:id="316997727">
      <w:bodyDiv w:val="1"/>
      <w:marLeft w:val="0"/>
      <w:marRight w:val="0"/>
      <w:marTop w:val="0"/>
      <w:marBottom w:val="0"/>
      <w:divBdr>
        <w:top w:val="none" w:sz="0" w:space="0" w:color="auto"/>
        <w:left w:val="none" w:sz="0" w:space="0" w:color="auto"/>
        <w:bottom w:val="none" w:sz="0" w:space="0" w:color="auto"/>
        <w:right w:val="none" w:sz="0" w:space="0" w:color="auto"/>
      </w:divBdr>
    </w:div>
    <w:div w:id="339627302">
      <w:bodyDiv w:val="1"/>
      <w:marLeft w:val="0"/>
      <w:marRight w:val="0"/>
      <w:marTop w:val="0"/>
      <w:marBottom w:val="0"/>
      <w:divBdr>
        <w:top w:val="none" w:sz="0" w:space="0" w:color="auto"/>
        <w:left w:val="none" w:sz="0" w:space="0" w:color="auto"/>
        <w:bottom w:val="none" w:sz="0" w:space="0" w:color="auto"/>
        <w:right w:val="none" w:sz="0" w:space="0" w:color="auto"/>
      </w:divBdr>
    </w:div>
    <w:div w:id="358358716">
      <w:bodyDiv w:val="1"/>
      <w:marLeft w:val="0"/>
      <w:marRight w:val="0"/>
      <w:marTop w:val="0"/>
      <w:marBottom w:val="0"/>
      <w:divBdr>
        <w:top w:val="none" w:sz="0" w:space="0" w:color="auto"/>
        <w:left w:val="none" w:sz="0" w:space="0" w:color="auto"/>
        <w:bottom w:val="none" w:sz="0" w:space="0" w:color="auto"/>
        <w:right w:val="none" w:sz="0" w:space="0" w:color="auto"/>
      </w:divBdr>
    </w:div>
    <w:div w:id="379748023">
      <w:bodyDiv w:val="1"/>
      <w:marLeft w:val="0"/>
      <w:marRight w:val="0"/>
      <w:marTop w:val="0"/>
      <w:marBottom w:val="0"/>
      <w:divBdr>
        <w:top w:val="none" w:sz="0" w:space="0" w:color="auto"/>
        <w:left w:val="none" w:sz="0" w:space="0" w:color="auto"/>
        <w:bottom w:val="none" w:sz="0" w:space="0" w:color="auto"/>
        <w:right w:val="none" w:sz="0" w:space="0" w:color="auto"/>
      </w:divBdr>
    </w:div>
    <w:div w:id="414782400">
      <w:bodyDiv w:val="1"/>
      <w:marLeft w:val="0"/>
      <w:marRight w:val="0"/>
      <w:marTop w:val="0"/>
      <w:marBottom w:val="0"/>
      <w:divBdr>
        <w:top w:val="none" w:sz="0" w:space="0" w:color="auto"/>
        <w:left w:val="none" w:sz="0" w:space="0" w:color="auto"/>
        <w:bottom w:val="none" w:sz="0" w:space="0" w:color="auto"/>
        <w:right w:val="none" w:sz="0" w:space="0" w:color="auto"/>
      </w:divBdr>
    </w:div>
    <w:div w:id="442460079">
      <w:bodyDiv w:val="1"/>
      <w:marLeft w:val="0"/>
      <w:marRight w:val="0"/>
      <w:marTop w:val="0"/>
      <w:marBottom w:val="0"/>
      <w:divBdr>
        <w:top w:val="none" w:sz="0" w:space="0" w:color="auto"/>
        <w:left w:val="none" w:sz="0" w:space="0" w:color="auto"/>
        <w:bottom w:val="none" w:sz="0" w:space="0" w:color="auto"/>
        <w:right w:val="none" w:sz="0" w:space="0" w:color="auto"/>
      </w:divBdr>
    </w:div>
    <w:div w:id="449015986">
      <w:bodyDiv w:val="1"/>
      <w:marLeft w:val="0"/>
      <w:marRight w:val="0"/>
      <w:marTop w:val="0"/>
      <w:marBottom w:val="0"/>
      <w:divBdr>
        <w:top w:val="none" w:sz="0" w:space="0" w:color="auto"/>
        <w:left w:val="none" w:sz="0" w:space="0" w:color="auto"/>
        <w:bottom w:val="none" w:sz="0" w:space="0" w:color="auto"/>
        <w:right w:val="none" w:sz="0" w:space="0" w:color="auto"/>
      </w:divBdr>
    </w:div>
    <w:div w:id="474373688">
      <w:bodyDiv w:val="1"/>
      <w:marLeft w:val="0"/>
      <w:marRight w:val="0"/>
      <w:marTop w:val="0"/>
      <w:marBottom w:val="0"/>
      <w:divBdr>
        <w:top w:val="none" w:sz="0" w:space="0" w:color="auto"/>
        <w:left w:val="none" w:sz="0" w:space="0" w:color="auto"/>
        <w:bottom w:val="none" w:sz="0" w:space="0" w:color="auto"/>
        <w:right w:val="none" w:sz="0" w:space="0" w:color="auto"/>
      </w:divBdr>
    </w:div>
    <w:div w:id="474881359">
      <w:bodyDiv w:val="1"/>
      <w:marLeft w:val="0"/>
      <w:marRight w:val="0"/>
      <w:marTop w:val="0"/>
      <w:marBottom w:val="0"/>
      <w:divBdr>
        <w:top w:val="none" w:sz="0" w:space="0" w:color="auto"/>
        <w:left w:val="none" w:sz="0" w:space="0" w:color="auto"/>
        <w:bottom w:val="none" w:sz="0" w:space="0" w:color="auto"/>
        <w:right w:val="none" w:sz="0" w:space="0" w:color="auto"/>
      </w:divBdr>
    </w:div>
    <w:div w:id="479658163">
      <w:bodyDiv w:val="1"/>
      <w:marLeft w:val="0"/>
      <w:marRight w:val="0"/>
      <w:marTop w:val="0"/>
      <w:marBottom w:val="0"/>
      <w:divBdr>
        <w:top w:val="none" w:sz="0" w:space="0" w:color="auto"/>
        <w:left w:val="none" w:sz="0" w:space="0" w:color="auto"/>
        <w:bottom w:val="none" w:sz="0" w:space="0" w:color="auto"/>
        <w:right w:val="none" w:sz="0" w:space="0" w:color="auto"/>
      </w:divBdr>
    </w:div>
    <w:div w:id="481779835">
      <w:bodyDiv w:val="1"/>
      <w:marLeft w:val="0"/>
      <w:marRight w:val="0"/>
      <w:marTop w:val="0"/>
      <w:marBottom w:val="0"/>
      <w:divBdr>
        <w:top w:val="none" w:sz="0" w:space="0" w:color="auto"/>
        <w:left w:val="none" w:sz="0" w:space="0" w:color="auto"/>
        <w:bottom w:val="none" w:sz="0" w:space="0" w:color="auto"/>
        <w:right w:val="none" w:sz="0" w:space="0" w:color="auto"/>
      </w:divBdr>
    </w:div>
    <w:div w:id="488987014">
      <w:bodyDiv w:val="1"/>
      <w:marLeft w:val="0"/>
      <w:marRight w:val="0"/>
      <w:marTop w:val="0"/>
      <w:marBottom w:val="0"/>
      <w:divBdr>
        <w:top w:val="none" w:sz="0" w:space="0" w:color="auto"/>
        <w:left w:val="none" w:sz="0" w:space="0" w:color="auto"/>
        <w:bottom w:val="none" w:sz="0" w:space="0" w:color="auto"/>
        <w:right w:val="none" w:sz="0" w:space="0" w:color="auto"/>
      </w:divBdr>
    </w:div>
    <w:div w:id="507789709">
      <w:bodyDiv w:val="1"/>
      <w:marLeft w:val="0"/>
      <w:marRight w:val="0"/>
      <w:marTop w:val="0"/>
      <w:marBottom w:val="0"/>
      <w:divBdr>
        <w:top w:val="none" w:sz="0" w:space="0" w:color="auto"/>
        <w:left w:val="none" w:sz="0" w:space="0" w:color="auto"/>
        <w:bottom w:val="none" w:sz="0" w:space="0" w:color="auto"/>
        <w:right w:val="none" w:sz="0" w:space="0" w:color="auto"/>
      </w:divBdr>
    </w:div>
    <w:div w:id="511456375">
      <w:bodyDiv w:val="1"/>
      <w:marLeft w:val="0"/>
      <w:marRight w:val="0"/>
      <w:marTop w:val="0"/>
      <w:marBottom w:val="0"/>
      <w:divBdr>
        <w:top w:val="none" w:sz="0" w:space="0" w:color="auto"/>
        <w:left w:val="none" w:sz="0" w:space="0" w:color="auto"/>
        <w:bottom w:val="none" w:sz="0" w:space="0" w:color="auto"/>
        <w:right w:val="none" w:sz="0" w:space="0" w:color="auto"/>
      </w:divBdr>
    </w:div>
    <w:div w:id="559559593">
      <w:bodyDiv w:val="1"/>
      <w:marLeft w:val="0"/>
      <w:marRight w:val="0"/>
      <w:marTop w:val="0"/>
      <w:marBottom w:val="0"/>
      <w:divBdr>
        <w:top w:val="none" w:sz="0" w:space="0" w:color="auto"/>
        <w:left w:val="none" w:sz="0" w:space="0" w:color="auto"/>
        <w:bottom w:val="none" w:sz="0" w:space="0" w:color="auto"/>
        <w:right w:val="none" w:sz="0" w:space="0" w:color="auto"/>
      </w:divBdr>
    </w:div>
    <w:div w:id="569508626">
      <w:bodyDiv w:val="1"/>
      <w:marLeft w:val="0"/>
      <w:marRight w:val="0"/>
      <w:marTop w:val="0"/>
      <w:marBottom w:val="0"/>
      <w:divBdr>
        <w:top w:val="none" w:sz="0" w:space="0" w:color="auto"/>
        <w:left w:val="none" w:sz="0" w:space="0" w:color="auto"/>
        <w:bottom w:val="none" w:sz="0" w:space="0" w:color="auto"/>
        <w:right w:val="none" w:sz="0" w:space="0" w:color="auto"/>
      </w:divBdr>
    </w:div>
    <w:div w:id="618222027">
      <w:bodyDiv w:val="1"/>
      <w:marLeft w:val="0"/>
      <w:marRight w:val="0"/>
      <w:marTop w:val="0"/>
      <w:marBottom w:val="0"/>
      <w:divBdr>
        <w:top w:val="none" w:sz="0" w:space="0" w:color="auto"/>
        <w:left w:val="none" w:sz="0" w:space="0" w:color="auto"/>
        <w:bottom w:val="none" w:sz="0" w:space="0" w:color="auto"/>
        <w:right w:val="none" w:sz="0" w:space="0" w:color="auto"/>
      </w:divBdr>
    </w:div>
    <w:div w:id="649678958">
      <w:bodyDiv w:val="1"/>
      <w:marLeft w:val="0"/>
      <w:marRight w:val="0"/>
      <w:marTop w:val="0"/>
      <w:marBottom w:val="0"/>
      <w:divBdr>
        <w:top w:val="none" w:sz="0" w:space="0" w:color="auto"/>
        <w:left w:val="none" w:sz="0" w:space="0" w:color="auto"/>
        <w:bottom w:val="none" w:sz="0" w:space="0" w:color="auto"/>
        <w:right w:val="none" w:sz="0" w:space="0" w:color="auto"/>
      </w:divBdr>
    </w:div>
    <w:div w:id="663975519">
      <w:bodyDiv w:val="1"/>
      <w:marLeft w:val="0"/>
      <w:marRight w:val="0"/>
      <w:marTop w:val="0"/>
      <w:marBottom w:val="0"/>
      <w:divBdr>
        <w:top w:val="none" w:sz="0" w:space="0" w:color="auto"/>
        <w:left w:val="none" w:sz="0" w:space="0" w:color="auto"/>
        <w:bottom w:val="none" w:sz="0" w:space="0" w:color="auto"/>
        <w:right w:val="none" w:sz="0" w:space="0" w:color="auto"/>
      </w:divBdr>
      <w:divsChild>
        <w:div w:id="1445422629">
          <w:marLeft w:val="806"/>
          <w:marRight w:val="0"/>
          <w:marTop w:val="0"/>
          <w:marBottom w:val="240"/>
          <w:divBdr>
            <w:top w:val="none" w:sz="0" w:space="0" w:color="auto"/>
            <w:left w:val="none" w:sz="0" w:space="0" w:color="auto"/>
            <w:bottom w:val="none" w:sz="0" w:space="0" w:color="auto"/>
            <w:right w:val="none" w:sz="0" w:space="0" w:color="auto"/>
          </w:divBdr>
        </w:div>
        <w:div w:id="1353723317">
          <w:marLeft w:val="806"/>
          <w:marRight w:val="0"/>
          <w:marTop w:val="0"/>
          <w:marBottom w:val="240"/>
          <w:divBdr>
            <w:top w:val="none" w:sz="0" w:space="0" w:color="auto"/>
            <w:left w:val="none" w:sz="0" w:space="0" w:color="auto"/>
            <w:bottom w:val="none" w:sz="0" w:space="0" w:color="auto"/>
            <w:right w:val="none" w:sz="0" w:space="0" w:color="auto"/>
          </w:divBdr>
        </w:div>
        <w:div w:id="1697853064">
          <w:marLeft w:val="806"/>
          <w:marRight w:val="0"/>
          <w:marTop w:val="0"/>
          <w:marBottom w:val="240"/>
          <w:divBdr>
            <w:top w:val="none" w:sz="0" w:space="0" w:color="auto"/>
            <w:left w:val="none" w:sz="0" w:space="0" w:color="auto"/>
            <w:bottom w:val="none" w:sz="0" w:space="0" w:color="auto"/>
            <w:right w:val="none" w:sz="0" w:space="0" w:color="auto"/>
          </w:divBdr>
        </w:div>
      </w:divsChild>
    </w:div>
    <w:div w:id="673655490">
      <w:bodyDiv w:val="1"/>
      <w:marLeft w:val="0"/>
      <w:marRight w:val="0"/>
      <w:marTop w:val="0"/>
      <w:marBottom w:val="0"/>
      <w:divBdr>
        <w:top w:val="none" w:sz="0" w:space="0" w:color="auto"/>
        <w:left w:val="none" w:sz="0" w:space="0" w:color="auto"/>
        <w:bottom w:val="none" w:sz="0" w:space="0" w:color="auto"/>
        <w:right w:val="none" w:sz="0" w:space="0" w:color="auto"/>
      </w:divBdr>
    </w:div>
    <w:div w:id="677001770">
      <w:bodyDiv w:val="1"/>
      <w:marLeft w:val="0"/>
      <w:marRight w:val="0"/>
      <w:marTop w:val="0"/>
      <w:marBottom w:val="0"/>
      <w:divBdr>
        <w:top w:val="none" w:sz="0" w:space="0" w:color="auto"/>
        <w:left w:val="none" w:sz="0" w:space="0" w:color="auto"/>
        <w:bottom w:val="none" w:sz="0" w:space="0" w:color="auto"/>
        <w:right w:val="none" w:sz="0" w:space="0" w:color="auto"/>
      </w:divBdr>
    </w:div>
    <w:div w:id="699821335">
      <w:bodyDiv w:val="1"/>
      <w:marLeft w:val="0"/>
      <w:marRight w:val="0"/>
      <w:marTop w:val="0"/>
      <w:marBottom w:val="0"/>
      <w:divBdr>
        <w:top w:val="none" w:sz="0" w:space="0" w:color="auto"/>
        <w:left w:val="none" w:sz="0" w:space="0" w:color="auto"/>
        <w:bottom w:val="none" w:sz="0" w:space="0" w:color="auto"/>
        <w:right w:val="none" w:sz="0" w:space="0" w:color="auto"/>
      </w:divBdr>
    </w:div>
    <w:div w:id="721830729">
      <w:bodyDiv w:val="1"/>
      <w:marLeft w:val="0"/>
      <w:marRight w:val="0"/>
      <w:marTop w:val="0"/>
      <w:marBottom w:val="0"/>
      <w:divBdr>
        <w:top w:val="none" w:sz="0" w:space="0" w:color="auto"/>
        <w:left w:val="none" w:sz="0" w:space="0" w:color="auto"/>
        <w:bottom w:val="none" w:sz="0" w:space="0" w:color="auto"/>
        <w:right w:val="none" w:sz="0" w:space="0" w:color="auto"/>
      </w:divBdr>
    </w:div>
    <w:div w:id="735782712">
      <w:bodyDiv w:val="1"/>
      <w:marLeft w:val="0"/>
      <w:marRight w:val="0"/>
      <w:marTop w:val="0"/>
      <w:marBottom w:val="0"/>
      <w:divBdr>
        <w:top w:val="none" w:sz="0" w:space="0" w:color="auto"/>
        <w:left w:val="none" w:sz="0" w:space="0" w:color="auto"/>
        <w:bottom w:val="none" w:sz="0" w:space="0" w:color="auto"/>
        <w:right w:val="none" w:sz="0" w:space="0" w:color="auto"/>
      </w:divBdr>
    </w:div>
    <w:div w:id="754857733">
      <w:bodyDiv w:val="1"/>
      <w:marLeft w:val="0"/>
      <w:marRight w:val="0"/>
      <w:marTop w:val="0"/>
      <w:marBottom w:val="0"/>
      <w:divBdr>
        <w:top w:val="none" w:sz="0" w:space="0" w:color="auto"/>
        <w:left w:val="none" w:sz="0" w:space="0" w:color="auto"/>
        <w:bottom w:val="none" w:sz="0" w:space="0" w:color="auto"/>
        <w:right w:val="none" w:sz="0" w:space="0" w:color="auto"/>
      </w:divBdr>
      <w:divsChild>
        <w:div w:id="1250386545">
          <w:marLeft w:val="806"/>
          <w:marRight w:val="0"/>
          <w:marTop w:val="0"/>
          <w:marBottom w:val="360"/>
          <w:divBdr>
            <w:top w:val="none" w:sz="0" w:space="0" w:color="auto"/>
            <w:left w:val="none" w:sz="0" w:space="0" w:color="auto"/>
            <w:bottom w:val="none" w:sz="0" w:space="0" w:color="auto"/>
            <w:right w:val="none" w:sz="0" w:space="0" w:color="auto"/>
          </w:divBdr>
        </w:div>
        <w:div w:id="326053649">
          <w:marLeft w:val="806"/>
          <w:marRight w:val="0"/>
          <w:marTop w:val="0"/>
          <w:marBottom w:val="360"/>
          <w:divBdr>
            <w:top w:val="none" w:sz="0" w:space="0" w:color="auto"/>
            <w:left w:val="none" w:sz="0" w:space="0" w:color="auto"/>
            <w:bottom w:val="none" w:sz="0" w:space="0" w:color="auto"/>
            <w:right w:val="none" w:sz="0" w:space="0" w:color="auto"/>
          </w:divBdr>
        </w:div>
      </w:divsChild>
    </w:div>
    <w:div w:id="763843547">
      <w:bodyDiv w:val="1"/>
      <w:marLeft w:val="0"/>
      <w:marRight w:val="0"/>
      <w:marTop w:val="0"/>
      <w:marBottom w:val="0"/>
      <w:divBdr>
        <w:top w:val="none" w:sz="0" w:space="0" w:color="auto"/>
        <w:left w:val="none" w:sz="0" w:space="0" w:color="auto"/>
        <w:bottom w:val="none" w:sz="0" w:space="0" w:color="auto"/>
        <w:right w:val="none" w:sz="0" w:space="0" w:color="auto"/>
      </w:divBdr>
    </w:div>
    <w:div w:id="840969204">
      <w:bodyDiv w:val="1"/>
      <w:marLeft w:val="0"/>
      <w:marRight w:val="0"/>
      <w:marTop w:val="0"/>
      <w:marBottom w:val="0"/>
      <w:divBdr>
        <w:top w:val="none" w:sz="0" w:space="0" w:color="auto"/>
        <w:left w:val="none" w:sz="0" w:space="0" w:color="auto"/>
        <w:bottom w:val="none" w:sz="0" w:space="0" w:color="auto"/>
        <w:right w:val="none" w:sz="0" w:space="0" w:color="auto"/>
      </w:divBdr>
    </w:div>
    <w:div w:id="842477785">
      <w:bodyDiv w:val="1"/>
      <w:marLeft w:val="0"/>
      <w:marRight w:val="0"/>
      <w:marTop w:val="0"/>
      <w:marBottom w:val="0"/>
      <w:divBdr>
        <w:top w:val="none" w:sz="0" w:space="0" w:color="auto"/>
        <w:left w:val="none" w:sz="0" w:space="0" w:color="auto"/>
        <w:bottom w:val="none" w:sz="0" w:space="0" w:color="auto"/>
        <w:right w:val="none" w:sz="0" w:space="0" w:color="auto"/>
      </w:divBdr>
      <w:divsChild>
        <w:div w:id="1811626941">
          <w:marLeft w:val="806"/>
          <w:marRight w:val="0"/>
          <w:marTop w:val="0"/>
          <w:marBottom w:val="240"/>
          <w:divBdr>
            <w:top w:val="none" w:sz="0" w:space="0" w:color="auto"/>
            <w:left w:val="none" w:sz="0" w:space="0" w:color="auto"/>
            <w:bottom w:val="none" w:sz="0" w:space="0" w:color="auto"/>
            <w:right w:val="none" w:sz="0" w:space="0" w:color="auto"/>
          </w:divBdr>
        </w:div>
        <w:div w:id="1457941189">
          <w:marLeft w:val="806"/>
          <w:marRight w:val="0"/>
          <w:marTop w:val="0"/>
          <w:marBottom w:val="240"/>
          <w:divBdr>
            <w:top w:val="none" w:sz="0" w:space="0" w:color="auto"/>
            <w:left w:val="none" w:sz="0" w:space="0" w:color="auto"/>
            <w:bottom w:val="none" w:sz="0" w:space="0" w:color="auto"/>
            <w:right w:val="none" w:sz="0" w:space="0" w:color="auto"/>
          </w:divBdr>
        </w:div>
      </w:divsChild>
    </w:div>
    <w:div w:id="843322250">
      <w:bodyDiv w:val="1"/>
      <w:marLeft w:val="0"/>
      <w:marRight w:val="0"/>
      <w:marTop w:val="0"/>
      <w:marBottom w:val="0"/>
      <w:divBdr>
        <w:top w:val="none" w:sz="0" w:space="0" w:color="auto"/>
        <w:left w:val="none" w:sz="0" w:space="0" w:color="auto"/>
        <w:bottom w:val="none" w:sz="0" w:space="0" w:color="auto"/>
        <w:right w:val="none" w:sz="0" w:space="0" w:color="auto"/>
      </w:divBdr>
    </w:div>
    <w:div w:id="867109897">
      <w:bodyDiv w:val="1"/>
      <w:marLeft w:val="0"/>
      <w:marRight w:val="0"/>
      <w:marTop w:val="0"/>
      <w:marBottom w:val="0"/>
      <w:divBdr>
        <w:top w:val="none" w:sz="0" w:space="0" w:color="auto"/>
        <w:left w:val="none" w:sz="0" w:space="0" w:color="auto"/>
        <w:bottom w:val="none" w:sz="0" w:space="0" w:color="auto"/>
        <w:right w:val="none" w:sz="0" w:space="0" w:color="auto"/>
      </w:divBdr>
    </w:div>
    <w:div w:id="879174140">
      <w:bodyDiv w:val="1"/>
      <w:marLeft w:val="0"/>
      <w:marRight w:val="0"/>
      <w:marTop w:val="0"/>
      <w:marBottom w:val="0"/>
      <w:divBdr>
        <w:top w:val="none" w:sz="0" w:space="0" w:color="auto"/>
        <w:left w:val="none" w:sz="0" w:space="0" w:color="auto"/>
        <w:bottom w:val="none" w:sz="0" w:space="0" w:color="auto"/>
        <w:right w:val="none" w:sz="0" w:space="0" w:color="auto"/>
      </w:divBdr>
    </w:div>
    <w:div w:id="894505144">
      <w:bodyDiv w:val="1"/>
      <w:marLeft w:val="0"/>
      <w:marRight w:val="0"/>
      <w:marTop w:val="0"/>
      <w:marBottom w:val="0"/>
      <w:divBdr>
        <w:top w:val="none" w:sz="0" w:space="0" w:color="auto"/>
        <w:left w:val="none" w:sz="0" w:space="0" w:color="auto"/>
        <w:bottom w:val="none" w:sz="0" w:space="0" w:color="auto"/>
        <w:right w:val="none" w:sz="0" w:space="0" w:color="auto"/>
      </w:divBdr>
    </w:div>
    <w:div w:id="905065970">
      <w:bodyDiv w:val="1"/>
      <w:marLeft w:val="0"/>
      <w:marRight w:val="0"/>
      <w:marTop w:val="0"/>
      <w:marBottom w:val="0"/>
      <w:divBdr>
        <w:top w:val="none" w:sz="0" w:space="0" w:color="auto"/>
        <w:left w:val="none" w:sz="0" w:space="0" w:color="auto"/>
        <w:bottom w:val="none" w:sz="0" w:space="0" w:color="auto"/>
        <w:right w:val="none" w:sz="0" w:space="0" w:color="auto"/>
      </w:divBdr>
    </w:div>
    <w:div w:id="913323905">
      <w:bodyDiv w:val="1"/>
      <w:marLeft w:val="0"/>
      <w:marRight w:val="0"/>
      <w:marTop w:val="0"/>
      <w:marBottom w:val="0"/>
      <w:divBdr>
        <w:top w:val="none" w:sz="0" w:space="0" w:color="auto"/>
        <w:left w:val="none" w:sz="0" w:space="0" w:color="auto"/>
        <w:bottom w:val="none" w:sz="0" w:space="0" w:color="auto"/>
        <w:right w:val="none" w:sz="0" w:space="0" w:color="auto"/>
      </w:divBdr>
    </w:div>
    <w:div w:id="922304146">
      <w:bodyDiv w:val="1"/>
      <w:marLeft w:val="0"/>
      <w:marRight w:val="0"/>
      <w:marTop w:val="0"/>
      <w:marBottom w:val="0"/>
      <w:divBdr>
        <w:top w:val="none" w:sz="0" w:space="0" w:color="auto"/>
        <w:left w:val="none" w:sz="0" w:space="0" w:color="auto"/>
        <w:bottom w:val="none" w:sz="0" w:space="0" w:color="auto"/>
        <w:right w:val="none" w:sz="0" w:space="0" w:color="auto"/>
      </w:divBdr>
    </w:div>
    <w:div w:id="935404927">
      <w:bodyDiv w:val="1"/>
      <w:marLeft w:val="0"/>
      <w:marRight w:val="0"/>
      <w:marTop w:val="0"/>
      <w:marBottom w:val="0"/>
      <w:divBdr>
        <w:top w:val="none" w:sz="0" w:space="0" w:color="auto"/>
        <w:left w:val="none" w:sz="0" w:space="0" w:color="auto"/>
        <w:bottom w:val="none" w:sz="0" w:space="0" w:color="auto"/>
        <w:right w:val="none" w:sz="0" w:space="0" w:color="auto"/>
      </w:divBdr>
    </w:div>
    <w:div w:id="937754962">
      <w:bodyDiv w:val="1"/>
      <w:marLeft w:val="0"/>
      <w:marRight w:val="0"/>
      <w:marTop w:val="0"/>
      <w:marBottom w:val="0"/>
      <w:divBdr>
        <w:top w:val="none" w:sz="0" w:space="0" w:color="auto"/>
        <w:left w:val="none" w:sz="0" w:space="0" w:color="auto"/>
        <w:bottom w:val="none" w:sz="0" w:space="0" w:color="auto"/>
        <w:right w:val="none" w:sz="0" w:space="0" w:color="auto"/>
      </w:divBdr>
    </w:div>
    <w:div w:id="951784580">
      <w:bodyDiv w:val="1"/>
      <w:marLeft w:val="0"/>
      <w:marRight w:val="0"/>
      <w:marTop w:val="0"/>
      <w:marBottom w:val="0"/>
      <w:divBdr>
        <w:top w:val="none" w:sz="0" w:space="0" w:color="auto"/>
        <w:left w:val="none" w:sz="0" w:space="0" w:color="auto"/>
        <w:bottom w:val="none" w:sz="0" w:space="0" w:color="auto"/>
        <w:right w:val="none" w:sz="0" w:space="0" w:color="auto"/>
      </w:divBdr>
    </w:div>
    <w:div w:id="959652942">
      <w:bodyDiv w:val="1"/>
      <w:marLeft w:val="0"/>
      <w:marRight w:val="0"/>
      <w:marTop w:val="0"/>
      <w:marBottom w:val="0"/>
      <w:divBdr>
        <w:top w:val="none" w:sz="0" w:space="0" w:color="auto"/>
        <w:left w:val="none" w:sz="0" w:space="0" w:color="auto"/>
        <w:bottom w:val="none" w:sz="0" w:space="0" w:color="auto"/>
        <w:right w:val="none" w:sz="0" w:space="0" w:color="auto"/>
      </w:divBdr>
    </w:div>
    <w:div w:id="963462508">
      <w:bodyDiv w:val="1"/>
      <w:marLeft w:val="0"/>
      <w:marRight w:val="0"/>
      <w:marTop w:val="0"/>
      <w:marBottom w:val="0"/>
      <w:divBdr>
        <w:top w:val="none" w:sz="0" w:space="0" w:color="auto"/>
        <w:left w:val="none" w:sz="0" w:space="0" w:color="auto"/>
        <w:bottom w:val="none" w:sz="0" w:space="0" w:color="auto"/>
        <w:right w:val="none" w:sz="0" w:space="0" w:color="auto"/>
      </w:divBdr>
    </w:div>
    <w:div w:id="995650485">
      <w:bodyDiv w:val="1"/>
      <w:marLeft w:val="0"/>
      <w:marRight w:val="0"/>
      <w:marTop w:val="0"/>
      <w:marBottom w:val="0"/>
      <w:divBdr>
        <w:top w:val="none" w:sz="0" w:space="0" w:color="auto"/>
        <w:left w:val="none" w:sz="0" w:space="0" w:color="auto"/>
        <w:bottom w:val="none" w:sz="0" w:space="0" w:color="auto"/>
        <w:right w:val="none" w:sz="0" w:space="0" w:color="auto"/>
      </w:divBdr>
    </w:div>
    <w:div w:id="1032195235">
      <w:bodyDiv w:val="1"/>
      <w:marLeft w:val="0"/>
      <w:marRight w:val="0"/>
      <w:marTop w:val="0"/>
      <w:marBottom w:val="0"/>
      <w:divBdr>
        <w:top w:val="none" w:sz="0" w:space="0" w:color="auto"/>
        <w:left w:val="none" w:sz="0" w:space="0" w:color="auto"/>
        <w:bottom w:val="none" w:sz="0" w:space="0" w:color="auto"/>
        <w:right w:val="none" w:sz="0" w:space="0" w:color="auto"/>
      </w:divBdr>
    </w:div>
    <w:div w:id="1033993245">
      <w:bodyDiv w:val="1"/>
      <w:marLeft w:val="0"/>
      <w:marRight w:val="0"/>
      <w:marTop w:val="0"/>
      <w:marBottom w:val="0"/>
      <w:divBdr>
        <w:top w:val="none" w:sz="0" w:space="0" w:color="auto"/>
        <w:left w:val="none" w:sz="0" w:space="0" w:color="auto"/>
        <w:bottom w:val="none" w:sz="0" w:space="0" w:color="auto"/>
        <w:right w:val="none" w:sz="0" w:space="0" w:color="auto"/>
      </w:divBdr>
    </w:div>
    <w:div w:id="1039470241">
      <w:bodyDiv w:val="1"/>
      <w:marLeft w:val="0"/>
      <w:marRight w:val="0"/>
      <w:marTop w:val="0"/>
      <w:marBottom w:val="0"/>
      <w:divBdr>
        <w:top w:val="none" w:sz="0" w:space="0" w:color="auto"/>
        <w:left w:val="none" w:sz="0" w:space="0" w:color="auto"/>
        <w:bottom w:val="none" w:sz="0" w:space="0" w:color="auto"/>
        <w:right w:val="none" w:sz="0" w:space="0" w:color="auto"/>
      </w:divBdr>
    </w:div>
    <w:div w:id="1049262917">
      <w:bodyDiv w:val="1"/>
      <w:marLeft w:val="0"/>
      <w:marRight w:val="0"/>
      <w:marTop w:val="0"/>
      <w:marBottom w:val="0"/>
      <w:divBdr>
        <w:top w:val="none" w:sz="0" w:space="0" w:color="auto"/>
        <w:left w:val="none" w:sz="0" w:space="0" w:color="auto"/>
        <w:bottom w:val="none" w:sz="0" w:space="0" w:color="auto"/>
        <w:right w:val="none" w:sz="0" w:space="0" w:color="auto"/>
      </w:divBdr>
    </w:div>
    <w:div w:id="1060635328">
      <w:bodyDiv w:val="1"/>
      <w:marLeft w:val="0"/>
      <w:marRight w:val="0"/>
      <w:marTop w:val="0"/>
      <w:marBottom w:val="0"/>
      <w:divBdr>
        <w:top w:val="none" w:sz="0" w:space="0" w:color="auto"/>
        <w:left w:val="none" w:sz="0" w:space="0" w:color="auto"/>
        <w:bottom w:val="none" w:sz="0" w:space="0" w:color="auto"/>
        <w:right w:val="none" w:sz="0" w:space="0" w:color="auto"/>
      </w:divBdr>
    </w:div>
    <w:div w:id="1073087601">
      <w:bodyDiv w:val="1"/>
      <w:marLeft w:val="0"/>
      <w:marRight w:val="0"/>
      <w:marTop w:val="0"/>
      <w:marBottom w:val="0"/>
      <w:divBdr>
        <w:top w:val="none" w:sz="0" w:space="0" w:color="auto"/>
        <w:left w:val="none" w:sz="0" w:space="0" w:color="auto"/>
        <w:bottom w:val="none" w:sz="0" w:space="0" w:color="auto"/>
        <w:right w:val="none" w:sz="0" w:space="0" w:color="auto"/>
      </w:divBdr>
      <w:divsChild>
        <w:div w:id="111174134">
          <w:marLeft w:val="806"/>
          <w:marRight w:val="0"/>
          <w:marTop w:val="0"/>
          <w:marBottom w:val="0"/>
          <w:divBdr>
            <w:top w:val="none" w:sz="0" w:space="0" w:color="auto"/>
            <w:left w:val="none" w:sz="0" w:space="0" w:color="auto"/>
            <w:bottom w:val="none" w:sz="0" w:space="0" w:color="auto"/>
            <w:right w:val="none" w:sz="0" w:space="0" w:color="auto"/>
          </w:divBdr>
        </w:div>
      </w:divsChild>
    </w:div>
    <w:div w:id="1088229392">
      <w:bodyDiv w:val="1"/>
      <w:marLeft w:val="0"/>
      <w:marRight w:val="0"/>
      <w:marTop w:val="0"/>
      <w:marBottom w:val="0"/>
      <w:divBdr>
        <w:top w:val="none" w:sz="0" w:space="0" w:color="auto"/>
        <w:left w:val="none" w:sz="0" w:space="0" w:color="auto"/>
        <w:bottom w:val="none" w:sz="0" w:space="0" w:color="auto"/>
        <w:right w:val="none" w:sz="0" w:space="0" w:color="auto"/>
      </w:divBdr>
    </w:div>
    <w:div w:id="1178499373">
      <w:bodyDiv w:val="1"/>
      <w:marLeft w:val="0"/>
      <w:marRight w:val="0"/>
      <w:marTop w:val="0"/>
      <w:marBottom w:val="0"/>
      <w:divBdr>
        <w:top w:val="none" w:sz="0" w:space="0" w:color="auto"/>
        <w:left w:val="none" w:sz="0" w:space="0" w:color="auto"/>
        <w:bottom w:val="none" w:sz="0" w:space="0" w:color="auto"/>
        <w:right w:val="none" w:sz="0" w:space="0" w:color="auto"/>
      </w:divBdr>
    </w:div>
    <w:div w:id="1184629445">
      <w:bodyDiv w:val="1"/>
      <w:marLeft w:val="0"/>
      <w:marRight w:val="0"/>
      <w:marTop w:val="0"/>
      <w:marBottom w:val="0"/>
      <w:divBdr>
        <w:top w:val="none" w:sz="0" w:space="0" w:color="auto"/>
        <w:left w:val="none" w:sz="0" w:space="0" w:color="auto"/>
        <w:bottom w:val="none" w:sz="0" w:space="0" w:color="auto"/>
        <w:right w:val="none" w:sz="0" w:space="0" w:color="auto"/>
      </w:divBdr>
    </w:div>
    <w:div w:id="1201014690">
      <w:bodyDiv w:val="1"/>
      <w:marLeft w:val="0"/>
      <w:marRight w:val="0"/>
      <w:marTop w:val="0"/>
      <w:marBottom w:val="0"/>
      <w:divBdr>
        <w:top w:val="none" w:sz="0" w:space="0" w:color="auto"/>
        <w:left w:val="none" w:sz="0" w:space="0" w:color="auto"/>
        <w:bottom w:val="none" w:sz="0" w:space="0" w:color="auto"/>
        <w:right w:val="none" w:sz="0" w:space="0" w:color="auto"/>
      </w:divBdr>
    </w:div>
    <w:div w:id="1208492973">
      <w:bodyDiv w:val="1"/>
      <w:marLeft w:val="0"/>
      <w:marRight w:val="0"/>
      <w:marTop w:val="0"/>
      <w:marBottom w:val="0"/>
      <w:divBdr>
        <w:top w:val="none" w:sz="0" w:space="0" w:color="auto"/>
        <w:left w:val="none" w:sz="0" w:space="0" w:color="auto"/>
        <w:bottom w:val="none" w:sz="0" w:space="0" w:color="auto"/>
        <w:right w:val="none" w:sz="0" w:space="0" w:color="auto"/>
      </w:divBdr>
    </w:div>
    <w:div w:id="1236360582">
      <w:bodyDiv w:val="1"/>
      <w:marLeft w:val="0"/>
      <w:marRight w:val="0"/>
      <w:marTop w:val="0"/>
      <w:marBottom w:val="0"/>
      <w:divBdr>
        <w:top w:val="none" w:sz="0" w:space="0" w:color="auto"/>
        <w:left w:val="none" w:sz="0" w:space="0" w:color="auto"/>
        <w:bottom w:val="none" w:sz="0" w:space="0" w:color="auto"/>
        <w:right w:val="none" w:sz="0" w:space="0" w:color="auto"/>
      </w:divBdr>
    </w:div>
    <w:div w:id="1264607245">
      <w:bodyDiv w:val="1"/>
      <w:marLeft w:val="0"/>
      <w:marRight w:val="0"/>
      <w:marTop w:val="0"/>
      <w:marBottom w:val="0"/>
      <w:divBdr>
        <w:top w:val="none" w:sz="0" w:space="0" w:color="auto"/>
        <w:left w:val="none" w:sz="0" w:space="0" w:color="auto"/>
        <w:bottom w:val="none" w:sz="0" w:space="0" w:color="auto"/>
        <w:right w:val="none" w:sz="0" w:space="0" w:color="auto"/>
      </w:divBdr>
    </w:div>
    <w:div w:id="1296643454">
      <w:bodyDiv w:val="1"/>
      <w:marLeft w:val="0"/>
      <w:marRight w:val="0"/>
      <w:marTop w:val="0"/>
      <w:marBottom w:val="0"/>
      <w:divBdr>
        <w:top w:val="none" w:sz="0" w:space="0" w:color="auto"/>
        <w:left w:val="none" w:sz="0" w:space="0" w:color="auto"/>
        <w:bottom w:val="none" w:sz="0" w:space="0" w:color="auto"/>
        <w:right w:val="none" w:sz="0" w:space="0" w:color="auto"/>
      </w:divBdr>
    </w:div>
    <w:div w:id="1331758743">
      <w:bodyDiv w:val="1"/>
      <w:marLeft w:val="0"/>
      <w:marRight w:val="0"/>
      <w:marTop w:val="0"/>
      <w:marBottom w:val="0"/>
      <w:divBdr>
        <w:top w:val="none" w:sz="0" w:space="0" w:color="auto"/>
        <w:left w:val="none" w:sz="0" w:space="0" w:color="auto"/>
        <w:bottom w:val="none" w:sz="0" w:space="0" w:color="auto"/>
        <w:right w:val="none" w:sz="0" w:space="0" w:color="auto"/>
      </w:divBdr>
    </w:div>
    <w:div w:id="1364818294">
      <w:bodyDiv w:val="1"/>
      <w:marLeft w:val="0"/>
      <w:marRight w:val="0"/>
      <w:marTop w:val="0"/>
      <w:marBottom w:val="0"/>
      <w:divBdr>
        <w:top w:val="none" w:sz="0" w:space="0" w:color="auto"/>
        <w:left w:val="none" w:sz="0" w:space="0" w:color="auto"/>
        <w:bottom w:val="none" w:sz="0" w:space="0" w:color="auto"/>
        <w:right w:val="none" w:sz="0" w:space="0" w:color="auto"/>
      </w:divBdr>
    </w:div>
    <w:div w:id="1379548914">
      <w:bodyDiv w:val="1"/>
      <w:marLeft w:val="0"/>
      <w:marRight w:val="0"/>
      <w:marTop w:val="0"/>
      <w:marBottom w:val="0"/>
      <w:divBdr>
        <w:top w:val="none" w:sz="0" w:space="0" w:color="auto"/>
        <w:left w:val="none" w:sz="0" w:space="0" w:color="auto"/>
        <w:bottom w:val="none" w:sz="0" w:space="0" w:color="auto"/>
        <w:right w:val="none" w:sz="0" w:space="0" w:color="auto"/>
      </w:divBdr>
    </w:div>
    <w:div w:id="1443837258">
      <w:bodyDiv w:val="1"/>
      <w:marLeft w:val="0"/>
      <w:marRight w:val="0"/>
      <w:marTop w:val="0"/>
      <w:marBottom w:val="0"/>
      <w:divBdr>
        <w:top w:val="none" w:sz="0" w:space="0" w:color="auto"/>
        <w:left w:val="none" w:sz="0" w:space="0" w:color="auto"/>
        <w:bottom w:val="none" w:sz="0" w:space="0" w:color="auto"/>
        <w:right w:val="none" w:sz="0" w:space="0" w:color="auto"/>
      </w:divBdr>
    </w:div>
    <w:div w:id="1444300169">
      <w:bodyDiv w:val="1"/>
      <w:marLeft w:val="0"/>
      <w:marRight w:val="0"/>
      <w:marTop w:val="0"/>
      <w:marBottom w:val="0"/>
      <w:divBdr>
        <w:top w:val="none" w:sz="0" w:space="0" w:color="auto"/>
        <w:left w:val="none" w:sz="0" w:space="0" w:color="auto"/>
        <w:bottom w:val="none" w:sz="0" w:space="0" w:color="auto"/>
        <w:right w:val="none" w:sz="0" w:space="0" w:color="auto"/>
      </w:divBdr>
    </w:div>
    <w:div w:id="1448235110">
      <w:bodyDiv w:val="1"/>
      <w:marLeft w:val="0"/>
      <w:marRight w:val="0"/>
      <w:marTop w:val="0"/>
      <w:marBottom w:val="0"/>
      <w:divBdr>
        <w:top w:val="none" w:sz="0" w:space="0" w:color="auto"/>
        <w:left w:val="none" w:sz="0" w:space="0" w:color="auto"/>
        <w:bottom w:val="none" w:sz="0" w:space="0" w:color="auto"/>
        <w:right w:val="none" w:sz="0" w:space="0" w:color="auto"/>
      </w:divBdr>
    </w:div>
    <w:div w:id="1449853387">
      <w:bodyDiv w:val="1"/>
      <w:marLeft w:val="0"/>
      <w:marRight w:val="0"/>
      <w:marTop w:val="0"/>
      <w:marBottom w:val="0"/>
      <w:divBdr>
        <w:top w:val="none" w:sz="0" w:space="0" w:color="auto"/>
        <w:left w:val="none" w:sz="0" w:space="0" w:color="auto"/>
        <w:bottom w:val="none" w:sz="0" w:space="0" w:color="auto"/>
        <w:right w:val="none" w:sz="0" w:space="0" w:color="auto"/>
      </w:divBdr>
    </w:div>
    <w:div w:id="1461846432">
      <w:bodyDiv w:val="1"/>
      <w:marLeft w:val="0"/>
      <w:marRight w:val="0"/>
      <w:marTop w:val="0"/>
      <w:marBottom w:val="0"/>
      <w:divBdr>
        <w:top w:val="none" w:sz="0" w:space="0" w:color="auto"/>
        <w:left w:val="none" w:sz="0" w:space="0" w:color="auto"/>
        <w:bottom w:val="none" w:sz="0" w:space="0" w:color="auto"/>
        <w:right w:val="none" w:sz="0" w:space="0" w:color="auto"/>
      </w:divBdr>
    </w:div>
    <w:div w:id="1502618495">
      <w:bodyDiv w:val="1"/>
      <w:marLeft w:val="0"/>
      <w:marRight w:val="0"/>
      <w:marTop w:val="0"/>
      <w:marBottom w:val="0"/>
      <w:divBdr>
        <w:top w:val="none" w:sz="0" w:space="0" w:color="auto"/>
        <w:left w:val="none" w:sz="0" w:space="0" w:color="auto"/>
        <w:bottom w:val="none" w:sz="0" w:space="0" w:color="auto"/>
        <w:right w:val="none" w:sz="0" w:space="0" w:color="auto"/>
      </w:divBdr>
    </w:div>
    <w:div w:id="1542278006">
      <w:bodyDiv w:val="1"/>
      <w:marLeft w:val="0"/>
      <w:marRight w:val="0"/>
      <w:marTop w:val="0"/>
      <w:marBottom w:val="0"/>
      <w:divBdr>
        <w:top w:val="none" w:sz="0" w:space="0" w:color="auto"/>
        <w:left w:val="none" w:sz="0" w:space="0" w:color="auto"/>
        <w:bottom w:val="none" w:sz="0" w:space="0" w:color="auto"/>
        <w:right w:val="none" w:sz="0" w:space="0" w:color="auto"/>
      </w:divBdr>
    </w:div>
    <w:div w:id="1575049441">
      <w:bodyDiv w:val="1"/>
      <w:marLeft w:val="0"/>
      <w:marRight w:val="0"/>
      <w:marTop w:val="0"/>
      <w:marBottom w:val="0"/>
      <w:divBdr>
        <w:top w:val="none" w:sz="0" w:space="0" w:color="auto"/>
        <w:left w:val="none" w:sz="0" w:space="0" w:color="auto"/>
        <w:bottom w:val="none" w:sz="0" w:space="0" w:color="auto"/>
        <w:right w:val="none" w:sz="0" w:space="0" w:color="auto"/>
      </w:divBdr>
    </w:div>
    <w:div w:id="1584024107">
      <w:bodyDiv w:val="1"/>
      <w:marLeft w:val="0"/>
      <w:marRight w:val="0"/>
      <w:marTop w:val="0"/>
      <w:marBottom w:val="0"/>
      <w:divBdr>
        <w:top w:val="none" w:sz="0" w:space="0" w:color="auto"/>
        <w:left w:val="none" w:sz="0" w:space="0" w:color="auto"/>
        <w:bottom w:val="none" w:sz="0" w:space="0" w:color="auto"/>
        <w:right w:val="none" w:sz="0" w:space="0" w:color="auto"/>
      </w:divBdr>
    </w:div>
    <w:div w:id="1607693835">
      <w:bodyDiv w:val="1"/>
      <w:marLeft w:val="0"/>
      <w:marRight w:val="0"/>
      <w:marTop w:val="0"/>
      <w:marBottom w:val="0"/>
      <w:divBdr>
        <w:top w:val="none" w:sz="0" w:space="0" w:color="auto"/>
        <w:left w:val="none" w:sz="0" w:space="0" w:color="auto"/>
        <w:bottom w:val="none" w:sz="0" w:space="0" w:color="auto"/>
        <w:right w:val="none" w:sz="0" w:space="0" w:color="auto"/>
      </w:divBdr>
    </w:div>
    <w:div w:id="1642155037">
      <w:bodyDiv w:val="1"/>
      <w:marLeft w:val="0"/>
      <w:marRight w:val="0"/>
      <w:marTop w:val="0"/>
      <w:marBottom w:val="0"/>
      <w:divBdr>
        <w:top w:val="none" w:sz="0" w:space="0" w:color="auto"/>
        <w:left w:val="none" w:sz="0" w:space="0" w:color="auto"/>
        <w:bottom w:val="none" w:sz="0" w:space="0" w:color="auto"/>
        <w:right w:val="none" w:sz="0" w:space="0" w:color="auto"/>
      </w:divBdr>
    </w:div>
    <w:div w:id="1662467678">
      <w:bodyDiv w:val="1"/>
      <w:marLeft w:val="0"/>
      <w:marRight w:val="0"/>
      <w:marTop w:val="0"/>
      <w:marBottom w:val="0"/>
      <w:divBdr>
        <w:top w:val="none" w:sz="0" w:space="0" w:color="auto"/>
        <w:left w:val="none" w:sz="0" w:space="0" w:color="auto"/>
        <w:bottom w:val="none" w:sz="0" w:space="0" w:color="auto"/>
        <w:right w:val="none" w:sz="0" w:space="0" w:color="auto"/>
      </w:divBdr>
    </w:div>
    <w:div w:id="1682120196">
      <w:bodyDiv w:val="1"/>
      <w:marLeft w:val="0"/>
      <w:marRight w:val="0"/>
      <w:marTop w:val="0"/>
      <w:marBottom w:val="0"/>
      <w:divBdr>
        <w:top w:val="none" w:sz="0" w:space="0" w:color="auto"/>
        <w:left w:val="none" w:sz="0" w:space="0" w:color="auto"/>
        <w:bottom w:val="none" w:sz="0" w:space="0" w:color="auto"/>
        <w:right w:val="none" w:sz="0" w:space="0" w:color="auto"/>
      </w:divBdr>
    </w:div>
    <w:div w:id="1733892843">
      <w:bodyDiv w:val="1"/>
      <w:marLeft w:val="0"/>
      <w:marRight w:val="0"/>
      <w:marTop w:val="0"/>
      <w:marBottom w:val="0"/>
      <w:divBdr>
        <w:top w:val="none" w:sz="0" w:space="0" w:color="auto"/>
        <w:left w:val="none" w:sz="0" w:space="0" w:color="auto"/>
        <w:bottom w:val="none" w:sz="0" w:space="0" w:color="auto"/>
        <w:right w:val="none" w:sz="0" w:space="0" w:color="auto"/>
      </w:divBdr>
    </w:div>
    <w:div w:id="1745955179">
      <w:bodyDiv w:val="1"/>
      <w:marLeft w:val="0"/>
      <w:marRight w:val="0"/>
      <w:marTop w:val="0"/>
      <w:marBottom w:val="0"/>
      <w:divBdr>
        <w:top w:val="none" w:sz="0" w:space="0" w:color="auto"/>
        <w:left w:val="none" w:sz="0" w:space="0" w:color="auto"/>
        <w:bottom w:val="none" w:sz="0" w:space="0" w:color="auto"/>
        <w:right w:val="none" w:sz="0" w:space="0" w:color="auto"/>
      </w:divBdr>
    </w:div>
    <w:div w:id="1746561199">
      <w:bodyDiv w:val="1"/>
      <w:marLeft w:val="0"/>
      <w:marRight w:val="0"/>
      <w:marTop w:val="0"/>
      <w:marBottom w:val="0"/>
      <w:divBdr>
        <w:top w:val="none" w:sz="0" w:space="0" w:color="auto"/>
        <w:left w:val="none" w:sz="0" w:space="0" w:color="auto"/>
        <w:bottom w:val="none" w:sz="0" w:space="0" w:color="auto"/>
        <w:right w:val="none" w:sz="0" w:space="0" w:color="auto"/>
      </w:divBdr>
    </w:div>
    <w:div w:id="1764304473">
      <w:bodyDiv w:val="1"/>
      <w:marLeft w:val="0"/>
      <w:marRight w:val="0"/>
      <w:marTop w:val="0"/>
      <w:marBottom w:val="0"/>
      <w:divBdr>
        <w:top w:val="none" w:sz="0" w:space="0" w:color="auto"/>
        <w:left w:val="none" w:sz="0" w:space="0" w:color="auto"/>
        <w:bottom w:val="none" w:sz="0" w:space="0" w:color="auto"/>
        <w:right w:val="none" w:sz="0" w:space="0" w:color="auto"/>
      </w:divBdr>
    </w:div>
    <w:div w:id="1794518668">
      <w:bodyDiv w:val="1"/>
      <w:marLeft w:val="0"/>
      <w:marRight w:val="0"/>
      <w:marTop w:val="0"/>
      <w:marBottom w:val="0"/>
      <w:divBdr>
        <w:top w:val="none" w:sz="0" w:space="0" w:color="auto"/>
        <w:left w:val="none" w:sz="0" w:space="0" w:color="auto"/>
        <w:bottom w:val="none" w:sz="0" w:space="0" w:color="auto"/>
        <w:right w:val="none" w:sz="0" w:space="0" w:color="auto"/>
      </w:divBdr>
    </w:div>
    <w:div w:id="1817721030">
      <w:bodyDiv w:val="1"/>
      <w:marLeft w:val="0"/>
      <w:marRight w:val="0"/>
      <w:marTop w:val="0"/>
      <w:marBottom w:val="0"/>
      <w:divBdr>
        <w:top w:val="none" w:sz="0" w:space="0" w:color="auto"/>
        <w:left w:val="none" w:sz="0" w:space="0" w:color="auto"/>
        <w:bottom w:val="none" w:sz="0" w:space="0" w:color="auto"/>
        <w:right w:val="none" w:sz="0" w:space="0" w:color="auto"/>
      </w:divBdr>
    </w:div>
    <w:div w:id="1819684011">
      <w:bodyDiv w:val="1"/>
      <w:marLeft w:val="0"/>
      <w:marRight w:val="0"/>
      <w:marTop w:val="0"/>
      <w:marBottom w:val="0"/>
      <w:divBdr>
        <w:top w:val="none" w:sz="0" w:space="0" w:color="auto"/>
        <w:left w:val="none" w:sz="0" w:space="0" w:color="auto"/>
        <w:bottom w:val="none" w:sz="0" w:space="0" w:color="auto"/>
        <w:right w:val="none" w:sz="0" w:space="0" w:color="auto"/>
      </w:divBdr>
    </w:div>
    <w:div w:id="1908802198">
      <w:bodyDiv w:val="1"/>
      <w:marLeft w:val="0"/>
      <w:marRight w:val="0"/>
      <w:marTop w:val="0"/>
      <w:marBottom w:val="0"/>
      <w:divBdr>
        <w:top w:val="none" w:sz="0" w:space="0" w:color="auto"/>
        <w:left w:val="none" w:sz="0" w:space="0" w:color="auto"/>
        <w:bottom w:val="none" w:sz="0" w:space="0" w:color="auto"/>
        <w:right w:val="none" w:sz="0" w:space="0" w:color="auto"/>
      </w:divBdr>
    </w:div>
    <w:div w:id="1955791697">
      <w:bodyDiv w:val="1"/>
      <w:marLeft w:val="0"/>
      <w:marRight w:val="0"/>
      <w:marTop w:val="0"/>
      <w:marBottom w:val="0"/>
      <w:divBdr>
        <w:top w:val="none" w:sz="0" w:space="0" w:color="auto"/>
        <w:left w:val="none" w:sz="0" w:space="0" w:color="auto"/>
        <w:bottom w:val="none" w:sz="0" w:space="0" w:color="auto"/>
        <w:right w:val="none" w:sz="0" w:space="0" w:color="auto"/>
      </w:divBdr>
    </w:div>
    <w:div w:id="1961183954">
      <w:bodyDiv w:val="1"/>
      <w:marLeft w:val="0"/>
      <w:marRight w:val="0"/>
      <w:marTop w:val="0"/>
      <w:marBottom w:val="0"/>
      <w:divBdr>
        <w:top w:val="none" w:sz="0" w:space="0" w:color="auto"/>
        <w:left w:val="none" w:sz="0" w:space="0" w:color="auto"/>
        <w:bottom w:val="none" w:sz="0" w:space="0" w:color="auto"/>
        <w:right w:val="none" w:sz="0" w:space="0" w:color="auto"/>
      </w:divBdr>
    </w:div>
    <w:div w:id="1963876383">
      <w:bodyDiv w:val="1"/>
      <w:marLeft w:val="0"/>
      <w:marRight w:val="0"/>
      <w:marTop w:val="0"/>
      <w:marBottom w:val="0"/>
      <w:divBdr>
        <w:top w:val="none" w:sz="0" w:space="0" w:color="auto"/>
        <w:left w:val="none" w:sz="0" w:space="0" w:color="auto"/>
        <w:bottom w:val="none" w:sz="0" w:space="0" w:color="auto"/>
        <w:right w:val="none" w:sz="0" w:space="0" w:color="auto"/>
      </w:divBdr>
    </w:div>
    <w:div w:id="1969780139">
      <w:bodyDiv w:val="1"/>
      <w:marLeft w:val="0"/>
      <w:marRight w:val="0"/>
      <w:marTop w:val="0"/>
      <w:marBottom w:val="0"/>
      <w:divBdr>
        <w:top w:val="none" w:sz="0" w:space="0" w:color="auto"/>
        <w:left w:val="none" w:sz="0" w:space="0" w:color="auto"/>
        <w:bottom w:val="none" w:sz="0" w:space="0" w:color="auto"/>
        <w:right w:val="none" w:sz="0" w:space="0" w:color="auto"/>
      </w:divBdr>
    </w:div>
    <w:div w:id="1989432408">
      <w:bodyDiv w:val="1"/>
      <w:marLeft w:val="0"/>
      <w:marRight w:val="0"/>
      <w:marTop w:val="0"/>
      <w:marBottom w:val="0"/>
      <w:divBdr>
        <w:top w:val="none" w:sz="0" w:space="0" w:color="auto"/>
        <w:left w:val="none" w:sz="0" w:space="0" w:color="auto"/>
        <w:bottom w:val="none" w:sz="0" w:space="0" w:color="auto"/>
        <w:right w:val="none" w:sz="0" w:space="0" w:color="auto"/>
      </w:divBdr>
    </w:div>
    <w:div w:id="2048480337">
      <w:bodyDiv w:val="1"/>
      <w:marLeft w:val="0"/>
      <w:marRight w:val="0"/>
      <w:marTop w:val="0"/>
      <w:marBottom w:val="0"/>
      <w:divBdr>
        <w:top w:val="none" w:sz="0" w:space="0" w:color="auto"/>
        <w:left w:val="none" w:sz="0" w:space="0" w:color="auto"/>
        <w:bottom w:val="none" w:sz="0" w:space="0" w:color="auto"/>
        <w:right w:val="none" w:sz="0" w:space="0" w:color="auto"/>
      </w:divBdr>
    </w:div>
    <w:div w:id="2071078904">
      <w:bodyDiv w:val="1"/>
      <w:marLeft w:val="0"/>
      <w:marRight w:val="0"/>
      <w:marTop w:val="0"/>
      <w:marBottom w:val="0"/>
      <w:divBdr>
        <w:top w:val="none" w:sz="0" w:space="0" w:color="auto"/>
        <w:left w:val="none" w:sz="0" w:space="0" w:color="auto"/>
        <w:bottom w:val="none" w:sz="0" w:space="0" w:color="auto"/>
        <w:right w:val="none" w:sz="0" w:space="0" w:color="auto"/>
      </w:divBdr>
    </w:div>
    <w:div w:id="2098673595">
      <w:bodyDiv w:val="1"/>
      <w:marLeft w:val="0"/>
      <w:marRight w:val="0"/>
      <w:marTop w:val="0"/>
      <w:marBottom w:val="0"/>
      <w:divBdr>
        <w:top w:val="none" w:sz="0" w:space="0" w:color="auto"/>
        <w:left w:val="none" w:sz="0" w:space="0" w:color="auto"/>
        <w:bottom w:val="none" w:sz="0" w:space="0" w:color="auto"/>
        <w:right w:val="none" w:sz="0" w:space="0" w:color="auto"/>
      </w:divBdr>
      <w:divsChild>
        <w:div w:id="1335037801">
          <w:marLeft w:val="0"/>
          <w:marRight w:val="0"/>
          <w:marTop w:val="0"/>
          <w:marBottom w:val="0"/>
          <w:divBdr>
            <w:top w:val="none" w:sz="0" w:space="0" w:color="auto"/>
            <w:left w:val="none" w:sz="0" w:space="0" w:color="auto"/>
            <w:bottom w:val="none" w:sz="0" w:space="0" w:color="auto"/>
            <w:right w:val="none" w:sz="0" w:space="0" w:color="auto"/>
          </w:divBdr>
        </w:div>
        <w:div w:id="942343919">
          <w:marLeft w:val="-240"/>
          <w:marRight w:val="-240"/>
          <w:marTop w:val="0"/>
          <w:marBottom w:val="0"/>
          <w:divBdr>
            <w:top w:val="none" w:sz="0" w:space="0" w:color="auto"/>
            <w:left w:val="none" w:sz="0" w:space="0" w:color="auto"/>
            <w:bottom w:val="none" w:sz="0" w:space="0" w:color="auto"/>
            <w:right w:val="none" w:sz="0" w:space="0" w:color="auto"/>
          </w:divBdr>
          <w:divsChild>
            <w:div w:id="432897785">
              <w:marLeft w:val="0"/>
              <w:marRight w:val="0"/>
              <w:marTop w:val="0"/>
              <w:marBottom w:val="0"/>
              <w:divBdr>
                <w:top w:val="none" w:sz="0" w:space="0" w:color="auto"/>
                <w:left w:val="none" w:sz="0" w:space="0" w:color="auto"/>
                <w:bottom w:val="none" w:sz="0" w:space="0" w:color="auto"/>
                <w:right w:val="none" w:sz="0" w:space="0" w:color="auto"/>
              </w:divBdr>
              <w:divsChild>
                <w:div w:id="6894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9943">
      <w:bodyDiv w:val="1"/>
      <w:marLeft w:val="0"/>
      <w:marRight w:val="0"/>
      <w:marTop w:val="0"/>
      <w:marBottom w:val="0"/>
      <w:divBdr>
        <w:top w:val="none" w:sz="0" w:space="0" w:color="auto"/>
        <w:left w:val="none" w:sz="0" w:space="0" w:color="auto"/>
        <w:bottom w:val="none" w:sz="0" w:space="0" w:color="auto"/>
        <w:right w:val="none" w:sz="0" w:space="0" w:color="auto"/>
      </w:divBdr>
    </w:div>
    <w:div w:id="21041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iblestudytools.com/apocrypha/nrsa/" TargetMode="External"/><Relationship Id="rId2" Type="http://schemas.openxmlformats.org/officeDocument/2006/relationships/hyperlink" Target="https://www.biblegateway.com/versions/SBL-Greek-New-Testament-SBLGNT/" TargetMode="External"/><Relationship Id="rId1" Type="http://schemas.openxmlformats.org/officeDocument/2006/relationships/hyperlink" Target="https://www.biblestudytools.com/nrs/" TargetMode="External"/><Relationship Id="rId4" Type="http://schemas.openxmlformats.org/officeDocument/2006/relationships/hyperlink" Target="https://pseudepigrapha.org/docs/text/4Ez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5454-80CA-4084-9CCA-A6A8F9D7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24</Pages>
  <Words>4945</Words>
  <Characters>28188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Roitman</dc:creator>
  <cp:keywords/>
  <dc:description/>
  <cp:lastModifiedBy>Adolfo Roitman</cp:lastModifiedBy>
  <cp:revision>29</cp:revision>
  <cp:lastPrinted>2020-03-24T11:26:00Z</cp:lastPrinted>
  <dcterms:created xsi:type="dcterms:W3CDTF">2020-03-26T05:47:00Z</dcterms:created>
  <dcterms:modified xsi:type="dcterms:W3CDTF">2020-03-26T08:10:00Z</dcterms:modified>
</cp:coreProperties>
</file>